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DE078" w14:textId="66CD87A5" w:rsidR="00F40CE6" w:rsidRDefault="00F40CE6" w:rsidP="00F40CE6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Patient Care 2 Final Exam Comprehensive Review</w:t>
      </w:r>
    </w:p>
    <w:p w14:paraId="75D9B8B4" w14:textId="30214CEA" w:rsidR="00F8624E" w:rsidRPr="00343A3E" w:rsidRDefault="00F8624E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describes an order given by a physician during an emergency, and signed into the chart later? A verbal order</w:t>
      </w:r>
    </w:p>
    <w:p w14:paraId="08908AF9" w14:textId="219526A4" w:rsidR="00F8624E" w:rsidRPr="00343A3E" w:rsidRDefault="00F8624E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 xml:space="preserve">Which central venous catheter is inserted into the anterior chest wall, advanced to the superior </w:t>
      </w:r>
      <w:bookmarkStart w:id="0" w:name="_GoBack"/>
      <w:r w:rsidRPr="00343A3E">
        <w:rPr>
          <w:rFonts w:cstheme="minorHAnsi"/>
        </w:rPr>
        <w:t xml:space="preserve">vena cava, and remains </w:t>
      </w:r>
      <w:proofErr w:type="gramStart"/>
      <w:r w:rsidRPr="00343A3E">
        <w:rPr>
          <w:rFonts w:cstheme="minorHAnsi"/>
        </w:rPr>
        <w:t>completely subcutaneous</w:t>
      </w:r>
      <w:proofErr w:type="gramEnd"/>
      <w:r w:rsidRPr="00343A3E">
        <w:rPr>
          <w:rFonts w:cstheme="minorHAnsi"/>
        </w:rPr>
        <w:t>? Port-a-</w:t>
      </w:r>
      <w:proofErr w:type="spellStart"/>
      <w:r w:rsidRPr="00343A3E">
        <w:rPr>
          <w:rFonts w:cstheme="minorHAnsi"/>
        </w:rPr>
        <w:t>cath</w:t>
      </w:r>
      <w:proofErr w:type="spellEnd"/>
    </w:p>
    <w:bookmarkEnd w:id="0"/>
    <w:p w14:paraId="71F81760" w14:textId="2C175702" w:rsidR="00F8624E" w:rsidRPr="00343A3E" w:rsidRDefault="00F8624E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regarding needle safety is FALSE? The needle should be removed from the syringe before being deposited into the sharps container</w:t>
      </w:r>
    </w:p>
    <w:p w14:paraId="1671A88B" w14:textId="6EE1DB00" w:rsidR="00F8624E" w:rsidRPr="00343A3E" w:rsidRDefault="000C181C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can you do to avoid overinflating the blood pressure cuff and causing unnecessary discomfort to your patient? Estimate the systolic pressure and inflate the cuff to 20-30 mmHg higher than that value</w:t>
      </w:r>
    </w:p>
    <w:p w14:paraId="699B8CF4" w14:textId="47138B11" w:rsidR="000C181C" w:rsidRPr="00343A3E" w:rsidRDefault="000C181C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 xml:space="preserve">Which statement regarding ostomies is FALSE? The bags </w:t>
      </w:r>
      <w:proofErr w:type="gramStart"/>
      <w:r w:rsidRPr="00343A3E">
        <w:rPr>
          <w:rFonts w:cstheme="minorHAnsi"/>
        </w:rPr>
        <w:t>are not reused</w:t>
      </w:r>
      <w:proofErr w:type="gramEnd"/>
      <w:r w:rsidRPr="00343A3E">
        <w:rPr>
          <w:rFonts w:cstheme="minorHAnsi"/>
        </w:rPr>
        <w:t>. Discard a full bag immediately</w:t>
      </w:r>
    </w:p>
    <w:p w14:paraId="53CAF7E5" w14:textId="33C228EA" w:rsidR="000C181C" w:rsidRPr="00343A3E" w:rsidRDefault="000C181C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  <w:color w:val="202122"/>
          <w:spacing w:val="6"/>
          <w:shd w:val="clear" w:color="auto" w:fill="FFFFFF"/>
        </w:rPr>
        <w:t xml:space="preserve">Which pulse point </w:t>
      </w:r>
      <w:proofErr w:type="gramStart"/>
      <w:r w:rsidRPr="00343A3E">
        <w:rPr>
          <w:rFonts w:cstheme="minorHAnsi"/>
          <w:color w:val="202122"/>
          <w:spacing w:val="6"/>
          <w:shd w:val="clear" w:color="auto" w:fill="FFFFFF"/>
        </w:rPr>
        <w:t>is primarily used</w:t>
      </w:r>
      <w:proofErr w:type="gramEnd"/>
      <w:r w:rsidRPr="00343A3E">
        <w:rPr>
          <w:rFonts w:cstheme="minorHAnsi"/>
          <w:color w:val="202122"/>
          <w:spacing w:val="6"/>
          <w:shd w:val="clear" w:color="auto" w:fill="FFFFFF"/>
        </w:rPr>
        <w:t xml:space="preserve"> on infants? Brachial</w:t>
      </w:r>
    </w:p>
    <w:p w14:paraId="3AA86164" w14:textId="350A3BF6" w:rsidR="000C181C" w:rsidRPr="00343A3E" w:rsidRDefault="00C41694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does the abbreviation CVA stand for?</w:t>
      </w:r>
      <w:r w:rsidRPr="00343A3E">
        <w:rPr>
          <w:rFonts w:cstheme="minorHAnsi"/>
          <w:color w:val="202122"/>
          <w:spacing w:val="6"/>
          <w:shd w:val="clear" w:color="auto" w:fill="FFFFFF"/>
        </w:rPr>
        <w:t xml:space="preserve"> Cerebrovascular accident</w:t>
      </w:r>
    </w:p>
    <w:p w14:paraId="64AB230F" w14:textId="7C629535" w:rsidR="00C41694" w:rsidRPr="00343A3E" w:rsidRDefault="00C41694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is the purpose of an ECG? Measures the electrical activity of the heart</w:t>
      </w:r>
    </w:p>
    <w:p w14:paraId="6D03015F" w14:textId="5CAF15BB" w:rsidR="00C41694" w:rsidRPr="00343A3E" w:rsidRDefault="00C41694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 xml:space="preserve">Your patient is exhibiting the following signs and symptoms: erythema, </w:t>
      </w:r>
      <w:proofErr w:type="spellStart"/>
      <w:r w:rsidRPr="00343A3E">
        <w:rPr>
          <w:rFonts w:cstheme="minorHAnsi"/>
        </w:rPr>
        <w:t>urticaria</w:t>
      </w:r>
      <w:proofErr w:type="spellEnd"/>
      <w:r w:rsidRPr="00343A3E">
        <w:rPr>
          <w:rFonts w:cstheme="minorHAnsi"/>
        </w:rPr>
        <w:t>, nausea, and itching around the eyes and lips. What medical emergency are they most likely experiencing? Mild allergic reaction</w:t>
      </w:r>
    </w:p>
    <w:p w14:paraId="43E17CCD" w14:textId="5835F14A" w:rsidR="00C41694" w:rsidRPr="00343A3E" w:rsidRDefault="00C7642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Your patient has a chest tube inserted into the superior portion of their chest on the anterior side. Which is the most likely pathology that is being resolved?</w:t>
      </w:r>
      <w:r w:rsidRPr="00343A3E">
        <w:rPr>
          <w:rFonts w:cstheme="minorHAnsi"/>
          <w:color w:val="202122"/>
          <w:spacing w:val="6"/>
          <w:shd w:val="clear" w:color="auto" w:fill="FFFFFF"/>
        </w:rPr>
        <w:t xml:space="preserve"> Pneumothorax</w:t>
      </w:r>
    </w:p>
    <w:p w14:paraId="28768F8E" w14:textId="1A761F46" w:rsidR="00C7642A" w:rsidRPr="00343A3E" w:rsidRDefault="002560A5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about tuberculosis is FALSE? Individuals with latent TB are highly contagious</w:t>
      </w:r>
    </w:p>
    <w:p w14:paraId="409A86F0" w14:textId="4139FFE9" w:rsidR="00A15CD5" w:rsidRPr="00343A3E" w:rsidRDefault="00A15CD5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regarding procedure masks is TRUE? They must be replaced if they become wet</w:t>
      </w:r>
    </w:p>
    <w:p w14:paraId="691B5FB0" w14:textId="4392A9D8" w:rsidR="00A15CD5" w:rsidRPr="00343A3E" w:rsidRDefault="00C03FF5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Why is decompression or draining via NG tube required on some patients? Remove built up gastric secretions, saliva, bile, and gases</w:t>
      </w:r>
    </w:p>
    <w:p w14:paraId="6C8AA792" w14:textId="031B97AE" w:rsidR="00C03FF5" w:rsidRPr="00343A3E" w:rsidRDefault="005619C1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proofErr w:type="gramStart"/>
      <w:r w:rsidRPr="00343A3E">
        <w:rPr>
          <w:rFonts w:cstheme="minorHAnsi"/>
        </w:rPr>
        <w:t>An injury that restricts the heart's ability to pump blood may result in which pathology?</w:t>
      </w:r>
      <w:proofErr w:type="gramEnd"/>
      <w:r w:rsidRPr="00343A3E">
        <w:rPr>
          <w:rFonts w:cstheme="minorHAnsi"/>
        </w:rPr>
        <w:t xml:space="preserve"> Cardiogenic shock</w:t>
      </w:r>
    </w:p>
    <w:p w14:paraId="5496915A" w14:textId="5BEBAEF2" w:rsidR="005619C1" w:rsidRPr="00343A3E" w:rsidRDefault="00D30863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What is the first number of a blood pressure measurement, and what does it measure? Systolic. Measures the pressure during the heart's contraction phase</w:t>
      </w:r>
    </w:p>
    <w:p w14:paraId="7BA36A14" w14:textId="078FD35A" w:rsidR="00D30863" w:rsidRPr="00343A3E" w:rsidRDefault="00CF499D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  <w:color w:val="202122"/>
          <w:spacing w:val="6"/>
          <w:shd w:val="clear" w:color="auto" w:fill="FFFFFF"/>
        </w:rPr>
        <w:t>What is a colostomy?</w:t>
      </w:r>
      <w:r w:rsidRPr="00343A3E">
        <w:rPr>
          <w:rFonts w:cstheme="minorHAnsi"/>
        </w:rPr>
        <w:t xml:space="preserve"> An artificial opening between the large bowel and the outside of the abdomen</w:t>
      </w:r>
    </w:p>
    <w:p w14:paraId="33ABCEEE" w14:textId="570B12C2" w:rsidR="00CF499D" w:rsidRPr="00343A3E" w:rsidRDefault="00CF499D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of the following is NOT a potential complication of a PICC line? Pneumothorax</w:t>
      </w:r>
    </w:p>
    <w:p w14:paraId="5EDB83F3" w14:textId="59BAB284" w:rsidR="00CF499D" w:rsidRPr="00343A3E" w:rsidRDefault="006C12CF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 xml:space="preserve">What exam </w:t>
      </w:r>
      <w:proofErr w:type="gramStart"/>
      <w:r w:rsidRPr="00343A3E">
        <w:rPr>
          <w:rFonts w:cstheme="minorHAnsi"/>
        </w:rPr>
        <w:t>is often ordered</w:t>
      </w:r>
      <w:proofErr w:type="gramEnd"/>
      <w:r w:rsidRPr="00343A3E">
        <w:rPr>
          <w:rFonts w:cstheme="minorHAnsi"/>
        </w:rPr>
        <w:t xml:space="preserve"> after an NG tube has been inserted? Mobile Chest x-ray</w:t>
      </w:r>
    </w:p>
    <w:p w14:paraId="6A5F4738" w14:textId="3C0D0A9D" w:rsidR="006C12CF" w:rsidRPr="00343A3E" w:rsidRDefault="003562FD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While double identifying your patient for an x-ray, they stop speaking, stare into space for several seconds, and appear very confused when they begin speaking again. What medical condition may they have experienced? Petite mal seizure</w:t>
      </w:r>
    </w:p>
    <w:p w14:paraId="5B5D0A84" w14:textId="1DE4730F" w:rsidR="003562FD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If a physician indicates BID on a medication order, how many times a day do they wish the patient to receive that drug? Twice a day</w:t>
      </w:r>
    </w:p>
    <w:p w14:paraId="601ECF21" w14:textId="471DAAE6" w:rsidR="0011690A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 xml:space="preserve">Which is a bacterial infection that </w:t>
      </w:r>
      <w:proofErr w:type="gramStart"/>
      <w:r w:rsidRPr="00343A3E">
        <w:rPr>
          <w:rFonts w:cstheme="minorHAnsi"/>
        </w:rPr>
        <w:t>may be carried</w:t>
      </w:r>
      <w:proofErr w:type="gramEnd"/>
      <w:r w:rsidRPr="00343A3E">
        <w:rPr>
          <w:rFonts w:cstheme="minorHAnsi"/>
        </w:rPr>
        <w:t xml:space="preserve"> within the nose of asymptomatic carriers? MRSA</w:t>
      </w:r>
    </w:p>
    <w:p w14:paraId="583223A7" w14:textId="07DA5301" w:rsidR="0011690A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Which statement regarding the sequencing of Medical Imaging exams is TRUE? A pelvic ultrasound must be scheduled after a</w:t>
      </w:r>
      <w:r w:rsidR="0091447C">
        <w:rPr>
          <w:rFonts w:cstheme="minorHAnsi"/>
        </w:rPr>
        <w:t>n</w:t>
      </w:r>
      <w:r w:rsidRPr="00343A3E">
        <w:rPr>
          <w:rFonts w:cstheme="minorHAnsi"/>
        </w:rPr>
        <w:t xml:space="preserve"> UGI</w:t>
      </w:r>
    </w:p>
    <w:p w14:paraId="53E1F945" w14:textId="68158297" w:rsidR="0011690A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lastRenderedPageBreak/>
        <w:t xml:space="preserve">An UGI </w:t>
      </w:r>
      <w:proofErr w:type="gramStart"/>
      <w:r w:rsidRPr="00343A3E">
        <w:rPr>
          <w:rFonts w:cstheme="minorHAnsi"/>
        </w:rPr>
        <w:t>should be scheduled</w:t>
      </w:r>
      <w:proofErr w:type="gramEnd"/>
      <w:r w:rsidRPr="00343A3E">
        <w:rPr>
          <w:rFonts w:cstheme="minorHAnsi"/>
        </w:rPr>
        <w:t xml:space="preserve"> before a Barium Enema. False</w:t>
      </w:r>
    </w:p>
    <w:p w14:paraId="1C3FCAE0" w14:textId="42B86E43" w:rsidR="0011690A" w:rsidRPr="00343A3E" w:rsidRDefault="0011690A" w:rsidP="00F8624E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343A3E">
        <w:rPr>
          <w:rFonts w:cstheme="minorHAnsi"/>
        </w:rPr>
        <w:t>Personal eyeglasses are acceptable for use as eye PPE as long as the lenses are large enough to cover the entire eye surface. False</w:t>
      </w:r>
    </w:p>
    <w:p w14:paraId="3025DD5F" w14:textId="0E90294B" w:rsidR="0011690A" w:rsidRPr="00343A3E" w:rsidRDefault="0011690A" w:rsidP="00E224FE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 xml:space="preserve">Which are important considerations when working with a patient with a chest tube inserted?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apply, 3 marks</w:t>
      </w:r>
      <w:r w:rsidR="00B86F59"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 Answers: </w:t>
      </w:r>
      <w:r w:rsidR="00B86F59" w:rsidRPr="00343A3E">
        <w:rPr>
          <w:rFonts w:asciiTheme="minorHAnsi" w:hAnsiTheme="minorHAnsi" w:cstheme="minorHAnsi"/>
          <w:sz w:val="22"/>
          <w:szCs w:val="22"/>
        </w:rPr>
        <w:t>Drainage unit must remain below chest level, Keep the tube as straight as possible, Alert a nurse to continuous bubbling</w:t>
      </w:r>
    </w:p>
    <w:p w14:paraId="0F5B302E" w14:textId="77777777" w:rsidR="00147A1D" w:rsidRPr="00343A3E" w:rsidRDefault="00147A1D" w:rsidP="00147A1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>Which factors affect a technologist's situational awareness?</w:t>
      </w:r>
    </w:p>
    <w:p w14:paraId="4B8CCA55" w14:textId="25317451" w:rsidR="00147A1D" w:rsidRPr="00343A3E" w:rsidRDefault="00147A1D" w:rsidP="0010358D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Style w:val="Emphasis"/>
          <w:rFonts w:asciiTheme="minorHAnsi" w:hAnsiTheme="minorHAnsi" w:cstheme="minorHAnsi"/>
          <w:sz w:val="22"/>
          <w:szCs w:val="22"/>
        </w:rPr>
        <w:t>Select all that apply, 2 marks,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 Answer</w:t>
      </w:r>
      <w:r w:rsidR="00E00E83"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>s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: </w:t>
      </w:r>
      <w:r w:rsidRPr="00343A3E">
        <w:rPr>
          <w:rFonts w:asciiTheme="minorHAnsi" w:hAnsiTheme="minorHAnsi" w:cstheme="minorHAnsi"/>
          <w:sz w:val="22"/>
          <w:szCs w:val="22"/>
        </w:rPr>
        <w:t>Years of experience, Time worked in the facility, Interpersonal conflicts with team members</w:t>
      </w:r>
    </w:p>
    <w:p w14:paraId="1AB37BAB" w14:textId="7222F6C0" w:rsidR="00E00E83" w:rsidRPr="00343A3E" w:rsidRDefault="00E00E83" w:rsidP="000C005B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 xml:space="preserve">Which of the following are barriers to communication that may affect the ability of a team to engage in good situational awareness?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Select all that apply, </w:t>
      </w:r>
      <w:proofErr w:type="gramStart"/>
      <w:r w:rsidRPr="00343A3E">
        <w:rPr>
          <w:rStyle w:val="Emphasis"/>
          <w:rFonts w:asciiTheme="minorHAnsi" w:hAnsiTheme="minorHAnsi" w:cstheme="minorHAnsi"/>
          <w:sz w:val="22"/>
          <w:szCs w:val="22"/>
        </w:rPr>
        <w:t>2</w:t>
      </w:r>
      <w:proofErr w:type="gramEnd"/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 marks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. Answers: </w:t>
      </w:r>
      <w:r w:rsidRPr="00343A3E">
        <w:rPr>
          <w:rFonts w:asciiTheme="minorHAnsi" w:hAnsiTheme="minorHAnsi" w:cstheme="minorHAnsi"/>
          <w:sz w:val="22"/>
          <w:szCs w:val="22"/>
        </w:rPr>
        <w:t>Differing opinions of team members and Members with limited command of the common spoken language</w:t>
      </w:r>
    </w:p>
    <w:p w14:paraId="3A208A58" w14:textId="3D254DD7" w:rsidR="00E00E83" w:rsidRPr="00343A3E" w:rsidRDefault="00E00E83" w:rsidP="00DC204E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 xml:space="preserve">Which PPE MUST </w:t>
      </w:r>
      <w:proofErr w:type="gramStart"/>
      <w:r w:rsidRPr="00343A3E">
        <w:rPr>
          <w:rFonts w:asciiTheme="minorHAnsi" w:hAnsiTheme="minorHAnsi" w:cstheme="minorHAnsi"/>
          <w:sz w:val="22"/>
          <w:szCs w:val="22"/>
        </w:rPr>
        <w:t>be worn by a technologist imaging a patient on droplet precautions</w:t>
      </w:r>
      <w:proofErr w:type="gramEnd"/>
      <w:r w:rsidRPr="00343A3E">
        <w:rPr>
          <w:rFonts w:asciiTheme="minorHAnsi" w:hAnsiTheme="minorHAnsi" w:cstheme="minorHAnsi"/>
          <w:sz w:val="22"/>
          <w:szCs w:val="22"/>
        </w:rPr>
        <w:t xml:space="preserve">?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Select all that apply, </w:t>
      </w:r>
      <w:proofErr w:type="gramStart"/>
      <w:r w:rsidRPr="00343A3E">
        <w:rPr>
          <w:rStyle w:val="Emphasis"/>
          <w:rFonts w:asciiTheme="minorHAnsi" w:hAnsiTheme="minorHAnsi" w:cstheme="minorHAnsi"/>
          <w:sz w:val="22"/>
          <w:szCs w:val="22"/>
        </w:rPr>
        <w:t>2</w:t>
      </w:r>
      <w:proofErr w:type="gramEnd"/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 marks.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 Answers: </w:t>
      </w:r>
      <w:r w:rsidRPr="00343A3E">
        <w:rPr>
          <w:rFonts w:asciiTheme="minorHAnsi" w:hAnsiTheme="minorHAnsi" w:cstheme="minorHAnsi"/>
          <w:sz w:val="22"/>
          <w:szCs w:val="22"/>
        </w:rPr>
        <w:t>Procedure mask, Goggles</w:t>
      </w:r>
    </w:p>
    <w:p w14:paraId="6A98E801" w14:textId="6F351BB0" w:rsidR="00E00E83" w:rsidRPr="00343A3E" w:rsidRDefault="00E00E83" w:rsidP="00CE3107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 xml:space="preserve">In order for a droplet infection to </w:t>
      </w:r>
      <w:proofErr w:type="gramStart"/>
      <w:r w:rsidRPr="00343A3E">
        <w:rPr>
          <w:rFonts w:asciiTheme="minorHAnsi" w:hAnsiTheme="minorHAnsi" w:cstheme="minorHAnsi"/>
          <w:sz w:val="22"/>
          <w:szCs w:val="22"/>
        </w:rPr>
        <w:t>be transmitted</w:t>
      </w:r>
      <w:proofErr w:type="gramEnd"/>
      <w:r w:rsidRPr="00343A3E">
        <w:rPr>
          <w:rFonts w:asciiTheme="minorHAnsi" w:hAnsiTheme="minorHAnsi" w:cstheme="minorHAnsi"/>
          <w:sz w:val="22"/>
          <w:szCs w:val="22"/>
        </w:rPr>
        <w:t xml:space="preserve">, which conditions must be satisfied?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Select all that </w:t>
      </w:r>
      <w:proofErr w:type="spellStart"/>
      <w:r w:rsidRPr="00343A3E">
        <w:rPr>
          <w:rStyle w:val="Emphasis"/>
          <w:rFonts w:asciiTheme="minorHAnsi" w:hAnsiTheme="minorHAnsi" w:cstheme="minorHAnsi"/>
          <w:sz w:val="22"/>
          <w:szCs w:val="22"/>
        </w:rPr>
        <w:t>appl</w:t>
      </w:r>
      <w:proofErr w:type="spellEnd"/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, 3 marks. 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Answers: </w:t>
      </w:r>
      <w:r w:rsidRPr="00343A3E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An infected person must cough or sneeze, </w:t>
      </w:r>
      <w:r w:rsidRPr="00343A3E">
        <w:rPr>
          <w:rFonts w:asciiTheme="minorHAnsi" w:hAnsiTheme="minorHAnsi" w:cstheme="minorHAnsi"/>
          <w:sz w:val="22"/>
          <w:szCs w:val="22"/>
        </w:rPr>
        <w:t>A respiratory droplet must be inhaled, A susceptible person must be within 6 feet</w:t>
      </w:r>
    </w:p>
    <w:p w14:paraId="16131E4D" w14:textId="01887092" w:rsidR="00C86424" w:rsidRPr="00343A3E" w:rsidRDefault="00C86424" w:rsidP="00CA1AE4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 xml:space="preserve">In which situations should a technologist replace their gloves?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Select all that apply, </w:t>
      </w:r>
      <w:proofErr w:type="gramStart"/>
      <w:r w:rsidRPr="00343A3E">
        <w:rPr>
          <w:rStyle w:val="Emphasis"/>
          <w:rFonts w:asciiTheme="minorHAnsi" w:hAnsiTheme="minorHAnsi" w:cstheme="minorHAnsi"/>
          <w:sz w:val="22"/>
          <w:szCs w:val="22"/>
        </w:rPr>
        <w:t>2</w:t>
      </w:r>
      <w:proofErr w:type="gramEnd"/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 marks. 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Answers: </w:t>
      </w:r>
      <w:r w:rsidRPr="00343A3E">
        <w:rPr>
          <w:rFonts w:asciiTheme="minorHAnsi" w:hAnsiTheme="minorHAnsi" w:cstheme="minorHAnsi"/>
          <w:sz w:val="22"/>
          <w:szCs w:val="22"/>
        </w:rPr>
        <w:t>Changing tasks on the same patient, Performing tasks on different patients</w:t>
      </w:r>
    </w:p>
    <w:p w14:paraId="72AABFEB" w14:textId="1D9813A4" w:rsidR="00C86424" w:rsidRPr="00343A3E" w:rsidRDefault="00C86424" w:rsidP="00266BBB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 xml:space="preserve">What are some important things to document during or after a medical emergency in the Medical Imaging Department?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Select all that apply, </w:t>
      </w:r>
      <w:proofErr w:type="gramStart"/>
      <w:r w:rsidRPr="00343A3E">
        <w:rPr>
          <w:rStyle w:val="Emphasis"/>
          <w:rFonts w:asciiTheme="minorHAnsi" w:hAnsiTheme="minorHAnsi" w:cstheme="minorHAnsi"/>
          <w:sz w:val="22"/>
          <w:szCs w:val="22"/>
        </w:rPr>
        <w:t>2</w:t>
      </w:r>
      <w:proofErr w:type="gramEnd"/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 marks.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 Answers: </w:t>
      </w:r>
      <w:r w:rsidRPr="00343A3E">
        <w:rPr>
          <w:rFonts w:asciiTheme="minorHAnsi" w:hAnsiTheme="minorHAnsi" w:cstheme="minorHAnsi"/>
          <w:sz w:val="22"/>
          <w:szCs w:val="22"/>
        </w:rPr>
        <w:t>Staff present, Dosages of medications given, Patient vi</w:t>
      </w:r>
      <w:r w:rsidR="00F77495" w:rsidRPr="00343A3E">
        <w:rPr>
          <w:rFonts w:asciiTheme="minorHAnsi" w:hAnsiTheme="minorHAnsi" w:cstheme="minorHAnsi"/>
          <w:sz w:val="22"/>
          <w:szCs w:val="22"/>
        </w:rPr>
        <w:t>t</w:t>
      </w:r>
      <w:r w:rsidRPr="00343A3E">
        <w:rPr>
          <w:rFonts w:asciiTheme="minorHAnsi" w:hAnsiTheme="minorHAnsi" w:cstheme="minorHAnsi"/>
          <w:sz w:val="22"/>
          <w:szCs w:val="22"/>
        </w:rPr>
        <w:t>als</w:t>
      </w:r>
      <w:r w:rsidR="00F77495" w:rsidRPr="00343A3E">
        <w:rPr>
          <w:rFonts w:asciiTheme="minorHAnsi" w:hAnsiTheme="minorHAnsi" w:cstheme="minorHAnsi"/>
          <w:sz w:val="22"/>
          <w:szCs w:val="22"/>
        </w:rPr>
        <w:t>, Patient condition at conclusion of emergency</w:t>
      </w:r>
    </w:p>
    <w:p w14:paraId="3DA44B9C" w14:textId="5776C9B5" w:rsidR="006E3F5C" w:rsidRPr="00343A3E" w:rsidRDefault="006E3F5C" w:rsidP="001F0DE5">
      <w:pPr>
        <w:pStyle w:val="NormalWeb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43A3E">
        <w:rPr>
          <w:rFonts w:asciiTheme="minorHAnsi" w:hAnsiTheme="minorHAnsi" w:cstheme="minorHAnsi"/>
          <w:sz w:val="22"/>
          <w:szCs w:val="22"/>
        </w:rPr>
        <w:t xml:space="preserve">Which are possible responsibilities of a technologist regarding medication use? </w:t>
      </w:r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Select all that apply, </w:t>
      </w:r>
      <w:proofErr w:type="gramStart"/>
      <w:r w:rsidRPr="00343A3E">
        <w:rPr>
          <w:rStyle w:val="Emphasis"/>
          <w:rFonts w:asciiTheme="minorHAnsi" w:hAnsiTheme="minorHAnsi" w:cstheme="minorHAnsi"/>
          <w:sz w:val="22"/>
          <w:szCs w:val="22"/>
        </w:rPr>
        <w:t>2</w:t>
      </w:r>
      <w:proofErr w:type="gramEnd"/>
      <w:r w:rsidRPr="00343A3E">
        <w:rPr>
          <w:rStyle w:val="Emphasis"/>
          <w:rFonts w:asciiTheme="minorHAnsi" w:hAnsiTheme="minorHAnsi" w:cstheme="minorHAnsi"/>
          <w:sz w:val="22"/>
          <w:szCs w:val="22"/>
        </w:rPr>
        <w:t xml:space="preserve"> marks. </w:t>
      </w:r>
      <w:r w:rsidRPr="00343A3E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Answers: </w:t>
      </w:r>
      <w:r w:rsidRPr="00343A3E">
        <w:rPr>
          <w:rFonts w:asciiTheme="minorHAnsi" w:hAnsiTheme="minorHAnsi" w:cstheme="minorHAnsi"/>
          <w:color w:val="202122"/>
          <w:spacing w:val="6"/>
          <w:sz w:val="22"/>
          <w:szCs w:val="22"/>
          <w:shd w:val="clear" w:color="auto" w:fill="FFFFFF"/>
        </w:rPr>
        <w:t xml:space="preserve">Alerting the physician to other medication the patient is taking, </w:t>
      </w:r>
      <w:r w:rsidRPr="00343A3E">
        <w:rPr>
          <w:rFonts w:asciiTheme="minorHAnsi" w:hAnsiTheme="minorHAnsi" w:cstheme="minorHAnsi"/>
          <w:sz w:val="22"/>
          <w:szCs w:val="22"/>
        </w:rPr>
        <w:t>Preparing the medication, Monitoring the patient after administration, Advising the patient of expected side effects</w:t>
      </w:r>
    </w:p>
    <w:p w14:paraId="09F57167" w14:textId="77777777" w:rsidR="00147A1D" w:rsidRPr="00147A1D" w:rsidRDefault="00147A1D" w:rsidP="006E3F5C">
      <w:pPr>
        <w:pStyle w:val="NormalWeb"/>
        <w:ind w:left="720"/>
        <w:rPr>
          <w:rStyle w:val="Emphasis"/>
          <w:i w:val="0"/>
          <w:iCs w:val="0"/>
        </w:rPr>
      </w:pPr>
    </w:p>
    <w:p w14:paraId="733B5110" w14:textId="77777777" w:rsidR="0011690A" w:rsidRPr="0011690A" w:rsidRDefault="0011690A" w:rsidP="0011690A">
      <w:pPr>
        <w:pStyle w:val="NormalWeb"/>
        <w:ind w:left="720"/>
      </w:pPr>
    </w:p>
    <w:p w14:paraId="386ACB7E" w14:textId="77777777" w:rsidR="0011690A" w:rsidRPr="00F8624E" w:rsidRDefault="0011690A" w:rsidP="0011690A">
      <w:pPr>
        <w:pStyle w:val="ListParagraph"/>
        <w:rPr>
          <w:lang w:val="en-US"/>
        </w:rPr>
      </w:pPr>
    </w:p>
    <w:p w14:paraId="710A2946" w14:textId="77777777" w:rsidR="002560FA" w:rsidRDefault="002560FA"/>
    <w:sectPr w:rsidR="002560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3A225" w14:textId="77777777" w:rsidR="00C2170B" w:rsidRDefault="00C2170B" w:rsidP="00792F4E">
      <w:pPr>
        <w:spacing w:after="0" w:line="240" w:lineRule="auto"/>
      </w:pPr>
      <w:r>
        <w:separator/>
      </w:r>
    </w:p>
  </w:endnote>
  <w:endnote w:type="continuationSeparator" w:id="0">
    <w:p w14:paraId="1B9F9480" w14:textId="77777777" w:rsidR="00C2170B" w:rsidRDefault="00C2170B" w:rsidP="00792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F8B22" w14:textId="77777777" w:rsidR="00792F4E" w:rsidRDefault="00792F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728EA" w14:textId="77777777" w:rsidR="00792F4E" w:rsidRDefault="00792F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DCDDA" w14:textId="77777777" w:rsidR="00792F4E" w:rsidRDefault="00792F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78D59" w14:textId="77777777" w:rsidR="00C2170B" w:rsidRDefault="00C2170B" w:rsidP="00792F4E">
      <w:pPr>
        <w:spacing w:after="0" w:line="240" w:lineRule="auto"/>
      </w:pPr>
      <w:r>
        <w:separator/>
      </w:r>
    </w:p>
  </w:footnote>
  <w:footnote w:type="continuationSeparator" w:id="0">
    <w:p w14:paraId="46D2FD87" w14:textId="77777777" w:rsidR="00C2170B" w:rsidRDefault="00C2170B" w:rsidP="00792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49C33" w14:textId="3F0216F5" w:rsidR="00792F4E" w:rsidRDefault="00792F4E">
    <w:pPr>
      <w:pStyle w:val="Header"/>
    </w:pPr>
    <w:r>
      <w:rPr>
        <w:noProof/>
        <w:lang w:val="en-US"/>
      </w:rPr>
      <w:pict w14:anchorId="4E379A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60344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08389" w14:textId="461EF2BE" w:rsidR="00792F4E" w:rsidRDefault="00792F4E">
    <w:pPr>
      <w:pStyle w:val="Header"/>
    </w:pPr>
    <w:r>
      <w:rPr>
        <w:noProof/>
        <w:lang w:val="en-US"/>
      </w:rPr>
      <w:pict w14:anchorId="2C5338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60345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  <w:lang w:val="en-US"/>
      </w:rPr>
      <w:drawing>
        <wp:inline distT="0" distB="0" distL="0" distR="0" wp14:anchorId="572C613A" wp14:editId="2C82975E">
          <wp:extent cx="666750" cy="773845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78821" cy="7878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B8A7B" w14:textId="198F29CC" w:rsidR="00792F4E" w:rsidRDefault="00792F4E">
    <w:pPr>
      <w:pStyle w:val="Header"/>
    </w:pPr>
    <w:r>
      <w:rPr>
        <w:noProof/>
        <w:lang w:val="en-US"/>
      </w:rPr>
      <w:pict w14:anchorId="244325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60343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D74EC"/>
    <w:multiLevelType w:val="hybridMultilevel"/>
    <w:tmpl w:val="527E21C8"/>
    <w:lvl w:ilvl="0" w:tplc="37CC1C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CE6"/>
    <w:rsid w:val="000C181C"/>
    <w:rsid w:val="0011690A"/>
    <w:rsid w:val="00147A1D"/>
    <w:rsid w:val="002560A5"/>
    <w:rsid w:val="002560FA"/>
    <w:rsid w:val="00343A3E"/>
    <w:rsid w:val="003562FD"/>
    <w:rsid w:val="005619C1"/>
    <w:rsid w:val="006C12CF"/>
    <w:rsid w:val="006E3F5C"/>
    <w:rsid w:val="00792F4E"/>
    <w:rsid w:val="0091447C"/>
    <w:rsid w:val="00A15CD5"/>
    <w:rsid w:val="00B86F59"/>
    <w:rsid w:val="00C03FF5"/>
    <w:rsid w:val="00C2170B"/>
    <w:rsid w:val="00C41694"/>
    <w:rsid w:val="00C7642A"/>
    <w:rsid w:val="00C86424"/>
    <w:rsid w:val="00CF499D"/>
    <w:rsid w:val="00D30863"/>
    <w:rsid w:val="00E00E83"/>
    <w:rsid w:val="00F40CE6"/>
    <w:rsid w:val="00F77495"/>
    <w:rsid w:val="00F8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5C8A60D"/>
  <w15:chartTrackingRefBased/>
  <w15:docId w15:val="{2A897616-3A49-427A-9D9C-151C2A5B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0CE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24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169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11690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92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F4E"/>
  </w:style>
  <w:style w:type="paragraph" w:styleId="Footer">
    <w:name w:val="footer"/>
    <w:basedOn w:val="Normal"/>
    <w:link w:val="FooterChar"/>
    <w:uiPriority w:val="99"/>
    <w:unhideWhenUsed/>
    <w:rsid w:val="00792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5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4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1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2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5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673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1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86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6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36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88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2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3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3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2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6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Arbaz Amir</cp:lastModifiedBy>
  <cp:revision>24</cp:revision>
  <dcterms:created xsi:type="dcterms:W3CDTF">2023-11-10T19:03:00Z</dcterms:created>
  <dcterms:modified xsi:type="dcterms:W3CDTF">2025-06-19T19:47:00Z</dcterms:modified>
</cp:coreProperties>
</file>