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5200B" w14:textId="694781B2" w:rsidR="00E57837" w:rsidRPr="00AE2F2E" w:rsidRDefault="00AE2F2E" w:rsidP="001F6D3C">
      <w:pPr>
        <w:jc w:val="center"/>
        <w:rPr>
          <w:b/>
          <w:sz w:val="36"/>
          <w:szCs w:val="36"/>
        </w:rPr>
      </w:pPr>
      <w:r>
        <w:rPr>
          <w:b/>
          <w:sz w:val="40"/>
          <w:szCs w:val="40"/>
        </w:rPr>
        <w:t xml:space="preserve"> </w:t>
      </w:r>
      <w:r w:rsidR="001F6D3C" w:rsidRPr="001B02E2">
        <w:rPr>
          <w:b/>
          <w:sz w:val="36"/>
          <w:szCs w:val="36"/>
        </w:rPr>
        <w:t>Course</w:t>
      </w:r>
      <w:r w:rsidR="002E69E0" w:rsidRPr="001B02E2">
        <w:rPr>
          <w:b/>
          <w:sz w:val="36"/>
          <w:szCs w:val="36"/>
        </w:rPr>
        <w:t xml:space="preserve"> </w:t>
      </w:r>
      <w:r w:rsidR="001F6D3C" w:rsidRPr="001B02E2">
        <w:rPr>
          <w:b/>
          <w:sz w:val="36"/>
          <w:szCs w:val="36"/>
        </w:rPr>
        <w:t>Schedule</w:t>
      </w:r>
    </w:p>
    <w:tbl>
      <w:tblPr>
        <w:tblStyle w:val="TableGrid"/>
        <w:tblW w:w="9985" w:type="dxa"/>
        <w:tblLayout w:type="fixed"/>
        <w:tblLook w:val="04A0" w:firstRow="1" w:lastRow="0" w:firstColumn="1" w:lastColumn="0" w:noHBand="0" w:noVBand="1"/>
      </w:tblPr>
      <w:tblGrid>
        <w:gridCol w:w="1255"/>
        <w:gridCol w:w="8730"/>
      </w:tblGrid>
      <w:tr w:rsidR="001E4AEC" w14:paraId="5F15A7B9" w14:textId="77777777" w:rsidTr="001E4AEC">
        <w:trPr>
          <w:trHeight w:val="882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169D24A5" w14:textId="39EF95EB" w:rsidR="001E4AEC" w:rsidRPr="001F6D3C" w:rsidRDefault="001E4AEC" w:rsidP="001F6D3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Week</w:t>
            </w:r>
          </w:p>
        </w:tc>
        <w:tc>
          <w:tcPr>
            <w:tcW w:w="8730" w:type="dxa"/>
            <w:shd w:val="clear" w:color="auto" w:fill="B8CCE4" w:themeFill="accent1" w:themeFillTint="66"/>
            <w:vAlign w:val="center"/>
          </w:tcPr>
          <w:p w14:paraId="259397F9" w14:textId="51A8115B" w:rsidR="001E4AEC" w:rsidRPr="001F6D3C" w:rsidRDefault="001E4AEC" w:rsidP="001F6D3C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Outcome/objectives</w:t>
            </w:r>
          </w:p>
        </w:tc>
      </w:tr>
      <w:tr w:rsidR="001E4AEC" w:rsidRPr="001F6D3C" w14:paraId="1D6EA1DE" w14:textId="77777777" w:rsidTr="001E4AEC">
        <w:trPr>
          <w:trHeight w:val="116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5CD03E1F" w14:textId="4DC37640" w:rsidR="001E4AEC" w:rsidRPr="001E4AEC" w:rsidRDefault="001E4AEC" w:rsidP="001E4AE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1</w:t>
            </w:r>
          </w:p>
        </w:tc>
        <w:tc>
          <w:tcPr>
            <w:tcW w:w="8730" w:type="dxa"/>
            <w:vAlign w:val="center"/>
          </w:tcPr>
          <w:p w14:paraId="7E728C1F" w14:textId="77777777" w:rsidR="001E4AEC" w:rsidRDefault="001E4AEC" w:rsidP="001F6D3C">
            <w:pPr>
              <w:rPr>
                <w:lang w:val="en-CA" w:eastAsia="en-CA"/>
              </w:rPr>
            </w:pPr>
          </w:p>
          <w:p w14:paraId="3BEC03E7" w14:textId="185B8741" w:rsidR="001E4AEC" w:rsidRPr="001F6D3C" w:rsidRDefault="001E4AEC" w:rsidP="001F6D3C">
            <w:pPr>
              <w:rPr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</w:t>
            </w:r>
            <w:r>
              <w:rPr>
                <w:lang w:val="en-CA" w:eastAsia="en-CA"/>
              </w:rPr>
              <w:t xml:space="preserve">: </w:t>
            </w:r>
            <w:r w:rsidRPr="00B675D9">
              <w:rPr>
                <w:i/>
                <w:lang w:val="en-CA" w:eastAsia="en-CA"/>
              </w:rPr>
              <w:t>Analyze different types of diagnostic imaging equipment used in the operating room (OR</w:t>
            </w:r>
            <w:r>
              <w:rPr>
                <w:lang w:val="en-CA" w:eastAsia="en-CA"/>
              </w:rPr>
              <w:t>)</w:t>
            </w:r>
          </w:p>
        </w:tc>
      </w:tr>
      <w:tr w:rsidR="001E4AEC" w:rsidRPr="001F6D3C" w14:paraId="28038D03" w14:textId="77777777" w:rsidTr="001E4AEC">
        <w:trPr>
          <w:trHeight w:val="98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724D0A41" w14:textId="77777777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2</w:t>
            </w:r>
          </w:p>
          <w:p w14:paraId="38447905" w14:textId="44430021" w:rsidR="001E4AEC" w:rsidRPr="00051EDC" w:rsidRDefault="001E4AEC" w:rsidP="001E4AEC">
            <w:pPr>
              <w:rPr>
                <w:b/>
                <w:sz w:val="20"/>
                <w:szCs w:val="20"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08E9D210" w14:textId="77777777" w:rsidR="001E4AEC" w:rsidRDefault="001E4AEC" w:rsidP="001F6D3C">
            <w:pPr>
              <w:rPr>
                <w:lang w:val="en-CA" w:eastAsia="en-CA"/>
              </w:rPr>
            </w:pPr>
          </w:p>
          <w:p w14:paraId="5FD1D624" w14:textId="77777777" w:rsidR="001E4AEC" w:rsidRDefault="001E4AEC" w:rsidP="00B675D9">
            <w:pPr>
              <w:rPr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Outcome:</w:t>
            </w:r>
            <w:r>
              <w:rPr>
                <w:lang w:val="en-CA" w:eastAsia="en-CA"/>
              </w:rPr>
              <w:t xml:space="preserve"> </w:t>
            </w:r>
            <w:r w:rsidRPr="00B675D9">
              <w:rPr>
                <w:i/>
                <w:lang w:val="en-CA" w:eastAsia="en-CA"/>
              </w:rPr>
              <w:t>Analyze different types of diagnostic imaging equipment used in the operating room (OR)</w:t>
            </w:r>
          </w:p>
          <w:p w14:paraId="35E39793" w14:textId="29CA9112" w:rsidR="001E4AEC" w:rsidRPr="009C0FC3" w:rsidRDefault="001E4AEC" w:rsidP="001F6D3C">
            <w:pPr>
              <w:rPr>
                <w:lang w:val="en-CA" w:eastAsia="en-CA"/>
              </w:rPr>
            </w:pPr>
          </w:p>
        </w:tc>
      </w:tr>
      <w:tr w:rsidR="001E4AEC" w:rsidRPr="001F6D3C" w14:paraId="161C0E06" w14:textId="77777777" w:rsidTr="00841F4B">
        <w:trPr>
          <w:trHeight w:val="286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752C7F9D" w14:textId="77777777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3</w:t>
            </w:r>
          </w:p>
          <w:p w14:paraId="2B457AC4" w14:textId="22918A83" w:rsidR="001E4AEC" w:rsidRPr="00051EDC" w:rsidRDefault="001E4AEC" w:rsidP="001E4AEC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2B6EC109" w14:textId="77777777" w:rsidR="001E4AEC" w:rsidRDefault="001E4AEC" w:rsidP="00B675D9">
            <w:pPr>
              <w:rPr>
                <w:lang w:val="en-CA" w:eastAsia="en-CA"/>
              </w:rPr>
            </w:pPr>
          </w:p>
          <w:p w14:paraId="68BC8E27" w14:textId="7D68B38F" w:rsidR="001E4AEC" w:rsidRDefault="001E4AEC" w:rsidP="00B675D9">
            <w:pPr>
              <w:rPr>
                <w:i/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</w:t>
            </w:r>
            <w:r>
              <w:rPr>
                <w:lang w:val="en-CA" w:eastAsia="en-CA"/>
              </w:rPr>
              <w:t xml:space="preserve">: </w:t>
            </w:r>
            <w:r w:rsidRPr="00B675D9">
              <w:rPr>
                <w:i/>
                <w:lang w:val="en-CA" w:eastAsia="en-CA"/>
              </w:rPr>
              <w:t>Analyze different types of diagnostic imaging equipment used in the operating room (OR)</w:t>
            </w:r>
          </w:p>
          <w:p w14:paraId="34BD8291" w14:textId="77777777" w:rsidR="001E4AEC" w:rsidRPr="001E4AEC" w:rsidRDefault="001E4AEC" w:rsidP="00B675D9">
            <w:pPr>
              <w:rPr>
                <w:i/>
                <w:lang w:val="en-CA" w:eastAsia="en-CA"/>
              </w:rPr>
            </w:pPr>
          </w:p>
          <w:p w14:paraId="1EEA1B0A" w14:textId="3B61258C" w:rsidR="001E4AEC" w:rsidRPr="001E4AEC" w:rsidRDefault="001E4AEC" w:rsidP="001F6D3C">
            <w:pPr>
              <w:rPr>
                <w:i/>
                <w:lang w:val="en-CA" w:eastAsia="en-CA"/>
              </w:rPr>
            </w:pPr>
            <w:r w:rsidRPr="001E4AEC">
              <w:rPr>
                <w:b/>
                <w:i/>
                <w:highlight w:val="yellow"/>
                <w:lang w:val="en-CA" w:eastAsia="en-CA"/>
              </w:rPr>
              <w:t xml:space="preserve">Part A of Exam: </w:t>
            </w:r>
            <w:r w:rsidRPr="001E4AEC">
              <w:rPr>
                <w:i/>
                <w:highlight w:val="yellow"/>
                <w:lang w:val="en-CA" w:eastAsia="en-CA"/>
              </w:rPr>
              <w:t>Operating Room  Procedure (10%)</w:t>
            </w:r>
          </w:p>
        </w:tc>
      </w:tr>
      <w:tr w:rsidR="001E4AEC" w:rsidRPr="001F6D3C" w14:paraId="6964E6EB" w14:textId="77777777" w:rsidTr="001E4AEC">
        <w:trPr>
          <w:trHeight w:val="286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4D52C948" w14:textId="249C107D" w:rsidR="001E4AEC" w:rsidRPr="001E4AEC" w:rsidRDefault="001E4AEC" w:rsidP="001E4AE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4</w:t>
            </w:r>
          </w:p>
        </w:tc>
        <w:tc>
          <w:tcPr>
            <w:tcW w:w="8730" w:type="dxa"/>
            <w:vAlign w:val="center"/>
          </w:tcPr>
          <w:p w14:paraId="4FD068A5" w14:textId="60188AC7" w:rsidR="001E4AEC" w:rsidRDefault="001E4AEC" w:rsidP="001F6D3C">
            <w:pPr>
              <w:rPr>
                <w:lang w:val="en-CA" w:eastAsia="en-CA"/>
              </w:rPr>
            </w:pPr>
          </w:p>
          <w:p w14:paraId="7C00A578" w14:textId="79950275" w:rsidR="001E4AEC" w:rsidRPr="001E4AEC" w:rsidRDefault="001E4AEC" w:rsidP="00B675D9">
            <w:pPr>
              <w:rPr>
                <w:i/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Outcome:</w:t>
            </w:r>
            <w:r>
              <w:rPr>
                <w:lang w:val="en-CA" w:eastAsia="en-CA"/>
              </w:rPr>
              <w:t xml:space="preserve"> </w:t>
            </w:r>
            <w:r w:rsidRPr="00B675D9">
              <w:rPr>
                <w:i/>
                <w:lang w:val="en-CA" w:eastAsia="en-CA"/>
              </w:rPr>
              <w:t>Compare the diagnostic imaging procedures and protocols that a radiological technologist performs in the operating room (OR)</w:t>
            </w:r>
          </w:p>
        </w:tc>
      </w:tr>
      <w:tr w:rsidR="001E4AEC" w:rsidRPr="001F6D3C" w14:paraId="47C9BE74" w14:textId="77777777" w:rsidTr="001E4AEC">
        <w:trPr>
          <w:trHeight w:val="107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17D4DA9E" w14:textId="0AE0E71E" w:rsidR="001E4AEC" w:rsidRPr="001F6D3C" w:rsidRDefault="001E4AEC" w:rsidP="001E4AEC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5</w:t>
            </w:r>
          </w:p>
        </w:tc>
        <w:tc>
          <w:tcPr>
            <w:tcW w:w="8730" w:type="dxa"/>
            <w:vAlign w:val="center"/>
          </w:tcPr>
          <w:p w14:paraId="5BD39A71" w14:textId="6B96412A" w:rsidR="001E4AEC" w:rsidRPr="001E4AEC" w:rsidRDefault="001E4AEC" w:rsidP="001F6D3C">
            <w:pPr>
              <w:rPr>
                <w:i/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</w:t>
            </w:r>
            <w:r>
              <w:rPr>
                <w:lang w:val="en-CA" w:eastAsia="en-CA"/>
              </w:rPr>
              <w:t xml:space="preserve">: </w:t>
            </w:r>
            <w:r w:rsidRPr="00B675D9">
              <w:rPr>
                <w:i/>
                <w:lang w:val="en-CA" w:eastAsia="en-CA"/>
              </w:rPr>
              <w:t>Compare the diagnostic imaging procedures and protocols that a radiological technologist performs in the operating room (OR)</w:t>
            </w:r>
          </w:p>
        </w:tc>
      </w:tr>
      <w:tr w:rsidR="001E4AEC" w:rsidRPr="001F6D3C" w14:paraId="66A49B09" w14:textId="77777777" w:rsidTr="001E4AEC">
        <w:trPr>
          <w:trHeight w:val="89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3795DC18" w14:textId="77777777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6</w:t>
            </w:r>
          </w:p>
          <w:p w14:paraId="799CF66D" w14:textId="0F9E1B15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75B97403" w14:textId="537F5EFC" w:rsidR="001E4AEC" w:rsidRPr="001F6D3C" w:rsidRDefault="001E4AEC" w:rsidP="001E4AEC">
            <w:pPr>
              <w:rPr>
                <w:b/>
                <w:lang w:val="en-CA" w:eastAsia="en-CA"/>
              </w:rPr>
            </w:pPr>
            <w:r w:rsidRPr="001E4AEC">
              <w:rPr>
                <w:b/>
                <w:highlight w:val="yellow"/>
                <w:lang w:val="en-CA" w:eastAsia="en-CA"/>
              </w:rPr>
              <w:t xml:space="preserve">Part B of Exam: </w:t>
            </w:r>
            <w:r w:rsidRPr="001E4AEC">
              <w:rPr>
                <w:i/>
                <w:highlight w:val="yellow"/>
                <w:lang w:val="en-CA" w:eastAsia="en-CA"/>
              </w:rPr>
              <w:t>Operating Room (30%)</w:t>
            </w:r>
          </w:p>
        </w:tc>
      </w:tr>
      <w:tr w:rsidR="001E4AEC" w:rsidRPr="001F6D3C" w14:paraId="1555B37A" w14:textId="77777777" w:rsidTr="001E4AEC">
        <w:trPr>
          <w:trHeight w:val="863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566B1964" w14:textId="44C6EA79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7</w:t>
            </w:r>
          </w:p>
          <w:p w14:paraId="35FADF15" w14:textId="77777777" w:rsidR="001E4AEC" w:rsidRDefault="001E4AEC" w:rsidP="001F6D3C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  <w:p w14:paraId="5EFBBF6E" w14:textId="6B6149D1" w:rsidR="001E4AEC" w:rsidRPr="00051EDC" w:rsidRDefault="001E4AEC" w:rsidP="001F6D3C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75B42466" w14:textId="61673AD4" w:rsidR="001E4AEC" w:rsidRDefault="001E4AEC" w:rsidP="001F6D3C">
            <w:pPr>
              <w:rPr>
                <w:lang w:val="en-CA" w:eastAsia="en-CA"/>
              </w:rPr>
            </w:pPr>
          </w:p>
          <w:p w14:paraId="00E797B2" w14:textId="685C4A82" w:rsidR="001E4AEC" w:rsidRPr="00136080" w:rsidRDefault="001E4AEC" w:rsidP="001F6D3C">
            <w:pPr>
              <w:rPr>
                <w:i/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</w:t>
            </w:r>
            <w:r>
              <w:rPr>
                <w:lang w:val="en-CA" w:eastAsia="en-CA"/>
              </w:rPr>
              <w:t xml:space="preserve">: </w:t>
            </w:r>
            <w:r w:rsidRPr="00136080">
              <w:rPr>
                <w:i/>
                <w:lang w:val="en-CA" w:eastAsia="en-CA"/>
              </w:rPr>
              <w:t>Explain the proper surgical asepsis in a healthcare setting</w:t>
            </w:r>
          </w:p>
          <w:p w14:paraId="7AEBC024" w14:textId="27520740" w:rsidR="001E4AEC" w:rsidRPr="00F468DB" w:rsidRDefault="001E4AEC" w:rsidP="001F6D3C">
            <w:pPr>
              <w:rPr>
                <w:b/>
                <w:u w:val="single"/>
                <w:lang w:val="en-CA" w:eastAsia="en-CA"/>
              </w:rPr>
            </w:pPr>
          </w:p>
        </w:tc>
      </w:tr>
      <w:tr w:rsidR="001E4AEC" w:rsidRPr="001F6D3C" w14:paraId="134D9C47" w14:textId="77777777" w:rsidTr="001E4AEC">
        <w:trPr>
          <w:trHeight w:val="71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6F0ABEC1" w14:textId="77777777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</w:p>
          <w:p w14:paraId="19DB9878" w14:textId="41582EDD" w:rsidR="001E4AEC" w:rsidRDefault="001E4AEC" w:rsidP="001F6D3C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8</w:t>
            </w:r>
          </w:p>
          <w:p w14:paraId="13D31B60" w14:textId="1FCC046D" w:rsidR="001E4AEC" w:rsidRPr="001F6D3C" w:rsidRDefault="001E4AEC" w:rsidP="001E4AEC">
            <w:pPr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24CDF35D" w14:textId="17BB2991" w:rsidR="001E4AEC" w:rsidRPr="001E4AEC" w:rsidRDefault="001E4AEC" w:rsidP="00E25D10">
            <w:pPr>
              <w:rPr>
                <w:i/>
                <w:lang w:val="en-CA" w:eastAsia="en-CA"/>
              </w:rPr>
            </w:pPr>
            <w:r w:rsidRPr="00136080">
              <w:rPr>
                <w:b/>
                <w:color w:val="0070C0"/>
                <w:lang w:val="en-CA" w:eastAsia="en-CA"/>
              </w:rPr>
              <w:t>Outcome</w:t>
            </w:r>
            <w:r w:rsidRPr="00136080">
              <w:rPr>
                <w:color w:val="0070C0"/>
                <w:lang w:val="en-CA" w:eastAsia="en-CA"/>
              </w:rPr>
              <w:t>:</w:t>
            </w:r>
            <w:r>
              <w:rPr>
                <w:lang w:val="en-CA" w:eastAsia="en-CA"/>
              </w:rPr>
              <w:t xml:space="preserve"> </w:t>
            </w:r>
            <w:r w:rsidRPr="00136080">
              <w:rPr>
                <w:i/>
                <w:lang w:val="en-CA" w:eastAsia="en-CA"/>
              </w:rPr>
              <w:t>Explain the proper surgical asepsis in a healthcare setting</w:t>
            </w:r>
          </w:p>
        </w:tc>
      </w:tr>
      <w:tr w:rsidR="001E4AEC" w:rsidRPr="001F6D3C" w14:paraId="06E2071B" w14:textId="77777777" w:rsidTr="00FC63E4">
        <w:trPr>
          <w:trHeight w:val="856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06F27890" w14:textId="146160C1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9</w:t>
            </w:r>
          </w:p>
          <w:p w14:paraId="00C11E87" w14:textId="402851BF" w:rsidR="001E4AEC" w:rsidRPr="00C00DF3" w:rsidRDefault="001E4AEC" w:rsidP="003E522B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4F97A000" w14:textId="1345830A" w:rsidR="001E4AEC" w:rsidRPr="001F6D3C" w:rsidRDefault="001E4AEC" w:rsidP="003E522B">
            <w:pPr>
              <w:rPr>
                <w:b/>
                <w:lang w:val="en-CA" w:eastAsia="en-CA"/>
              </w:rPr>
            </w:pPr>
            <w:r w:rsidRPr="001E4AEC">
              <w:rPr>
                <w:b/>
                <w:highlight w:val="yellow"/>
                <w:lang w:val="en-CA" w:eastAsia="en-CA"/>
              </w:rPr>
              <w:t xml:space="preserve">Test #1- </w:t>
            </w:r>
            <w:r w:rsidRPr="001E4AEC">
              <w:rPr>
                <w:i/>
                <w:highlight w:val="yellow"/>
                <w:lang w:val="en-CA" w:eastAsia="en-CA"/>
              </w:rPr>
              <w:t>Medical &amp; Surgical Asepsis</w:t>
            </w:r>
            <w:r w:rsidRPr="001E4AEC">
              <w:rPr>
                <w:b/>
                <w:i/>
                <w:highlight w:val="yellow"/>
                <w:lang w:val="en-CA" w:eastAsia="en-CA"/>
              </w:rPr>
              <w:t xml:space="preserve"> </w:t>
            </w:r>
            <w:r w:rsidRPr="001E4AEC">
              <w:rPr>
                <w:i/>
                <w:highlight w:val="yellow"/>
                <w:lang w:val="en-CA" w:eastAsia="en-CA"/>
              </w:rPr>
              <w:t>(20%)</w:t>
            </w:r>
          </w:p>
        </w:tc>
      </w:tr>
      <w:tr w:rsidR="001E4AEC" w:rsidRPr="00CA1909" w14:paraId="25E3475C" w14:textId="77777777" w:rsidTr="001E4AEC">
        <w:trPr>
          <w:trHeight w:val="1158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1E1A9A6B" w14:textId="77777777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</w:p>
          <w:p w14:paraId="504A89BB" w14:textId="201699E5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10</w:t>
            </w:r>
          </w:p>
          <w:p w14:paraId="74E21398" w14:textId="77777777" w:rsidR="001E4AEC" w:rsidRPr="00C00DF3" w:rsidRDefault="001E4AEC" w:rsidP="003E522B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  <w:p w14:paraId="283747E3" w14:textId="3BF64787" w:rsidR="001E4AEC" w:rsidRPr="001F6D3C" w:rsidRDefault="001E4AEC" w:rsidP="003E522B">
            <w:pPr>
              <w:jc w:val="center"/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648AE9A7" w14:textId="77777777" w:rsidR="001E4AEC" w:rsidRDefault="001E4AEC" w:rsidP="003E522B">
            <w:pPr>
              <w:rPr>
                <w:b/>
                <w:lang w:val="en-CA" w:eastAsia="en-CA"/>
              </w:rPr>
            </w:pPr>
          </w:p>
          <w:p w14:paraId="6BCDA854" w14:textId="6B4F8414" w:rsidR="001E4AEC" w:rsidRPr="00362E5F" w:rsidRDefault="001E4AEC" w:rsidP="003E522B">
            <w:pPr>
              <w:rPr>
                <w:lang w:val="en-CA" w:eastAsia="en-CA"/>
              </w:rPr>
            </w:pPr>
            <w:r w:rsidRPr="009011A7">
              <w:rPr>
                <w:b/>
                <w:color w:val="0070C0"/>
                <w:lang w:val="en-CA" w:eastAsia="en-CA"/>
              </w:rPr>
              <w:t>Outcome</w:t>
            </w:r>
            <w:r>
              <w:rPr>
                <w:lang w:val="en-CA" w:eastAsia="en-CA"/>
              </w:rPr>
              <w:t xml:space="preserve">: </w:t>
            </w:r>
            <w:r w:rsidRPr="00136080">
              <w:rPr>
                <w:i/>
                <w:lang w:val="en-CA" w:eastAsia="en-CA"/>
              </w:rPr>
              <w:t>Outline the potential technical factors and positioning modifications that a radiologic technologist needs to make when</w:t>
            </w:r>
            <w:r>
              <w:rPr>
                <w:lang w:val="en-CA" w:eastAsia="en-CA"/>
              </w:rPr>
              <w:t xml:space="preserve"> managing geriatric and bariatric populations</w:t>
            </w:r>
          </w:p>
        </w:tc>
      </w:tr>
      <w:tr w:rsidR="001E4AEC" w:rsidRPr="001F6D3C" w14:paraId="11EF3B93" w14:textId="77777777" w:rsidTr="001E4AEC">
        <w:trPr>
          <w:trHeight w:val="440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42CA5CC9" w14:textId="77777777" w:rsidR="001E4AEC" w:rsidRDefault="001E4AEC" w:rsidP="001E4AEC">
            <w:pPr>
              <w:rPr>
                <w:b/>
                <w:lang w:val="en-CA" w:eastAsia="en-CA"/>
              </w:rPr>
            </w:pPr>
          </w:p>
          <w:p w14:paraId="14AC5A95" w14:textId="04CCE06D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>
              <w:rPr>
                <w:b/>
                <w:lang w:val="en-CA" w:eastAsia="en-CA"/>
              </w:rPr>
              <w:t>11</w:t>
            </w:r>
          </w:p>
          <w:p w14:paraId="13BFC91F" w14:textId="10F0787F" w:rsidR="001E4AEC" w:rsidRPr="00C00DF3" w:rsidRDefault="001E4AEC" w:rsidP="001E4AEC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3F936AC6" w14:textId="07BDAFE2" w:rsidR="001E4AEC" w:rsidRPr="00914696" w:rsidRDefault="001E4AEC" w:rsidP="003E522B">
            <w:pPr>
              <w:rPr>
                <w:lang w:val="en-CA" w:eastAsia="en-CA"/>
              </w:rPr>
            </w:pPr>
            <w:r w:rsidRPr="009011A7">
              <w:rPr>
                <w:b/>
                <w:color w:val="0070C0"/>
                <w:lang w:val="en-CA" w:eastAsia="en-CA"/>
              </w:rPr>
              <w:t>Outcome:</w:t>
            </w:r>
            <w:r>
              <w:rPr>
                <w:lang w:val="en-CA" w:eastAsia="en-CA"/>
              </w:rPr>
              <w:t xml:space="preserve"> </w:t>
            </w:r>
            <w:r w:rsidRPr="009011A7">
              <w:rPr>
                <w:i/>
                <w:lang w:val="en-CA" w:eastAsia="en-CA"/>
              </w:rPr>
              <w:t>Outline the technical factors and positioning modifications to regular radiography that are required when working with pediatric patients</w:t>
            </w:r>
          </w:p>
        </w:tc>
      </w:tr>
      <w:tr w:rsidR="001E4AEC" w:rsidRPr="001F6D3C" w14:paraId="5F2AEEEE" w14:textId="77777777" w:rsidTr="001E4AEC">
        <w:trPr>
          <w:trHeight w:val="286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6F1427F6" w14:textId="301C48EA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lastRenderedPageBreak/>
              <w:t>1</w:t>
            </w:r>
            <w:r>
              <w:rPr>
                <w:b/>
                <w:lang w:val="en-CA" w:eastAsia="en-CA"/>
              </w:rPr>
              <w:t>2</w:t>
            </w:r>
          </w:p>
          <w:p w14:paraId="05D09A82" w14:textId="2A3FDFA4" w:rsidR="001E4AEC" w:rsidRPr="001F6D3C" w:rsidRDefault="001E4AEC" w:rsidP="001E4AEC">
            <w:pPr>
              <w:jc w:val="center"/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5DB761AC" w14:textId="4969F9EC" w:rsidR="001E4AEC" w:rsidRPr="001E4AEC" w:rsidRDefault="001E4AEC" w:rsidP="003E522B">
            <w:pPr>
              <w:rPr>
                <w:b/>
                <w:lang w:val="en-CA" w:eastAsia="en-CA"/>
              </w:rPr>
            </w:pPr>
            <w:r w:rsidRPr="001E4AEC">
              <w:rPr>
                <w:b/>
                <w:highlight w:val="yellow"/>
                <w:lang w:val="en-CA" w:eastAsia="en-CA"/>
              </w:rPr>
              <w:t xml:space="preserve">Test #2- </w:t>
            </w:r>
            <w:r w:rsidRPr="001E4AEC">
              <w:rPr>
                <w:i/>
                <w:highlight w:val="yellow"/>
                <w:lang w:val="en-CA" w:eastAsia="en-CA"/>
              </w:rPr>
              <w:t>Geriatrics &amp; Bariatrics (20%)</w:t>
            </w:r>
            <w:r>
              <w:rPr>
                <w:i/>
                <w:lang w:val="en-CA" w:eastAsia="en-CA"/>
              </w:rPr>
              <w:t xml:space="preserve"> </w:t>
            </w:r>
          </w:p>
        </w:tc>
      </w:tr>
      <w:tr w:rsidR="001E4AEC" w:rsidRPr="001F6D3C" w14:paraId="69DD39DB" w14:textId="77777777" w:rsidTr="001E4AEC">
        <w:trPr>
          <w:trHeight w:val="962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00A870DD" w14:textId="7657CFE4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1</w:t>
            </w:r>
            <w:r>
              <w:rPr>
                <w:b/>
                <w:lang w:val="en-CA" w:eastAsia="en-CA"/>
              </w:rPr>
              <w:t>3</w:t>
            </w:r>
          </w:p>
          <w:p w14:paraId="4561270A" w14:textId="77777777" w:rsidR="001E4AEC" w:rsidRPr="00C00DF3" w:rsidRDefault="001E4AEC" w:rsidP="003E522B">
            <w:pPr>
              <w:jc w:val="center"/>
              <w:rPr>
                <w:b/>
                <w:sz w:val="20"/>
                <w:szCs w:val="20"/>
                <w:lang w:val="en-CA" w:eastAsia="en-CA"/>
              </w:rPr>
            </w:pPr>
          </w:p>
          <w:p w14:paraId="0D1D0C70" w14:textId="40C3AB13" w:rsidR="001E4AEC" w:rsidRPr="001F6D3C" w:rsidRDefault="001E4AEC" w:rsidP="003E522B">
            <w:pPr>
              <w:jc w:val="center"/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2E72CE59" w14:textId="034B81CF" w:rsidR="001E4AEC" w:rsidRPr="009011A7" w:rsidRDefault="001E4AEC" w:rsidP="003E522B">
            <w:pPr>
              <w:rPr>
                <w:bCs/>
                <w:color w:val="0070C0"/>
                <w:lang w:val="en-CA" w:eastAsia="en-CA"/>
              </w:rPr>
            </w:pPr>
            <w:r w:rsidRPr="009011A7">
              <w:rPr>
                <w:b/>
                <w:bCs/>
                <w:color w:val="0070C0"/>
                <w:lang w:val="en-CA" w:eastAsia="en-CA"/>
              </w:rPr>
              <w:t>Outcome:</w:t>
            </w:r>
            <w:r>
              <w:rPr>
                <w:b/>
                <w:bCs/>
                <w:color w:val="0070C0"/>
                <w:lang w:val="en-CA" w:eastAsia="en-CA"/>
              </w:rPr>
              <w:t xml:space="preserve"> </w:t>
            </w:r>
            <w:r w:rsidRPr="009011A7">
              <w:rPr>
                <w:bCs/>
                <w:i/>
                <w:lang w:val="en-CA" w:eastAsia="en-CA"/>
              </w:rPr>
              <w:t xml:space="preserve">Summarize the radiologic technologist’s responsibilities when participating </w:t>
            </w:r>
            <w:r>
              <w:rPr>
                <w:bCs/>
                <w:i/>
                <w:lang w:val="en-CA" w:eastAsia="en-CA"/>
              </w:rPr>
              <w:t>in</w:t>
            </w:r>
            <w:r w:rsidRPr="009011A7">
              <w:rPr>
                <w:bCs/>
                <w:i/>
                <w:lang w:val="en-CA" w:eastAsia="en-CA"/>
              </w:rPr>
              <w:t xml:space="preserve"> </w:t>
            </w:r>
            <w:r>
              <w:rPr>
                <w:bCs/>
                <w:i/>
                <w:lang w:val="en-CA" w:eastAsia="en-CA"/>
              </w:rPr>
              <w:t>S</w:t>
            </w:r>
            <w:r w:rsidRPr="009011A7">
              <w:rPr>
                <w:bCs/>
                <w:i/>
                <w:lang w:val="en-CA" w:eastAsia="en-CA"/>
              </w:rPr>
              <w:t xml:space="preserve">keletal </w:t>
            </w:r>
            <w:r>
              <w:rPr>
                <w:bCs/>
                <w:i/>
                <w:lang w:val="en-CA" w:eastAsia="en-CA"/>
              </w:rPr>
              <w:t>I</w:t>
            </w:r>
            <w:r w:rsidRPr="009011A7">
              <w:rPr>
                <w:bCs/>
                <w:i/>
                <w:lang w:val="en-CA" w:eastAsia="en-CA"/>
              </w:rPr>
              <w:t>njections</w:t>
            </w:r>
          </w:p>
        </w:tc>
      </w:tr>
      <w:tr w:rsidR="001E4AEC" w:rsidRPr="001F6D3C" w14:paraId="4FB88F52" w14:textId="77777777" w:rsidTr="001E4AEC">
        <w:trPr>
          <w:trHeight w:val="1007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5C7E490D" w14:textId="77777777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</w:p>
          <w:p w14:paraId="6992CF8A" w14:textId="3B2383A6" w:rsidR="001E4AEC" w:rsidRDefault="001E4AEC" w:rsidP="003E522B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1</w:t>
            </w:r>
            <w:r>
              <w:rPr>
                <w:b/>
                <w:lang w:val="en-CA" w:eastAsia="en-CA"/>
              </w:rPr>
              <w:t>4</w:t>
            </w:r>
          </w:p>
          <w:p w14:paraId="670179A5" w14:textId="66045A0D" w:rsidR="001E4AEC" w:rsidRPr="001F6D3C" w:rsidRDefault="001E4AEC" w:rsidP="001E4AEC">
            <w:pPr>
              <w:jc w:val="center"/>
              <w:rPr>
                <w:b/>
                <w:lang w:val="en-CA" w:eastAsia="en-CA"/>
              </w:rPr>
            </w:pPr>
          </w:p>
        </w:tc>
        <w:tc>
          <w:tcPr>
            <w:tcW w:w="8730" w:type="dxa"/>
            <w:vAlign w:val="center"/>
          </w:tcPr>
          <w:p w14:paraId="3EA4AF25" w14:textId="74215092" w:rsidR="001E4AEC" w:rsidRPr="00B74EAC" w:rsidRDefault="001E4AEC" w:rsidP="003E522B">
            <w:pPr>
              <w:rPr>
                <w:lang w:val="en-CA" w:eastAsia="en-CA"/>
              </w:rPr>
            </w:pPr>
            <w:r w:rsidRPr="009011A7">
              <w:rPr>
                <w:b/>
                <w:bCs/>
                <w:color w:val="0070C0"/>
                <w:lang w:val="en-CA" w:eastAsia="en-CA"/>
              </w:rPr>
              <w:t>Outcome:</w:t>
            </w:r>
            <w:r>
              <w:rPr>
                <w:b/>
                <w:bCs/>
                <w:color w:val="0070C0"/>
                <w:lang w:val="en-CA" w:eastAsia="en-CA"/>
              </w:rPr>
              <w:t xml:space="preserve"> </w:t>
            </w:r>
            <w:r w:rsidRPr="009011A7">
              <w:rPr>
                <w:bCs/>
                <w:i/>
                <w:lang w:val="en-CA" w:eastAsia="en-CA"/>
              </w:rPr>
              <w:t xml:space="preserve">Summarize the radiologic technologist’s responsibilities when participating </w:t>
            </w:r>
            <w:r>
              <w:rPr>
                <w:bCs/>
                <w:i/>
                <w:lang w:val="en-CA" w:eastAsia="en-CA"/>
              </w:rPr>
              <w:t>in</w:t>
            </w:r>
            <w:r w:rsidRPr="009011A7">
              <w:rPr>
                <w:bCs/>
                <w:i/>
                <w:lang w:val="en-CA" w:eastAsia="en-CA"/>
              </w:rPr>
              <w:t xml:space="preserve"> </w:t>
            </w:r>
            <w:r>
              <w:rPr>
                <w:bCs/>
                <w:i/>
                <w:lang w:val="en-CA" w:eastAsia="en-CA"/>
              </w:rPr>
              <w:t>S</w:t>
            </w:r>
            <w:r w:rsidRPr="009011A7">
              <w:rPr>
                <w:bCs/>
                <w:i/>
                <w:lang w:val="en-CA" w:eastAsia="en-CA"/>
              </w:rPr>
              <w:t xml:space="preserve">keletal </w:t>
            </w:r>
            <w:r>
              <w:rPr>
                <w:bCs/>
                <w:i/>
                <w:lang w:val="en-CA" w:eastAsia="en-CA"/>
              </w:rPr>
              <w:t>I</w:t>
            </w:r>
            <w:r w:rsidRPr="009011A7">
              <w:rPr>
                <w:bCs/>
                <w:i/>
                <w:lang w:val="en-CA" w:eastAsia="en-CA"/>
              </w:rPr>
              <w:t>njections</w:t>
            </w:r>
          </w:p>
        </w:tc>
      </w:tr>
      <w:tr w:rsidR="001E4AEC" w:rsidRPr="001F6D3C" w14:paraId="7E822798" w14:textId="77777777" w:rsidTr="001E4AEC">
        <w:trPr>
          <w:trHeight w:val="827"/>
        </w:trPr>
        <w:tc>
          <w:tcPr>
            <w:tcW w:w="1255" w:type="dxa"/>
            <w:shd w:val="clear" w:color="auto" w:fill="B8CCE4" w:themeFill="accent1" w:themeFillTint="66"/>
            <w:vAlign w:val="center"/>
          </w:tcPr>
          <w:p w14:paraId="765F2EE7" w14:textId="471EDB25" w:rsidR="001E4AEC" w:rsidRPr="001F6D3C" w:rsidRDefault="001E4AEC" w:rsidP="001E4AEC">
            <w:pPr>
              <w:jc w:val="center"/>
              <w:rPr>
                <w:b/>
                <w:lang w:val="en-CA" w:eastAsia="en-CA"/>
              </w:rPr>
            </w:pPr>
            <w:r w:rsidRPr="001F6D3C">
              <w:rPr>
                <w:b/>
                <w:lang w:val="en-CA" w:eastAsia="en-CA"/>
              </w:rPr>
              <w:t>1</w:t>
            </w:r>
            <w:r>
              <w:rPr>
                <w:b/>
                <w:lang w:val="en-CA" w:eastAsia="en-CA"/>
              </w:rPr>
              <w:t>5</w:t>
            </w:r>
          </w:p>
        </w:tc>
        <w:tc>
          <w:tcPr>
            <w:tcW w:w="8730" w:type="dxa"/>
            <w:vAlign w:val="center"/>
          </w:tcPr>
          <w:p w14:paraId="350E3E8B" w14:textId="4C85E13E" w:rsidR="001E4AEC" w:rsidRPr="001E4AEC" w:rsidRDefault="001E4AEC" w:rsidP="003E522B">
            <w:pPr>
              <w:rPr>
                <w:lang w:val="en-CA" w:eastAsia="en-CA"/>
              </w:rPr>
            </w:pPr>
            <w:r w:rsidRPr="001E4AEC">
              <w:rPr>
                <w:b/>
                <w:highlight w:val="yellow"/>
                <w:lang w:val="en-CA" w:eastAsia="en-CA"/>
              </w:rPr>
              <w:t>Test #3-</w:t>
            </w:r>
            <w:r w:rsidRPr="001E4AEC">
              <w:rPr>
                <w:highlight w:val="yellow"/>
                <w:lang w:val="en-CA" w:eastAsia="en-CA"/>
              </w:rPr>
              <w:t xml:space="preserve"> </w:t>
            </w:r>
            <w:r w:rsidRPr="001E4AEC">
              <w:rPr>
                <w:i/>
                <w:highlight w:val="yellow"/>
                <w:lang w:val="en-CA" w:eastAsia="en-CA"/>
              </w:rPr>
              <w:t>Pediatrics &amp; Skeletal Injections (20%)</w:t>
            </w:r>
          </w:p>
        </w:tc>
      </w:tr>
      <w:tr w:rsidR="003E522B" w:rsidRPr="001F6D3C" w14:paraId="562A2FC1" w14:textId="77777777" w:rsidTr="001E4AEC">
        <w:trPr>
          <w:trHeight w:val="286"/>
        </w:trPr>
        <w:tc>
          <w:tcPr>
            <w:tcW w:w="9985" w:type="dxa"/>
            <w:gridSpan w:val="2"/>
            <w:shd w:val="clear" w:color="auto" w:fill="FABF8F" w:themeFill="accent6" w:themeFillTint="99"/>
            <w:vAlign w:val="center"/>
          </w:tcPr>
          <w:p w14:paraId="4D6803BB" w14:textId="77777777" w:rsidR="003E522B" w:rsidRPr="001331A2" w:rsidRDefault="003E522B" w:rsidP="003E522B">
            <w:pPr>
              <w:jc w:val="center"/>
              <w:rPr>
                <w:b/>
                <w:lang w:val="en-CA" w:eastAsia="en-CA"/>
              </w:rPr>
            </w:pPr>
          </w:p>
          <w:p w14:paraId="0C77F980" w14:textId="77777777" w:rsidR="003E522B" w:rsidRDefault="003E522B" w:rsidP="003E522B">
            <w:pPr>
              <w:rPr>
                <w:b/>
                <w:i/>
                <w:lang w:val="en-CA" w:eastAsia="en-CA"/>
              </w:rPr>
            </w:pPr>
            <w:r>
              <w:rPr>
                <w:b/>
                <w:i/>
                <w:lang w:val="en-CA" w:eastAsia="en-CA"/>
              </w:rPr>
              <w:t>MRAD 240 Lab Schedule will be provided on a later date due to possible changes</w:t>
            </w:r>
          </w:p>
          <w:p w14:paraId="6A122BE0" w14:textId="61336A0A" w:rsidR="003E522B" w:rsidRPr="00CA1909" w:rsidRDefault="003E522B" w:rsidP="003E522B">
            <w:pPr>
              <w:rPr>
                <w:b/>
                <w:i/>
                <w:lang w:val="en-CA" w:eastAsia="en-CA"/>
              </w:rPr>
            </w:pPr>
          </w:p>
        </w:tc>
      </w:tr>
    </w:tbl>
    <w:p w14:paraId="004C12C2" w14:textId="7BE4F1E5" w:rsidR="001F6D3C" w:rsidRDefault="007073E6" w:rsidP="001F6D3C">
      <w:pPr>
        <w:rPr>
          <w:b/>
          <w:lang w:val="en-CA" w:eastAsia="en-CA"/>
        </w:rPr>
      </w:pPr>
      <w:r>
        <w:rPr>
          <w:b/>
          <w:lang w:val="en-CA" w:eastAsia="en-CA"/>
        </w:rPr>
        <w:t>*Th</w:t>
      </w:r>
      <w:r w:rsidR="001B6332">
        <w:rPr>
          <w:b/>
          <w:lang w:val="en-CA" w:eastAsia="en-CA"/>
        </w:rPr>
        <w:t>e Lecture S</w:t>
      </w:r>
      <w:r>
        <w:rPr>
          <w:b/>
          <w:lang w:val="en-CA" w:eastAsia="en-CA"/>
        </w:rPr>
        <w:t>chedule may be subject to changes as the semester progresses*</w:t>
      </w:r>
    </w:p>
    <w:sectPr w:rsidR="001F6D3C" w:rsidSect="00323A6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2BDC38" w14:textId="77777777" w:rsidR="001936C7" w:rsidRDefault="001936C7" w:rsidP="002C47AD">
      <w:r>
        <w:separator/>
      </w:r>
    </w:p>
  </w:endnote>
  <w:endnote w:type="continuationSeparator" w:id="0">
    <w:p w14:paraId="6D1DE9CF" w14:textId="77777777" w:rsidR="001936C7" w:rsidRDefault="001936C7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1120"/>
      <w:gridCol w:w="9680"/>
    </w:tblGrid>
    <w:tr w:rsidR="00034C76" w:rsidRPr="001A0A50" w14:paraId="6FE4E203" w14:textId="77777777" w:rsidTr="00CA6C73">
      <w:tc>
        <w:tcPr>
          <w:tcW w:w="918" w:type="dxa"/>
        </w:tcPr>
        <w:p w14:paraId="654D9932" w14:textId="77777777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3451CB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1FF3BFEE" w:rsidR="00034C76" w:rsidRPr="004B2F05" w:rsidRDefault="00B55E90" w:rsidP="00D8029F">
          <w:pPr>
            <w:pStyle w:val="Footer"/>
            <w:spacing w:after="60"/>
          </w:pPr>
          <w:r>
            <w:t>School of Health and Public Safety</w:t>
          </w:r>
          <w:r w:rsidR="00885D1F">
            <w:t xml:space="preserve">, </w:t>
          </w:r>
          <w:r>
            <w:t xml:space="preserve">Program </w:t>
          </w:r>
          <w:r w:rsidR="002C3BFE">
            <w:t>–</w:t>
          </w:r>
          <w:r>
            <w:t xml:space="preserve"> </w:t>
          </w:r>
          <w:r w:rsidR="0095478F">
            <w:t>MRAD 2</w:t>
          </w:r>
          <w:r w:rsidR="00914696">
            <w:t>40</w:t>
          </w:r>
          <w:r w:rsidR="0095478F">
            <w:t>:</w:t>
          </w:r>
          <w:r w:rsidR="00914696">
            <w:t xml:space="preserve"> Specialized Imaging</w:t>
          </w:r>
        </w:p>
        <w:p w14:paraId="76E95167" w14:textId="3C262F5C" w:rsidR="00034C76" w:rsidRPr="00D8029F" w:rsidRDefault="005F1C05" w:rsidP="00D8029F">
          <w:pPr>
            <w:pStyle w:val="CopyrightFooter"/>
          </w:pPr>
          <w:r>
            <w:t>© 201</w:t>
          </w:r>
          <w:r w:rsidR="00914696">
            <w:t>9</w:t>
          </w:r>
          <w:r w:rsidR="0023582F">
            <w:t>, Southern Alberta Institute of Technology</w:t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15707" w14:textId="0E1E0573" w:rsidR="00964778" w:rsidRDefault="00D63BDA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4D35FD" w14:textId="77777777" w:rsidR="001936C7" w:rsidRDefault="001936C7" w:rsidP="002C47AD">
      <w:r>
        <w:separator/>
      </w:r>
    </w:p>
  </w:footnote>
  <w:footnote w:type="continuationSeparator" w:id="0">
    <w:p w14:paraId="32214462" w14:textId="77777777" w:rsidR="001936C7" w:rsidRDefault="001936C7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CD415" w14:textId="58D70F3C" w:rsidR="00155FC6" w:rsidRPr="00155FC6" w:rsidRDefault="00CA6C73" w:rsidP="00CA6C73">
    <w:pPr>
      <w:pStyle w:val="Title"/>
      <w:spacing w:after="0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0EE492F" wp14:editId="2AB30714">
          <wp:simplePos x="0" y="0"/>
          <wp:positionH relativeFrom="column">
            <wp:posOffset>-114300</wp:posOffset>
          </wp:positionH>
          <wp:positionV relativeFrom="paragraph">
            <wp:posOffset>-292100</wp:posOffset>
          </wp:positionV>
          <wp:extent cx="1526540" cy="63055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ait_icon_wordmark_horiz_colour_rgb_72dpi (00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6540" cy="6305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5478F">
      <w:rPr>
        <w:noProof/>
      </w:rPr>
      <w:t>MRAD2</w:t>
    </w:r>
    <w:r w:rsidR="00914696">
      <w:rPr>
        <w:noProof/>
      </w:rPr>
      <w:t>40</w:t>
    </w:r>
    <w:r w:rsidR="002C3BFE">
      <w:rPr>
        <w:noProof/>
      </w:rPr>
      <w:t xml:space="preserve">: </w:t>
    </w:r>
    <w:r w:rsidR="00914696">
      <w:rPr>
        <w:noProof/>
      </w:rPr>
      <w:t>Specialized</w:t>
    </w:r>
    <w:r w:rsidR="001F6D3C">
      <w:rPr>
        <w:noProof/>
      </w:rPr>
      <w:t xml:space="preserve"> Imaging</w:t>
    </w:r>
  </w:p>
  <w:p w14:paraId="1FF11EAB" w14:textId="2A061501" w:rsidR="00155FC6" w:rsidRPr="00155FC6" w:rsidRDefault="00D63BDA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1ADA63" w14:textId="1AF5CED8" w:rsidR="00770B75" w:rsidRPr="00770B75" w:rsidRDefault="00770B75" w:rsidP="00B55E90">
    <w:pPr>
      <w:pStyle w:val="Heading1"/>
    </w:pPr>
    <w:r w:rsidRPr="00770B75">
      <w:t>Title of A</w:t>
    </w:r>
    <w:r>
      <w:t>ssignment</w:t>
    </w:r>
  </w:p>
  <w:p w14:paraId="5ACA6E26" w14:textId="3E20DD6F" w:rsidR="00964778" w:rsidRDefault="00D63BDA" w:rsidP="00B55E90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CD2050"/>
    <w:multiLevelType w:val="hybridMultilevel"/>
    <w:tmpl w:val="BCDEF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C51977"/>
    <w:multiLevelType w:val="hybridMultilevel"/>
    <w:tmpl w:val="FD704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9D4746"/>
    <w:multiLevelType w:val="hybridMultilevel"/>
    <w:tmpl w:val="F93277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B15A3B"/>
    <w:multiLevelType w:val="hybridMultilevel"/>
    <w:tmpl w:val="94D2C0AE"/>
    <w:lvl w:ilvl="0" w:tplc="4CA0ECE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5" w15:restartNumberingAfterBreak="0">
    <w:nsid w:val="6B6C518C"/>
    <w:multiLevelType w:val="hybridMultilevel"/>
    <w:tmpl w:val="45E02162"/>
    <w:lvl w:ilvl="0" w:tplc="B00082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49B3D8A"/>
    <w:multiLevelType w:val="hybridMultilevel"/>
    <w:tmpl w:val="E4262E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486895291">
    <w:abstractNumId w:val="4"/>
  </w:num>
  <w:num w:numId="2" w16cid:durableId="262805759">
    <w:abstractNumId w:val="16"/>
  </w:num>
  <w:num w:numId="3" w16cid:durableId="862019576">
    <w:abstractNumId w:val="7"/>
  </w:num>
  <w:num w:numId="4" w16cid:durableId="2030134727">
    <w:abstractNumId w:val="6"/>
  </w:num>
  <w:num w:numId="5" w16cid:durableId="1586065002">
    <w:abstractNumId w:val="3"/>
  </w:num>
  <w:num w:numId="6" w16cid:durableId="2075082724">
    <w:abstractNumId w:val="0"/>
  </w:num>
  <w:num w:numId="7" w16cid:durableId="358430381">
    <w:abstractNumId w:val="1"/>
  </w:num>
  <w:num w:numId="8" w16cid:durableId="34356798">
    <w:abstractNumId w:val="5"/>
  </w:num>
  <w:num w:numId="9" w16cid:durableId="1200817557">
    <w:abstractNumId w:val="14"/>
  </w:num>
  <w:num w:numId="10" w16cid:durableId="1578829687">
    <w:abstractNumId w:val="13"/>
  </w:num>
  <w:num w:numId="11" w16cid:durableId="1589077022">
    <w:abstractNumId w:val="11"/>
  </w:num>
  <w:num w:numId="12" w16cid:durableId="1646279651">
    <w:abstractNumId w:val="12"/>
  </w:num>
  <w:num w:numId="13" w16cid:durableId="119403225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478691972">
    <w:abstractNumId w:val="15"/>
  </w:num>
  <w:num w:numId="15" w16cid:durableId="647561392">
    <w:abstractNumId w:val="8"/>
  </w:num>
  <w:num w:numId="16" w16cid:durableId="548416647">
    <w:abstractNumId w:val="10"/>
  </w:num>
  <w:num w:numId="17" w16cid:durableId="111217699">
    <w:abstractNumId w:val="9"/>
  </w:num>
  <w:num w:numId="18" w16cid:durableId="7402964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410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66C6"/>
    <w:rsid w:val="00000849"/>
    <w:rsid w:val="000054D7"/>
    <w:rsid w:val="00007FAA"/>
    <w:rsid w:val="00013E03"/>
    <w:rsid w:val="00016C12"/>
    <w:rsid w:val="0002118D"/>
    <w:rsid w:val="00024E68"/>
    <w:rsid w:val="00034C76"/>
    <w:rsid w:val="000358C2"/>
    <w:rsid w:val="000363C4"/>
    <w:rsid w:val="000406AE"/>
    <w:rsid w:val="000421A3"/>
    <w:rsid w:val="0005126A"/>
    <w:rsid w:val="00051EDC"/>
    <w:rsid w:val="00056EB3"/>
    <w:rsid w:val="000615AE"/>
    <w:rsid w:val="000837D6"/>
    <w:rsid w:val="00084F35"/>
    <w:rsid w:val="00086990"/>
    <w:rsid w:val="00091176"/>
    <w:rsid w:val="000A0EF1"/>
    <w:rsid w:val="000A1751"/>
    <w:rsid w:val="000C07E6"/>
    <w:rsid w:val="000C202E"/>
    <w:rsid w:val="000E0FC2"/>
    <w:rsid w:val="000E629E"/>
    <w:rsid w:val="0011159B"/>
    <w:rsid w:val="001121B3"/>
    <w:rsid w:val="00124574"/>
    <w:rsid w:val="00130D89"/>
    <w:rsid w:val="001331A2"/>
    <w:rsid w:val="00136080"/>
    <w:rsid w:val="00137471"/>
    <w:rsid w:val="00154FD9"/>
    <w:rsid w:val="00155FC6"/>
    <w:rsid w:val="001562E6"/>
    <w:rsid w:val="00167B03"/>
    <w:rsid w:val="00175409"/>
    <w:rsid w:val="001936C7"/>
    <w:rsid w:val="00193977"/>
    <w:rsid w:val="001A02EA"/>
    <w:rsid w:val="001B02E2"/>
    <w:rsid w:val="001B4E94"/>
    <w:rsid w:val="001B5F24"/>
    <w:rsid w:val="001B6332"/>
    <w:rsid w:val="001C6681"/>
    <w:rsid w:val="001E4AEC"/>
    <w:rsid w:val="001E4EC8"/>
    <w:rsid w:val="001F6765"/>
    <w:rsid w:val="001F6D3C"/>
    <w:rsid w:val="001F7047"/>
    <w:rsid w:val="00201395"/>
    <w:rsid w:val="0023582F"/>
    <w:rsid w:val="00235B69"/>
    <w:rsid w:val="00236EC9"/>
    <w:rsid w:val="0024090B"/>
    <w:rsid w:val="0024674B"/>
    <w:rsid w:val="00252EF0"/>
    <w:rsid w:val="00260A91"/>
    <w:rsid w:val="00274DED"/>
    <w:rsid w:val="00285018"/>
    <w:rsid w:val="00287364"/>
    <w:rsid w:val="00294320"/>
    <w:rsid w:val="002A3DE1"/>
    <w:rsid w:val="002A5FA6"/>
    <w:rsid w:val="002B295D"/>
    <w:rsid w:val="002B2A5E"/>
    <w:rsid w:val="002B6ABC"/>
    <w:rsid w:val="002C3BFE"/>
    <w:rsid w:val="002C47AD"/>
    <w:rsid w:val="002C5A73"/>
    <w:rsid w:val="002D01A6"/>
    <w:rsid w:val="002D5191"/>
    <w:rsid w:val="002E47FC"/>
    <w:rsid w:val="002E69E0"/>
    <w:rsid w:val="00302C28"/>
    <w:rsid w:val="0031675B"/>
    <w:rsid w:val="00323A67"/>
    <w:rsid w:val="00327055"/>
    <w:rsid w:val="003305C9"/>
    <w:rsid w:val="0034304C"/>
    <w:rsid w:val="003451CB"/>
    <w:rsid w:val="0034609A"/>
    <w:rsid w:val="00350D63"/>
    <w:rsid w:val="00362E5F"/>
    <w:rsid w:val="00365E0F"/>
    <w:rsid w:val="00370F59"/>
    <w:rsid w:val="00384B43"/>
    <w:rsid w:val="003931C7"/>
    <w:rsid w:val="00395186"/>
    <w:rsid w:val="00396EE2"/>
    <w:rsid w:val="003A3482"/>
    <w:rsid w:val="003B3CC2"/>
    <w:rsid w:val="003B4146"/>
    <w:rsid w:val="003B5DE4"/>
    <w:rsid w:val="003C5AD9"/>
    <w:rsid w:val="003D26AD"/>
    <w:rsid w:val="003D6203"/>
    <w:rsid w:val="003D69A4"/>
    <w:rsid w:val="003D75A0"/>
    <w:rsid w:val="003E34CA"/>
    <w:rsid w:val="003E522B"/>
    <w:rsid w:val="003F0BBC"/>
    <w:rsid w:val="00400E81"/>
    <w:rsid w:val="004118A8"/>
    <w:rsid w:val="00412F0D"/>
    <w:rsid w:val="004145BC"/>
    <w:rsid w:val="004171D2"/>
    <w:rsid w:val="00417573"/>
    <w:rsid w:val="004304CB"/>
    <w:rsid w:val="00430526"/>
    <w:rsid w:val="00433B7C"/>
    <w:rsid w:val="00436551"/>
    <w:rsid w:val="004372F2"/>
    <w:rsid w:val="00443D09"/>
    <w:rsid w:val="00444112"/>
    <w:rsid w:val="0046251E"/>
    <w:rsid w:val="0046676D"/>
    <w:rsid w:val="0048131D"/>
    <w:rsid w:val="00487E03"/>
    <w:rsid w:val="004A064B"/>
    <w:rsid w:val="004A20E5"/>
    <w:rsid w:val="004A49D7"/>
    <w:rsid w:val="004B2F05"/>
    <w:rsid w:val="004C644D"/>
    <w:rsid w:val="004C70C8"/>
    <w:rsid w:val="004D69E9"/>
    <w:rsid w:val="004D6B7D"/>
    <w:rsid w:val="004D7013"/>
    <w:rsid w:val="004E03B1"/>
    <w:rsid w:val="004E393F"/>
    <w:rsid w:val="00506F10"/>
    <w:rsid w:val="00533F75"/>
    <w:rsid w:val="0054201F"/>
    <w:rsid w:val="00547645"/>
    <w:rsid w:val="00550E0B"/>
    <w:rsid w:val="0055664D"/>
    <w:rsid w:val="00570728"/>
    <w:rsid w:val="0057613F"/>
    <w:rsid w:val="00581308"/>
    <w:rsid w:val="00581749"/>
    <w:rsid w:val="005A00CF"/>
    <w:rsid w:val="005A00D4"/>
    <w:rsid w:val="005A260E"/>
    <w:rsid w:val="005A400E"/>
    <w:rsid w:val="005A49D5"/>
    <w:rsid w:val="005A5ABD"/>
    <w:rsid w:val="005A6DC8"/>
    <w:rsid w:val="005C4BB9"/>
    <w:rsid w:val="005F1C05"/>
    <w:rsid w:val="00615268"/>
    <w:rsid w:val="00620149"/>
    <w:rsid w:val="0064353B"/>
    <w:rsid w:val="00643C50"/>
    <w:rsid w:val="00647F29"/>
    <w:rsid w:val="006527B8"/>
    <w:rsid w:val="006529BE"/>
    <w:rsid w:val="00661188"/>
    <w:rsid w:val="006628EC"/>
    <w:rsid w:val="00662C1D"/>
    <w:rsid w:val="0067606E"/>
    <w:rsid w:val="006A0759"/>
    <w:rsid w:val="006A4353"/>
    <w:rsid w:val="006A4FC0"/>
    <w:rsid w:val="006B1BCE"/>
    <w:rsid w:val="006B373D"/>
    <w:rsid w:val="006C0371"/>
    <w:rsid w:val="006D082C"/>
    <w:rsid w:val="006D4D81"/>
    <w:rsid w:val="006D6140"/>
    <w:rsid w:val="006E015A"/>
    <w:rsid w:val="006E3FCF"/>
    <w:rsid w:val="006F11CA"/>
    <w:rsid w:val="006F2E17"/>
    <w:rsid w:val="006F7BEB"/>
    <w:rsid w:val="00702095"/>
    <w:rsid w:val="007073E6"/>
    <w:rsid w:val="00725B95"/>
    <w:rsid w:val="00730995"/>
    <w:rsid w:val="00741A6B"/>
    <w:rsid w:val="007470C1"/>
    <w:rsid w:val="00755E8C"/>
    <w:rsid w:val="00770B75"/>
    <w:rsid w:val="007727CA"/>
    <w:rsid w:val="007824E1"/>
    <w:rsid w:val="00794171"/>
    <w:rsid w:val="007A0C0A"/>
    <w:rsid w:val="007B6624"/>
    <w:rsid w:val="007C4B2C"/>
    <w:rsid w:val="007C660B"/>
    <w:rsid w:val="007D4876"/>
    <w:rsid w:val="007D7483"/>
    <w:rsid w:val="007E2620"/>
    <w:rsid w:val="007E4B13"/>
    <w:rsid w:val="007F19FB"/>
    <w:rsid w:val="007F30BD"/>
    <w:rsid w:val="007F3A9C"/>
    <w:rsid w:val="00800A40"/>
    <w:rsid w:val="0080770B"/>
    <w:rsid w:val="008259E6"/>
    <w:rsid w:val="008413F7"/>
    <w:rsid w:val="008569F4"/>
    <w:rsid w:val="00863BBC"/>
    <w:rsid w:val="00864A80"/>
    <w:rsid w:val="00867033"/>
    <w:rsid w:val="00883987"/>
    <w:rsid w:val="00885D1F"/>
    <w:rsid w:val="0088701E"/>
    <w:rsid w:val="008876E1"/>
    <w:rsid w:val="0089441D"/>
    <w:rsid w:val="0089643D"/>
    <w:rsid w:val="008A1B0D"/>
    <w:rsid w:val="008B3F7C"/>
    <w:rsid w:val="008B75E2"/>
    <w:rsid w:val="008C24A5"/>
    <w:rsid w:val="008D15AB"/>
    <w:rsid w:val="008E7F29"/>
    <w:rsid w:val="008F6C01"/>
    <w:rsid w:val="009011A7"/>
    <w:rsid w:val="0090483D"/>
    <w:rsid w:val="00914696"/>
    <w:rsid w:val="009168CA"/>
    <w:rsid w:val="00920061"/>
    <w:rsid w:val="00935CE0"/>
    <w:rsid w:val="009443A0"/>
    <w:rsid w:val="00950600"/>
    <w:rsid w:val="0095261A"/>
    <w:rsid w:val="0095478F"/>
    <w:rsid w:val="009618AF"/>
    <w:rsid w:val="0096286F"/>
    <w:rsid w:val="00964778"/>
    <w:rsid w:val="009745C4"/>
    <w:rsid w:val="0098297A"/>
    <w:rsid w:val="00996CEA"/>
    <w:rsid w:val="009A2E06"/>
    <w:rsid w:val="009C0FC3"/>
    <w:rsid w:val="009D0058"/>
    <w:rsid w:val="009D6148"/>
    <w:rsid w:val="009D763F"/>
    <w:rsid w:val="009D7FAA"/>
    <w:rsid w:val="009F467F"/>
    <w:rsid w:val="00A23D31"/>
    <w:rsid w:val="00A2749A"/>
    <w:rsid w:val="00A37A23"/>
    <w:rsid w:val="00A4164B"/>
    <w:rsid w:val="00A60D05"/>
    <w:rsid w:val="00A65958"/>
    <w:rsid w:val="00A73204"/>
    <w:rsid w:val="00A8276F"/>
    <w:rsid w:val="00AB46E8"/>
    <w:rsid w:val="00AB7115"/>
    <w:rsid w:val="00AB73A2"/>
    <w:rsid w:val="00AC62A6"/>
    <w:rsid w:val="00AC6516"/>
    <w:rsid w:val="00AD4D56"/>
    <w:rsid w:val="00AE0010"/>
    <w:rsid w:val="00AE2F2E"/>
    <w:rsid w:val="00AE45E5"/>
    <w:rsid w:val="00AF3C86"/>
    <w:rsid w:val="00AF7DE5"/>
    <w:rsid w:val="00B07581"/>
    <w:rsid w:val="00B11AAB"/>
    <w:rsid w:val="00B325FB"/>
    <w:rsid w:val="00B47F54"/>
    <w:rsid w:val="00B55E90"/>
    <w:rsid w:val="00B55EFD"/>
    <w:rsid w:val="00B57DF2"/>
    <w:rsid w:val="00B60736"/>
    <w:rsid w:val="00B675D9"/>
    <w:rsid w:val="00B7474A"/>
    <w:rsid w:val="00B74EAC"/>
    <w:rsid w:val="00B93910"/>
    <w:rsid w:val="00B97220"/>
    <w:rsid w:val="00BA66C6"/>
    <w:rsid w:val="00BD0333"/>
    <w:rsid w:val="00BD0CC7"/>
    <w:rsid w:val="00BE1C55"/>
    <w:rsid w:val="00BE3F26"/>
    <w:rsid w:val="00BE78B7"/>
    <w:rsid w:val="00BF0C92"/>
    <w:rsid w:val="00BF5FD7"/>
    <w:rsid w:val="00BF6690"/>
    <w:rsid w:val="00BF6C35"/>
    <w:rsid w:val="00C00DF3"/>
    <w:rsid w:val="00C01DF6"/>
    <w:rsid w:val="00C025AE"/>
    <w:rsid w:val="00C02B77"/>
    <w:rsid w:val="00C11328"/>
    <w:rsid w:val="00C12FC0"/>
    <w:rsid w:val="00C40250"/>
    <w:rsid w:val="00C52993"/>
    <w:rsid w:val="00C5458C"/>
    <w:rsid w:val="00C5675F"/>
    <w:rsid w:val="00C62736"/>
    <w:rsid w:val="00C9571B"/>
    <w:rsid w:val="00CA1548"/>
    <w:rsid w:val="00CA1909"/>
    <w:rsid w:val="00CA6C73"/>
    <w:rsid w:val="00CC5835"/>
    <w:rsid w:val="00CC6AB0"/>
    <w:rsid w:val="00CD198E"/>
    <w:rsid w:val="00CE391E"/>
    <w:rsid w:val="00CF3173"/>
    <w:rsid w:val="00D03BD3"/>
    <w:rsid w:val="00D14D22"/>
    <w:rsid w:val="00D26B4F"/>
    <w:rsid w:val="00D32EE1"/>
    <w:rsid w:val="00D3658C"/>
    <w:rsid w:val="00D378B9"/>
    <w:rsid w:val="00D37E0E"/>
    <w:rsid w:val="00D42A7A"/>
    <w:rsid w:val="00D6214D"/>
    <w:rsid w:val="00D63659"/>
    <w:rsid w:val="00D63BDA"/>
    <w:rsid w:val="00D650DD"/>
    <w:rsid w:val="00D8029F"/>
    <w:rsid w:val="00D81B7C"/>
    <w:rsid w:val="00D84AC0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47F4"/>
    <w:rsid w:val="00DF6723"/>
    <w:rsid w:val="00E21072"/>
    <w:rsid w:val="00E25D10"/>
    <w:rsid w:val="00E31E56"/>
    <w:rsid w:val="00E33967"/>
    <w:rsid w:val="00E57837"/>
    <w:rsid w:val="00E66AA4"/>
    <w:rsid w:val="00E81D33"/>
    <w:rsid w:val="00E86112"/>
    <w:rsid w:val="00E9366E"/>
    <w:rsid w:val="00EA53AB"/>
    <w:rsid w:val="00EB48BD"/>
    <w:rsid w:val="00EC0D29"/>
    <w:rsid w:val="00EC5EED"/>
    <w:rsid w:val="00ED0004"/>
    <w:rsid w:val="00EE7E5F"/>
    <w:rsid w:val="00EF0BCB"/>
    <w:rsid w:val="00EF1E8C"/>
    <w:rsid w:val="00EF52B4"/>
    <w:rsid w:val="00EF7529"/>
    <w:rsid w:val="00F0381C"/>
    <w:rsid w:val="00F37438"/>
    <w:rsid w:val="00F4480B"/>
    <w:rsid w:val="00F468DB"/>
    <w:rsid w:val="00F60180"/>
    <w:rsid w:val="00F63005"/>
    <w:rsid w:val="00F707F7"/>
    <w:rsid w:val="00F728E2"/>
    <w:rsid w:val="00F74A1B"/>
    <w:rsid w:val="00F7768B"/>
    <w:rsid w:val="00F806F8"/>
    <w:rsid w:val="00F90FC3"/>
    <w:rsid w:val="00FC1C45"/>
    <w:rsid w:val="00FC351B"/>
    <w:rsid w:val="00FE232D"/>
    <w:rsid w:val="00FE66F9"/>
    <w:rsid w:val="00FF6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0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75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B55E90"/>
    <w:pPr>
      <w:keepNext/>
      <w:keepLines/>
      <w:spacing w:before="360" w:after="120"/>
      <w:jc w:val="center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47AD"/>
    <w:pPr>
      <w:keepNext/>
      <w:keepLines/>
      <w:spacing w:before="240" w:after="60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55E90"/>
    <w:rPr>
      <w:rFonts w:eastAsia="Times New Roman" w:cs="Arial"/>
      <w:b/>
      <w:bCs/>
      <w:sz w:val="24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2C47AD"/>
    <w:rPr>
      <w:rFonts w:eastAsia="Times New Roman" w:cs="Arial"/>
      <w:b/>
      <w:bCs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F806F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0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803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D0A5CF1-D9A3-404A-B639-F9B78A5C3D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796E38D-EAD4-49A2-B9E7-E403AF290C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8A1923-60EE-4CC7-AA87-FB5468124F2A}"/>
</file>

<file path=customXml/itemProps4.xml><?xml version="1.0" encoding="utf-8"?>
<ds:datastoreItem xmlns:ds="http://schemas.openxmlformats.org/officeDocument/2006/customXml" ds:itemID="{A850BEC2-48AC-43D5-A19C-9026721B7F2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257</Words>
  <Characters>1470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Francine Anselmo | Anderson College | Head Office</cp:lastModifiedBy>
  <cp:revision>2</cp:revision>
  <cp:lastPrinted>2019-12-04T20:59:00Z</cp:lastPrinted>
  <dcterms:created xsi:type="dcterms:W3CDTF">2023-06-15T01:49:00Z</dcterms:created>
  <dcterms:modified xsi:type="dcterms:W3CDTF">2023-06-15T01:49:00Z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