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Style w:val="738"/>
        <w:pBdr/>
        <w:shd w:val="clear" w:color="auto" w:fill="ffffff"/>
        <w:spacing/>
        <w:ind/>
        <w:jc w:val="center"/>
        <w:rPr>
          <w:rFonts w:ascii="Futura PT Demi" w:hAnsi="Futura PT Demi" w:eastAsia="Times New Roman" w:cs="Times New Roman"/>
          <w:sz w:val="28"/>
          <w:szCs w:val="28"/>
          <w:lang w:val="en-CA" w:eastAsia="en-CA"/>
        </w:rPr>
      </w:pPr>
      <w:r>
        <w:rPr>
          <w:rFonts w:ascii="Futura PT Demi" w:hAnsi="Futura PT Demi" w:eastAsia="Batang"/>
          <w:sz w:val="28"/>
          <w:szCs w:val="28"/>
        </w:rPr>
        <w:t xml:space="preserve">APPH 226 –</w:t>
      </w:r>
      <w:r>
        <w:rPr>
          <w:rFonts w:ascii="Futura PT Demi" w:hAnsi="Futura PT Demi" w:eastAsia="Times New Roman" w:cs="Times New Roman"/>
          <w:sz w:val="28"/>
          <w:szCs w:val="28"/>
          <w:lang w:val="en-CA" w:eastAsia="en-CA"/>
        </w:rPr>
        <w:t xml:space="preserve">Module: Planning an Exposure</w:t>
      </w:r>
      <w:r>
        <w:rPr>
          <w:rFonts w:ascii="Futura PT Demi" w:hAnsi="Futura PT Demi" w:eastAsia="Times New Roman" w:cs="Times New Roman"/>
          <w:sz w:val="28"/>
          <w:szCs w:val="28"/>
          <w:lang w:val="en-CA"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Outcome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Plan an exposure based on equipment design variations.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Objectives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When you have completed this module you will be able to: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Compare features of different types of generators.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Compare and contrast different consoles.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Describe the operation of automatic exposure control (AEC).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Use tube rating and cooling charts in order to preserve the life of the tube.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Describe the process and indicators of x-ray tube aging and damage.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Materials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Complete assigned learning activities.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  <w:t xml:space="preserve"> Apparatus and Image Management </w:t>
      </w:r>
      <w:r>
        <w:rPr>
          <w:rFonts w:ascii="Futura PT Book" w:hAnsi="Futura PT Book" w:eastAsia="Batang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37"/>
    <w:next w:val="73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37"/>
    <w:next w:val="73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7"/>
    <w:next w:val="73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7"/>
    <w:next w:val="73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7"/>
    <w:next w:val="73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37"/>
    <w:next w:val="73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7"/>
    <w:next w:val="73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7"/>
    <w:next w:val="73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7"/>
    <w:next w:val="73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37"/>
    <w:next w:val="73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7"/>
    <w:next w:val="737"/>
    <w:uiPriority w:val="39"/>
    <w:unhideWhenUsed/>
    <w:pPr>
      <w:pBdr/>
      <w:spacing w:after="100"/>
      <w:ind/>
    </w:pPr>
  </w:style>
  <w:style w:type="paragraph" w:styleId="189">
    <w:name w:val="toc 2"/>
    <w:basedOn w:val="737"/>
    <w:next w:val="737"/>
    <w:uiPriority w:val="39"/>
    <w:unhideWhenUsed/>
    <w:pPr>
      <w:pBdr/>
      <w:spacing w:after="100"/>
      <w:ind w:left="220"/>
    </w:pPr>
  </w:style>
  <w:style w:type="paragraph" w:styleId="190">
    <w:name w:val="toc 3"/>
    <w:basedOn w:val="737"/>
    <w:next w:val="737"/>
    <w:uiPriority w:val="39"/>
    <w:unhideWhenUsed/>
    <w:pPr>
      <w:pBdr/>
      <w:spacing w:after="100"/>
      <w:ind w:left="440"/>
    </w:pPr>
  </w:style>
  <w:style w:type="paragraph" w:styleId="191">
    <w:name w:val="toc 4"/>
    <w:basedOn w:val="737"/>
    <w:next w:val="737"/>
    <w:uiPriority w:val="39"/>
    <w:unhideWhenUsed/>
    <w:pPr>
      <w:pBdr/>
      <w:spacing w:after="100"/>
      <w:ind w:left="660"/>
    </w:pPr>
  </w:style>
  <w:style w:type="paragraph" w:styleId="192">
    <w:name w:val="toc 5"/>
    <w:basedOn w:val="737"/>
    <w:next w:val="737"/>
    <w:uiPriority w:val="39"/>
    <w:unhideWhenUsed/>
    <w:pPr>
      <w:pBdr/>
      <w:spacing w:after="100"/>
      <w:ind w:left="880"/>
    </w:pPr>
  </w:style>
  <w:style w:type="paragraph" w:styleId="193">
    <w:name w:val="toc 6"/>
    <w:basedOn w:val="737"/>
    <w:next w:val="737"/>
    <w:uiPriority w:val="39"/>
    <w:unhideWhenUsed/>
    <w:pPr>
      <w:pBdr/>
      <w:spacing w:after="100"/>
      <w:ind w:left="1100"/>
    </w:pPr>
  </w:style>
  <w:style w:type="paragraph" w:styleId="194">
    <w:name w:val="toc 7"/>
    <w:basedOn w:val="737"/>
    <w:next w:val="737"/>
    <w:uiPriority w:val="39"/>
    <w:unhideWhenUsed/>
    <w:pPr>
      <w:pBdr/>
      <w:spacing w:after="100"/>
      <w:ind w:left="1320"/>
    </w:pPr>
  </w:style>
  <w:style w:type="paragraph" w:styleId="195">
    <w:name w:val="toc 8"/>
    <w:basedOn w:val="737"/>
    <w:next w:val="737"/>
    <w:uiPriority w:val="39"/>
    <w:unhideWhenUsed/>
    <w:pPr>
      <w:pBdr/>
      <w:spacing w:after="100"/>
      <w:ind w:left="1540"/>
    </w:pPr>
  </w:style>
  <w:style w:type="paragraph" w:styleId="196">
    <w:name w:val="toc 9"/>
    <w:basedOn w:val="737"/>
    <w:next w:val="73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7"/>
    <w:next w:val="737"/>
    <w:uiPriority w:val="99"/>
    <w:unhideWhenUsed/>
    <w:pPr>
      <w:pBdr/>
      <w:spacing w:after="0" w:afterAutospacing="0"/>
      <w:ind/>
    </w:pPr>
  </w:style>
  <w:style w:type="paragraph" w:styleId="737" w:default="1">
    <w:name w:val="Normal"/>
    <w:qFormat/>
    <w:pPr>
      <w:pBdr/>
      <w:spacing/>
      <w:ind/>
    </w:pPr>
  </w:style>
  <w:style w:type="paragraph" w:styleId="738">
    <w:name w:val="Heading 1"/>
    <w:basedOn w:val="737"/>
    <w:link w:val="75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39">
    <w:name w:val="Heading 2"/>
    <w:basedOn w:val="737"/>
    <w:next w:val="737"/>
    <w:link w:val="75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0">
    <w:name w:val="Heading 3"/>
    <w:basedOn w:val="737"/>
    <w:next w:val="737"/>
    <w:link w:val="76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1">
    <w:name w:val="Heading 5"/>
    <w:basedOn w:val="737"/>
    <w:next w:val="737"/>
    <w:link w:val="762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table" w:styleId="74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4" w:default="1">
    <w:name w:val="No List"/>
    <w:uiPriority w:val="99"/>
    <w:semiHidden/>
    <w:unhideWhenUsed/>
    <w:pPr>
      <w:pBdr/>
      <w:spacing/>
      <w:ind/>
    </w:pPr>
  </w:style>
  <w:style w:type="paragraph" w:styleId="745">
    <w:name w:val="Header"/>
    <w:basedOn w:val="737"/>
    <w:link w:val="74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6" w:customStyle="1">
    <w:name w:val="Header Char"/>
    <w:basedOn w:val="742"/>
    <w:link w:val="745"/>
    <w:uiPriority w:val="99"/>
    <w:pPr>
      <w:pBdr/>
      <w:spacing/>
      <w:ind/>
    </w:pPr>
  </w:style>
  <w:style w:type="paragraph" w:styleId="747">
    <w:name w:val="Footer"/>
    <w:basedOn w:val="737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Footer Char"/>
    <w:basedOn w:val="742"/>
    <w:link w:val="747"/>
    <w:uiPriority w:val="99"/>
    <w:pPr>
      <w:pBdr/>
      <w:spacing/>
      <w:ind/>
    </w:pPr>
  </w:style>
  <w:style w:type="table" w:styleId="749" w:customStyle="1">
    <w:name w:val="Proposal Table"/>
    <w:basedOn w:val="74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0">
    <w:name w:val="Placeholder Text"/>
    <w:basedOn w:val="74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1">
    <w:name w:val="Normal (Web)"/>
    <w:basedOn w:val="73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2" w:customStyle="1">
    <w:name w:val="Heading 1 Char"/>
    <w:basedOn w:val="742"/>
    <w:link w:val="73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3" w:customStyle="1">
    <w:name w:val="Heading 2 Char"/>
    <w:basedOn w:val="742"/>
    <w:link w:val="73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4">
    <w:name w:val="Table Grid"/>
    <w:basedOn w:val="74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Body Text"/>
    <w:basedOn w:val="737"/>
    <w:link w:val="75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6" w:customStyle="1">
    <w:name w:val="Body Text Char"/>
    <w:basedOn w:val="742"/>
    <w:link w:val="755"/>
    <w:pPr>
      <w:pBdr/>
      <w:spacing/>
      <w:ind/>
    </w:pPr>
    <w:rPr>
      <w:rFonts w:ascii="Cambria" w:hAnsi="Cambria" w:eastAsia="Cambria"/>
      <w:lang w:val="en-US"/>
    </w:rPr>
  </w:style>
  <w:style w:type="paragraph" w:styleId="757" w:customStyle="1">
    <w:name w:val="Table Paragraph"/>
    <w:basedOn w:val="73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58">
    <w:name w:val="No Spacing"/>
    <w:link w:val="75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59" w:customStyle="1">
    <w:name w:val="No Spacing Char"/>
    <w:link w:val="758"/>
    <w:uiPriority w:val="1"/>
    <w:pPr>
      <w:pBdr/>
      <w:spacing/>
      <w:ind/>
    </w:pPr>
    <w:rPr>
      <w:lang w:val="en-US"/>
    </w:rPr>
  </w:style>
  <w:style w:type="paragraph" w:styleId="760">
    <w:name w:val="List Paragraph"/>
    <w:basedOn w:val="737"/>
    <w:uiPriority w:val="1"/>
    <w:qFormat/>
    <w:pPr>
      <w:pBdr/>
      <w:spacing/>
      <w:ind w:left="720"/>
      <w:contextualSpacing w:val="true"/>
    </w:pPr>
  </w:style>
  <w:style w:type="character" w:styleId="761" w:customStyle="1">
    <w:name w:val="Heading 3 Char"/>
    <w:basedOn w:val="742"/>
    <w:link w:val="74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2" w:customStyle="1">
    <w:name w:val="Heading 5 Char"/>
    <w:basedOn w:val="742"/>
    <w:link w:val="74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4691F9-FDEB-47A7-A993-F1E68E12A0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72C3A6-08A3-4EED-8D52-6C9FFC39331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5D811D1-18B2-4AE7-A504-8BE9ECD38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2025-02-05T17:15:00Z</dcterms:created>
  <dcterms:modified xsi:type="dcterms:W3CDTF">2025-05-13T20:31:11Z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