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1D986" w14:textId="2D3C61CA" w:rsidR="00DA551F" w:rsidRDefault="00DA551F">
      <w:pPr>
        <w:rPr>
          <w:rFonts w:ascii="Arial" w:hAnsi="Arial" w:cs="Arial"/>
        </w:rPr>
      </w:pPr>
    </w:p>
    <w:p w14:paraId="524AB0E9" w14:textId="20E16F51" w:rsidR="00DA551F" w:rsidRDefault="00DA551F">
      <w:pPr>
        <w:rPr>
          <w:rFonts w:ascii="Arial" w:hAnsi="Arial" w:cs="Arial"/>
        </w:rPr>
      </w:pPr>
    </w:p>
    <w:p w14:paraId="22CCAEBB" w14:textId="41934BB2" w:rsidR="00DA551F" w:rsidRPr="00DA551F" w:rsidRDefault="00DA551F">
      <w:pPr>
        <w:rPr>
          <w:rFonts w:ascii="Futura PT Demi" w:hAnsi="Futura PT Demi" w:cs="Arial"/>
          <w:b/>
          <w:bCs/>
          <w:sz w:val="28"/>
          <w:szCs w:val="28"/>
        </w:rPr>
      </w:pPr>
      <w:r w:rsidRPr="00DA551F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4AB7B3F" w14:textId="77777777" w:rsidR="00DA551F" w:rsidRPr="00DA551F" w:rsidRDefault="00DA551F" w:rsidP="00DA551F">
      <w:pPr>
        <w:keepNext/>
        <w:keepLines/>
        <w:spacing w:after="0" w:line="276" w:lineRule="auto"/>
        <w:outlineLvl w:val="0"/>
        <w:rPr>
          <w:rFonts w:ascii="Arial" w:eastAsia="Times New Roman" w:hAnsi="Arial" w:cs="Arial"/>
          <w:b/>
          <w:bCs/>
          <w:color w:val="000000"/>
          <w:kern w:val="32"/>
          <w:sz w:val="28"/>
          <w:szCs w:val="28"/>
          <w:u w:val="single"/>
          <w:lang w:eastAsia="en-CA"/>
        </w:rPr>
      </w:pPr>
      <w:r w:rsidRPr="00DA551F">
        <w:rPr>
          <w:rFonts w:ascii="Futura PT Demi" w:eastAsia="Times New Roman" w:hAnsi="Futura PT Demi" w:cs="Arial"/>
          <w:b/>
          <w:bCs/>
          <w:color w:val="000000"/>
          <w:kern w:val="32"/>
          <w:sz w:val="28"/>
          <w:szCs w:val="28"/>
          <w:lang w:eastAsia="en-CA"/>
        </w:rPr>
        <w:t>Lab 13 - Post-Processing</w:t>
      </w:r>
    </w:p>
    <w:p w14:paraId="24C024D6" w14:textId="77777777" w:rsidR="00DA551F" w:rsidRDefault="00DA551F" w:rsidP="00DA551F">
      <w:pPr>
        <w:keepNext/>
        <w:keepLines/>
        <w:spacing w:before="120" w:after="0" w:line="276" w:lineRule="auto"/>
        <w:outlineLvl w:val="2"/>
        <w:rPr>
          <w:rFonts w:ascii="Arial" w:eastAsia="Times New Roman" w:hAnsi="Arial" w:cs="Arial"/>
          <w:b/>
          <w:bCs/>
          <w:lang w:val="en-US"/>
        </w:rPr>
      </w:pPr>
    </w:p>
    <w:p w14:paraId="61A3F887" w14:textId="2BB39DF9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>Purpose</w:t>
      </w:r>
    </w:p>
    <w:p w14:paraId="353A1AA6" w14:textId="77777777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</w:p>
    <w:p w14:paraId="6A8233D0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Objective: 7.2 Explain how post-processing affects the image.</w:t>
      </w:r>
    </w:p>
    <w:p w14:paraId="200A8FC7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Identify post-processing procedures, and understand their functionality.</w:t>
      </w:r>
    </w:p>
    <w:p w14:paraId="503A7745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lang w:val="en-US"/>
        </w:rPr>
      </w:pPr>
    </w:p>
    <w:p w14:paraId="6DFE71D3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proofErr w:type="gramStart"/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</w:t>
      </w:r>
      <w:proofErr w:type="gramEnd"/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Part 1)</w:t>
      </w:r>
    </w:p>
    <w:p w14:paraId="261F6588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</w:p>
    <w:p w14:paraId="55618ABC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Exposure:</w:t>
      </w:r>
    </w:p>
    <w:p w14:paraId="1A143B78" w14:textId="6A87243B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Enter the patient information into the console.</w:t>
      </w:r>
    </w:p>
    <w:p w14:paraId="153A3706" w14:textId="1D23D2FD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the AP technique for the phantom provided.</w:t>
      </w:r>
    </w:p>
    <w:p w14:paraId="755D9F24" w14:textId="471668B6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Table detector and turn AEC off.  Center the tube and use a 1</w:t>
      </w:r>
      <w:r w:rsidR="002D385D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1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0 cm SID.</w:t>
      </w:r>
    </w:p>
    <w:p w14:paraId="23AF3099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Position the phantom and accurately </w:t>
      </w:r>
      <w:proofErr w:type="spellStart"/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centre</w:t>
      </w:r>
      <w:proofErr w:type="spellEnd"/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to the body part.</w:t>
      </w:r>
    </w:p>
    <w:p w14:paraId="12E835A0" w14:textId="39F84220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Place a marker </w:t>
      </w:r>
      <w:r w:rsidRPr="006F7143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outside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of the light field.</w:t>
      </w:r>
    </w:p>
    <w:p w14:paraId="715DFF02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Ensure everyone is out of the room and the door is closed.</w:t>
      </w:r>
    </w:p>
    <w:p w14:paraId="3E0CDF4C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Obtain verbal confirmation with direct supervision from an instructor before exposing.</w:t>
      </w:r>
    </w:p>
    <w:p w14:paraId="0EDF2BEC" w14:textId="77777777" w:rsidR="00DA551F" w:rsidRPr="00DA551F" w:rsidRDefault="00DA551F" w:rsidP="00DA551F">
      <w:pPr>
        <w:numPr>
          <w:ilvl w:val="0"/>
          <w:numId w:val="12"/>
        </w:numPr>
        <w:spacing w:after="60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Take the exposure.</w:t>
      </w:r>
    </w:p>
    <w:p w14:paraId="05FE7E4B" w14:textId="77777777" w:rsidR="00DA551F" w:rsidRPr="00DA551F" w:rsidRDefault="00DA551F" w:rsidP="00DA551F">
      <w:pPr>
        <w:spacing w:after="0" w:line="240" w:lineRule="auto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</w:p>
    <w:p w14:paraId="0F3FAE7C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(Part 2)</w:t>
      </w:r>
    </w:p>
    <w:p w14:paraId="1915771B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Image:</w:t>
      </w:r>
    </w:p>
    <w:p w14:paraId="67871927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rotate/flip function, and manipulate the image into the proper hanging protocol.</w:t>
      </w:r>
    </w:p>
    <w:p w14:paraId="44DCDEE9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masking function, and try to include the lead marker in the image.</w:t>
      </w:r>
    </w:p>
    <w:p w14:paraId="68606024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Find the annotation function, and add any relevant information that would help the radiologist assess the image. </w:t>
      </w:r>
    </w:p>
    <w:p w14:paraId="54553A91" w14:textId="0E7B7903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measuring tool</w:t>
      </w:r>
      <w:r w:rsidR="006F7143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if available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, and measure the width of the</w:t>
      </w:r>
      <w:r w:rsidR="002456B8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body part (phantom)</w:t>
      </w:r>
      <w:r w:rsidR="00815A27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on the image</w:t>
      </w:r>
      <w:r w:rsidR="002456B8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.</w:t>
      </w:r>
    </w:p>
    <w:p w14:paraId="64B49F52" w14:textId="50D16F9A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Find the magnification function, and magnify the image to better assess the </w:t>
      </w:r>
      <w:r w:rsidR="00BB5BB3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image.</w:t>
      </w:r>
    </w:p>
    <w:p w14:paraId="14CA2919" w14:textId="77777777" w:rsidR="00DA551F" w:rsidRPr="00DA551F" w:rsidRDefault="00DA551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</w:p>
    <w:p w14:paraId="2A9760C7" w14:textId="7458548A" w:rsidR="00DA551F" w:rsidRPr="00DA551F" w:rsidRDefault="006D1CF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  <w:r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  <w:t>Discussion</w:t>
      </w:r>
      <w:r w:rsidR="00DA551F" w:rsidRPr="00DA551F"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  <w:t>:</w:t>
      </w:r>
    </w:p>
    <w:p w14:paraId="56013BF9" w14:textId="77777777" w:rsid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If a technologist wants to avoid having to use any of the post processing functions, what should they check before taking the exposure?</w:t>
      </w:r>
    </w:p>
    <w:p w14:paraId="064CD0DF" w14:textId="77777777" w:rsidR="00BB5BB3" w:rsidRDefault="00BB5BB3" w:rsidP="00BB5BB3">
      <w:pPr>
        <w:spacing w:after="60" w:line="276" w:lineRule="auto"/>
        <w:ind w:left="720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</w:p>
    <w:p w14:paraId="28B8B2E1" w14:textId="77777777" w:rsidR="00DA551F" w:rsidRPr="00DA551F" w:rsidRDefault="00DA551F" w:rsidP="00DA551F">
      <w:pPr>
        <w:numPr>
          <w:ilvl w:val="0"/>
          <w:numId w:val="14"/>
        </w:numPr>
        <w:spacing w:after="60" w:line="240" w:lineRule="auto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  <w:r w:rsidRPr="00DA551F">
        <w:rPr>
          <w:rFonts w:ascii="Futura PT Book" w:eastAsia="Times New Roman" w:hAnsi="Futura PT Book" w:cs="Arial"/>
          <w:sz w:val="24"/>
          <w:szCs w:val="24"/>
          <w:lang w:val="en-GB"/>
        </w:rPr>
        <w:t>Why is the measurement tool important?  Why can’t the technologist just “eyeball” the structures for comparison?</w:t>
      </w:r>
    </w:p>
    <w:p w14:paraId="5BCA62A7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347A3256" w14:textId="28467BA4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2FF0B9D5" w14:textId="612B763F" w:rsidR="009A752E" w:rsidRPr="00DA551F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DA551F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DA551F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DA55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F72AE" w14:textId="77777777" w:rsidR="00972F82" w:rsidRDefault="00972F82" w:rsidP="00B23BFA">
      <w:pPr>
        <w:spacing w:after="0" w:line="240" w:lineRule="auto"/>
      </w:pPr>
      <w:r>
        <w:separator/>
      </w:r>
    </w:p>
  </w:endnote>
  <w:endnote w:type="continuationSeparator" w:id="0">
    <w:p w14:paraId="5CEE55F8" w14:textId="77777777" w:rsidR="00972F82" w:rsidRDefault="00972F82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78ED2" w14:textId="77777777" w:rsidR="00C63DA2" w:rsidRDefault="00C63D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6A216AE1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EFE2BE" w14:textId="77777777" w:rsidR="00C63DA2" w:rsidRDefault="00C63D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2D44F6" w14:textId="77777777" w:rsidR="00972F82" w:rsidRDefault="00972F82" w:rsidP="00B23BFA">
      <w:pPr>
        <w:spacing w:after="0" w:line="240" w:lineRule="auto"/>
      </w:pPr>
      <w:r>
        <w:separator/>
      </w:r>
    </w:p>
  </w:footnote>
  <w:footnote w:type="continuationSeparator" w:id="0">
    <w:p w14:paraId="1BC7FC0D" w14:textId="77777777" w:rsidR="00972F82" w:rsidRDefault="00972F82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F3B94" w14:textId="77777777" w:rsidR="00C63DA2" w:rsidRDefault="00C63D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72DC321E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F46F49" w14:textId="77777777" w:rsidR="00C63DA2" w:rsidRDefault="00C63D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1EB3293"/>
    <w:multiLevelType w:val="hybridMultilevel"/>
    <w:tmpl w:val="7CD46D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2DC0"/>
    <w:multiLevelType w:val="hybridMultilevel"/>
    <w:tmpl w:val="59547F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EAD741D"/>
    <w:multiLevelType w:val="hybridMultilevel"/>
    <w:tmpl w:val="51CA31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7"/>
  </w:num>
  <w:num w:numId="7">
    <w:abstractNumId w:val="12"/>
  </w:num>
  <w:num w:numId="8">
    <w:abstractNumId w:val="10"/>
  </w:num>
  <w:num w:numId="9">
    <w:abstractNumId w:val="6"/>
  </w:num>
  <w:num w:numId="10">
    <w:abstractNumId w:val="0"/>
  </w:num>
  <w:num w:numId="11">
    <w:abstractNumId w:val="1"/>
  </w:num>
  <w:num w:numId="12">
    <w:abstractNumId w:val="9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456B8"/>
    <w:rsid w:val="00250D7F"/>
    <w:rsid w:val="00252196"/>
    <w:rsid w:val="00266916"/>
    <w:rsid w:val="002D385D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D4C18"/>
    <w:rsid w:val="003F3190"/>
    <w:rsid w:val="00401FB8"/>
    <w:rsid w:val="0043715D"/>
    <w:rsid w:val="00467E03"/>
    <w:rsid w:val="0048550B"/>
    <w:rsid w:val="0049299D"/>
    <w:rsid w:val="004D177E"/>
    <w:rsid w:val="004F1723"/>
    <w:rsid w:val="00507646"/>
    <w:rsid w:val="005166D3"/>
    <w:rsid w:val="005235BC"/>
    <w:rsid w:val="00531AEC"/>
    <w:rsid w:val="00535BC2"/>
    <w:rsid w:val="00561206"/>
    <w:rsid w:val="005650F9"/>
    <w:rsid w:val="00585124"/>
    <w:rsid w:val="005941C1"/>
    <w:rsid w:val="005B105C"/>
    <w:rsid w:val="005E368A"/>
    <w:rsid w:val="005E595D"/>
    <w:rsid w:val="00613219"/>
    <w:rsid w:val="0062495C"/>
    <w:rsid w:val="00631CEB"/>
    <w:rsid w:val="00634974"/>
    <w:rsid w:val="0065425F"/>
    <w:rsid w:val="00666423"/>
    <w:rsid w:val="006722F2"/>
    <w:rsid w:val="00684A9E"/>
    <w:rsid w:val="006A317B"/>
    <w:rsid w:val="006A3A33"/>
    <w:rsid w:val="006A6AD5"/>
    <w:rsid w:val="006C228D"/>
    <w:rsid w:val="006C7AD7"/>
    <w:rsid w:val="006D1938"/>
    <w:rsid w:val="006D1CFF"/>
    <w:rsid w:val="006E5D6C"/>
    <w:rsid w:val="006F6702"/>
    <w:rsid w:val="006F7143"/>
    <w:rsid w:val="007120F3"/>
    <w:rsid w:val="00746916"/>
    <w:rsid w:val="007633B9"/>
    <w:rsid w:val="0077216D"/>
    <w:rsid w:val="007878D4"/>
    <w:rsid w:val="007941FC"/>
    <w:rsid w:val="007A4E2E"/>
    <w:rsid w:val="007A6A10"/>
    <w:rsid w:val="007B10B0"/>
    <w:rsid w:val="007D506E"/>
    <w:rsid w:val="007E1E79"/>
    <w:rsid w:val="00814B4A"/>
    <w:rsid w:val="00815A27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06C3A"/>
    <w:rsid w:val="00920E85"/>
    <w:rsid w:val="00931A76"/>
    <w:rsid w:val="009527DE"/>
    <w:rsid w:val="0096381B"/>
    <w:rsid w:val="00967278"/>
    <w:rsid w:val="00972F82"/>
    <w:rsid w:val="009744E4"/>
    <w:rsid w:val="00983C32"/>
    <w:rsid w:val="009A752E"/>
    <w:rsid w:val="009C7EA6"/>
    <w:rsid w:val="00A02772"/>
    <w:rsid w:val="00A043E4"/>
    <w:rsid w:val="00A16A8C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64DB1"/>
    <w:rsid w:val="00B94BAB"/>
    <w:rsid w:val="00BA6D27"/>
    <w:rsid w:val="00BB3B7B"/>
    <w:rsid w:val="00BB5BB3"/>
    <w:rsid w:val="00BC0B93"/>
    <w:rsid w:val="00BE534D"/>
    <w:rsid w:val="00BF2D27"/>
    <w:rsid w:val="00C15CF5"/>
    <w:rsid w:val="00C31347"/>
    <w:rsid w:val="00C3262D"/>
    <w:rsid w:val="00C35BDD"/>
    <w:rsid w:val="00C55981"/>
    <w:rsid w:val="00C63DA2"/>
    <w:rsid w:val="00CD2DA1"/>
    <w:rsid w:val="00CD3B4E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A551F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0FE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3BEBFD-3990-495F-8A58-BCC6CB6C6F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AE8C0A-BD82-4C93-9CA7-98E84B5A53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750D31-4DC5-4F35-9B22-83F67E47029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2025-02-05T15:38:00Z</dcterms:created>
  <dcterms:modified xsi:type="dcterms:W3CDTF">2025-05-13T18:22:00Z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