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4E7E8BC" w14:textId="343878A1" w:rsidR="0087328E" w:rsidRDefault="0082297A">
      <w:pPr>
        <w:pStyle w:val="BodyText"/>
        <w:rPr>
          <w:rFonts w:ascii="Times New Roman"/>
          <w:sz w:val="28"/>
        </w:rPr>
      </w:pPr>
      <w:r>
        <w:rPr>
          <w:rFonts w:asci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487266304" behindDoc="1" locked="0" layoutInCell="1" allowOverlap="1" wp14:anchorId="75789492" wp14:editId="757433B7">
                <wp:simplePos x="0" y="0"/>
                <wp:positionH relativeFrom="column">
                  <wp:posOffset>914400</wp:posOffset>
                </wp:positionH>
                <wp:positionV relativeFrom="paragraph">
                  <wp:posOffset>155576</wp:posOffset>
                </wp:positionV>
                <wp:extent cx="5943600" cy="26034"/>
                <wp:effectExtent l="0" t="0" r="0" b="0"/>
                <wp:wrapNone/>
                <wp:docPr id="1436205497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3"/>
                              </a:lnTo>
                              <a:lnTo>
                                <a:pt x="5943600" y="26033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25669613" id="Graphic 6" o:spid="_x0000_s1026" style="position:absolute;margin-left:1in;margin-top:12.25pt;width:468pt;height:2.05pt;z-index:-1605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" path="m5943600,l,,,26033r5943600,l5943600,xe" fillcolor="#005eb8" stroked="f">
                <v:path arrowok="t"/>
              </v:shape>
            </w:pict>
          </mc:Fallback>
        </mc:AlternateContent>
      </w:r>
    </w:p>
    <w:p w14:paraId="7FD87D69" w14:textId="77777777" w:rsidR="0087328E" w:rsidRDefault="0087328E">
      <w:pPr>
        <w:pStyle w:val="BodyText"/>
        <w:rPr>
          <w:rFonts w:ascii="Times New Roman"/>
          <w:sz w:val="28"/>
        </w:rPr>
      </w:pPr>
    </w:p>
    <w:p w14:paraId="2F5034EF" w14:textId="77777777" w:rsidR="0087328E" w:rsidRDefault="0087328E">
      <w:pPr>
        <w:pStyle w:val="BodyText"/>
        <w:spacing w:before="8"/>
        <w:rPr>
          <w:rFonts w:ascii="Times New Roman"/>
          <w:sz w:val="28"/>
        </w:rPr>
      </w:pPr>
    </w:p>
    <w:p w14:paraId="330B7E2E" w14:textId="77777777" w:rsidR="0087328E" w:rsidRDefault="00581D52">
      <w:pPr>
        <w:ind w:left="19"/>
        <w:jc w:val="center"/>
        <w:rPr>
          <w:b/>
          <w:sz w:val="28"/>
        </w:rPr>
      </w:pPr>
      <w:r>
        <w:rPr>
          <w:b/>
          <w:sz w:val="28"/>
          <w:u w:val="single"/>
        </w:rPr>
        <w:t>Lab</w:t>
      </w:r>
      <w:r>
        <w:rPr>
          <w:b/>
          <w:spacing w:val="-16"/>
          <w:sz w:val="28"/>
          <w:u w:val="single"/>
        </w:rPr>
        <w:t xml:space="preserve"> </w:t>
      </w:r>
      <w:r>
        <w:rPr>
          <w:b/>
          <w:sz w:val="28"/>
          <w:u w:val="single"/>
        </w:rPr>
        <w:t>“Mock”</w:t>
      </w:r>
      <w:r>
        <w:rPr>
          <w:b/>
          <w:spacing w:val="-18"/>
          <w:sz w:val="28"/>
          <w:u w:val="single"/>
        </w:rPr>
        <w:t xml:space="preserve"> </w:t>
      </w:r>
      <w:r>
        <w:rPr>
          <w:b/>
          <w:sz w:val="28"/>
          <w:u w:val="single"/>
        </w:rPr>
        <w:t>Final</w:t>
      </w:r>
      <w:r>
        <w:rPr>
          <w:b/>
          <w:spacing w:val="-16"/>
          <w:sz w:val="28"/>
          <w:u w:val="single"/>
        </w:rPr>
        <w:t xml:space="preserve"> </w:t>
      </w:r>
      <w:r>
        <w:rPr>
          <w:b/>
          <w:sz w:val="28"/>
          <w:u w:val="single"/>
        </w:rPr>
        <w:t>&amp;</w:t>
      </w:r>
      <w:r>
        <w:rPr>
          <w:b/>
          <w:spacing w:val="-22"/>
          <w:sz w:val="28"/>
          <w:u w:val="single"/>
        </w:rPr>
        <w:t xml:space="preserve"> </w:t>
      </w:r>
      <w:r>
        <w:rPr>
          <w:b/>
          <w:sz w:val="28"/>
          <w:u w:val="single"/>
        </w:rPr>
        <w:t>Lab</w:t>
      </w:r>
      <w:r>
        <w:rPr>
          <w:b/>
          <w:spacing w:val="-15"/>
          <w:sz w:val="28"/>
          <w:u w:val="single"/>
        </w:rPr>
        <w:t xml:space="preserve"> </w:t>
      </w:r>
      <w:r>
        <w:rPr>
          <w:b/>
          <w:sz w:val="28"/>
          <w:u w:val="single"/>
        </w:rPr>
        <w:t>Final:</w:t>
      </w:r>
      <w:r>
        <w:rPr>
          <w:b/>
          <w:spacing w:val="-15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Guidelines</w:t>
      </w:r>
    </w:p>
    <w:p w14:paraId="5AF47DE1" w14:textId="77777777" w:rsidR="0087328E" w:rsidRDefault="0087328E">
      <w:pPr>
        <w:pStyle w:val="BodyText"/>
        <w:rPr>
          <w:b/>
        </w:rPr>
      </w:pPr>
    </w:p>
    <w:p w14:paraId="708E1267" w14:textId="77777777" w:rsidR="0087328E" w:rsidRDefault="0087328E">
      <w:pPr>
        <w:pStyle w:val="BodyText"/>
        <w:spacing w:before="68"/>
        <w:rPr>
          <w:b/>
        </w:rPr>
      </w:pPr>
    </w:p>
    <w:p w14:paraId="1564E851" w14:textId="77777777" w:rsidR="0087328E" w:rsidRDefault="00581D52">
      <w:pPr>
        <w:spacing w:before="1" w:line="249" w:lineRule="auto"/>
        <w:ind w:left="1440" w:right="7357"/>
        <w:rPr>
          <w:i/>
        </w:rPr>
      </w:pPr>
      <w:r>
        <w:rPr>
          <w:b/>
        </w:rPr>
        <w:t xml:space="preserve">When: </w:t>
      </w:r>
      <w:r>
        <w:rPr>
          <w:i/>
        </w:rPr>
        <w:t xml:space="preserve">Your scheduled lab time </w:t>
      </w:r>
      <w:proofErr w:type="gramStart"/>
      <w:r>
        <w:rPr>
          <w:b/>
        </w:rPr>
        <w:t>Where</w:t>
      </w:r>
      <w:proofErr w:type="gramEnd"/>
      <w:r>
        <w:rPr>
          <w:b/>
        </w:rPr>
        <w:t xml:space="preserve">: </w:t>
      </w:r>
      <w:r>
        <w:rPr>
          <w:i/>
        </w:rPr>
        <w:t xml:space="preserve">In your assigned room </w:t>
      </w:r>
      <w:r>
        <w:rPr>
          <w:b/>
          <w:spacing w:val="-2"/>
        </w:rPr>
        <w:t>Assessment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Length: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20</w:t>
      </w:r>
      <w:r>
        <w:rPr>
          <w:b/>
          <w:spacing w:val="-7"/>
        </w:rPr>
        <w:t xml:space="preserve"> </w:t>
      </w:r>
      <w:r>
        <w:rPr>
          <w:i/>
          <w:spacing w:val="-2"/>
        </w:rPr>
        <w:t>minutes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total</w:t>
      </w:r>
    </w:p>
    <w:p w14:paraId="5B31184E" w14:textId="6F4E3027" w:rsidR="0087328E" w:rsidRDefault="00581D52">
      <w:pPr>
        <w:pStyle w:val="BodyText"/>
        <w:spacing w:before="9"/>
        <w:ind w:left="1440"/>
      </w:pPr>
      <w:r>
        <w:rPr>
          <w:b/>
          <w:spacing w:val="-2"/>
        </w:rPr>
        <w:t>Testable</w:t>
      </w:r>
      <w:r>
        <w:rPr>
          <w:b/>
          <w:spacing w:val="-27"/>
        </w:rPr>
        <w:t xml:space="preserve"> </w:t>
      </w:r>
      <w:r>
        <w:rPr>
          <w:b/>
          <w:spacing w:val="-2"/>
        </w:rPr>
        <w:t>Content:</w:t>
      </w:r>
      <w:r>
        <w:rPr>
          <w:b/>
          <w:spacing w:val="-11"/>
        </w:rPr>
        <w:t xml:space="preserve"> </w:t>
      </w:r>
      <w:r>
        <w:rPr>
          <w:spacing w:val="-2"/>
        </w:rPr>
        <w:t>Anything</w:t>
      </w:r>
      <w:r>
        <w:rPr>
          <w:spacing w:val="-10"/>
        </w:rPr>
        <w:t xml:space="preserve"> </w:t>
      </w:r>
      <w:r>
        <w:rPr>
          <w:spacing w:val="-2"/>
        </w:rPr>
        <w:t>covered</w:t>
      </w:r>
      <w:r>
        <w:rPr>
          <w:spacing w:val="-15"/>
        </w:rPr>
        <w:t xml:space="preserve"> </w:t>
      </w:r>
      <w:r>
        <w:rPr>
          <w:spacing w:val="-2"/>
        </w:rPr>
        <w:t>(aka.</w:t>
      </w:r>
      <w:r>
        <w:rPr>
          <w:spacing w:val="-11"/>
        </w:rPr>
        <w:t xml:space="preserve"> </w:t>
      </w:r>
      <w:r>
        <w:rPr>
          <w:spacing w:val="-2"/>
        </w:rPr>
        <w:t>practiced)</w:t>
      </w:r>
      <w:r>
        <w:rPr>
          <w:spacing w:val="-11"/>
        </w:rPr>
        <w:t xml:space="preserve"> </w:t>
      </w:r>
      <w:r>
        <w:rPr>
          <w:spacing w:val="-2"/>
        </w:rPr>
        <w:t>during</w:t>
      </w:r>
      <w:r>
        <w:rPr>
          <w:spacing w:val="-10"/>
        </w:rPr>
        <w:t xml:space="preserve"> </w:t>
      </w:r>
      <w:r>
        <w:rPr>
          <w:spacing w:val="-2"/>
        </w:rPr>
        <w:t>labs</w:t>
      </w:r>
      <w:r>
        <w:rPr>
          <w:spacing w:val="1"/>
        </w:rPr>
        <w:t xml:space="preserve"> </w:t>
      </w:r>
      <w:r>
        <w:rPr>
          <w:spacing w:val="-2"/>
        </w:rPr>
        <w:t>(i.e.</w:t>
      </w:r>
      <w:r>
        <w:rPr>
          <w:spacing w:val="-6"/>
        </w:rPr>
        <w:t xml:space="preserve"> </w:t>
      </w:r>
      <w:r>
        <w:rPr>
          <w:spacing w:val="-2"/>
        </w:rPr>
        <w:t>upper</w:t>
      </w:r>
      <w:r>
        <w:rPr>
          <w:spacing w:val="-3"/>
        </w:rPr>
        <w:t xml:space="preserve"> and </w:t>
      </w:r>
      <w:r>
        <w:rPr>
          <w:spacing w:val="-2"/>
        </w:rPr>
        <w:t>lower</w:t>
      </w:r>
      <w:r>
        <w:rPr>
          <w:spacing w:val="2"/>
        </w:rPr>
        <w:t xml:space="preserve"> extremities</w:t>
      </w:r>
      <w:r>
        <w:rPr>
          <w:spacing w:val="-2"/>
        </w:rPr>
        <w:t>)</w:t>
      </w:r>
    </w:p>
    <w:p w14:paraId="057E60F9" w14:textId="77777777" w:rsidR="0087328E" w:rsidRDefault="00581D52">
      <w:pPr>
        <w:pStyle w:val="BodyText"/>
        <w:spacing w:before="259"/>
        <w:ind w:left="1440"/>
      </w:pPr>
      <w:r>
        <w:rPr>
          <w:u w:val="single"/>
        </w:rPr>
        <w:t>How</w:t>
      </w:r>
      <w:r>
        <w:rPr>
          <w:spacing w:val="-1"/>
          <w:u w:val="single"/>
        </w:rPr>
        <w:t xml:space="preserve"> </w:t>
      </w:r>
      <w:r>
        <w:rPr>
          <w:u w:val="single"/>
        </w:rPr>
        <w:t>it will</w:t>
      </w:r>
      <w:r>
        <w:rPr>
          <w:spacing w:val="-17"/>
          <w:u w:val="single"/>
        </w:rPr>
        <w:t xml:space="preserve"> </w:t>
      </w:r>
      <w:r>
        <w:rPr>
          <w:spacing w:val="-4"/>
          <w:u w:val="single"/>
        </w:rPr>
        <w:t>work:</w:t>
      </w:r>
    </w:p>
    <w:p w14:paraId="5C5AF4DD" w14:textId="77777777" w:rsidR="0087328E" w:rsidRDefault="00581D52">
      <w:pPr>
        <w:spacing w:before="20"/>
        <w:ind w:left="1440"/>
      </w:pPr>
      <w:r>
        <w:rPr>
          <w:b/>
          <w:spacing w:val="-2"/>
        </w:rPr>
        <w:t>Before</w:t>
      </w:r>
      <w:r>
        <w:rPr>
          <w:b/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20-minute</w:t>
      </w:r>
      <w:r>
        <w:rPr>
          <w:spacing w:val="-11"/>
        </w:rPr>
        <w:t xml:space="preserve"> </w:t>
      </w:r>
      <w:r>
        <w:rPr>
          <w:spacing w:val="-2"/>
        </w:rPr>
        <w:t>timer</w:t>
      </w:r>
      <w:r>
        <w:rPr>
          <w:spacing w:val="-5"/>
        </w:rPr>
        <w:t xml:space="preserve"> </w:t>
      </w:r>
      <w:r>
        <w:rPr>
          <w:spacing w:val="-2"/>
        </w:rPr>
        <w:t>starts:</w:t>
      </w:r>
    </w:p>
    <w:p w14:paraId="2870BC45" w14:textId="77777777" w:rsidR="0087328E" w:rsidRDefault="00581D52">
      <w:pPr>
        <w:pStyle w:val="ListParagraph"/>
        <w:numPr>
          <w:ilvl w:val="0"/>
          <w:numId w:val="3"/>
        </w:numPr>
        <w:tabs>
          <w:tab w:val="left" w:pos="2160"/>
        </w:tabs>
        <w:spacing w:before="25"/>
        <w:ind w:hanging="362"/>
      </w:pP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room</w:t>
      </w:r>
      <w:r>
        <w:rPr>
          <w:spacing w:val="-8"/>
        </w:rPr>
        <w:t xml:space="preserve"> </w:t>
      </w:r>
      <w:r>
        <w:rPr>
          <w:spacing w:val="-2"/>
        </w:rPr>
        <w:t>must</w:t>
      </w:r>
      <w:r>
        <w:rPr>
          <w:spacing w:val="-5"/>
        </w:rPr>
        <w:t xml:space="preserve"> </w:t>
      </w:r>
      <w:r>
        <w:rPr>
          <w:spacing w:val="-2"/>
        </w:rPr>
        <w:t>be</w:t>
      </w:r>
      <w:r>
        <w:rPr>
          <w:spacing w:val="-9"/>
        </w:rPr>
        <w:t xml:space="preserve"> </w:t>
      </w:r>
      <w:r>
        <w:rPr>
          <w:spacing w:val="-2"/>
        </w:rPr>
        <w:t>set-up</w:t>
      </w:r>
      <w:r>
        <w:rPr>
          <w:spacing w:val="-8"/>
        </w:rPr>
        <w:t xml:space="preserve"> </w:t>
      </w:r>
      <w:r>
        <w:rPr>
          <w:spacing w:val="-2"/>
        </w:rPr>
        <w:t>as</w:t>
      </w:r>
      <w:r>
        <w:rPr>
          <w:spacing w:val="-14"/>
        </w:rPr>
        <w:t xml:space="preserve"> </w:t>
      </w:r>
      <w:r>
        <w:rPr>
          <w:spacing w:val="-2"/>
        </w:rPr>
        <w:t>follows:</w:t>
      </w:r>
    </w:p>
    <w:p w14:paraId="07F371D2" w14:textId="77777777" w:rsidR="0087328E" w:rsidRDefault="00581D52">
      <w:pPr>
        <w:pStyle w:val="ListParagraph"/>
        <w:numPr>
          <w:ilvl w:val="1"/>
          <w:numId w:val="3"/>
        </w:numPr>
        <w:tabs>
          <w:tab w:val="left" w:pos="2877"/>
        </w:tabs>
        <w:ind w:left="2877" w:hanging="357"/>
      </w:pPr>
      <w:r>
        <w:rPr>
          <w:spacing w:val="-6"/>
        </w:rPr>
        <w:t>X-ray tube</w:t>
      </w:r>
      <w:r>
        <w:rPr>
          <w:spacing w:val="2"/>
        </w:rPr>
        <w:t xml:space="preserve"> </w:t>
      </w:r>
      <w:r>
        <w:rPr>
          <w:spacing w:val="-6"/>
        </w:rPr>
        <w:t>placed</w:t>
      </w:r>
      <w:r>
        <w:rPr>
          <w:spacing w:val="-15"/>
        </w:rPr>
        <w:t xml:space="preserve"> </w:t>
      </w:r>
      <w:r>
        <w:rPr>
          <w:spacing w:val="-6"/>
        </w:rPr>
        <w:t>at</w:t>
      </w:r>
      <w:r>
        <w:rPr>
          <w:spacing w:val="-14"/>
        </w:rPr>
        <w:t xml:space="preserve"> </w:t>
      </w:r>
      <w:r>
        <w:rPr>
          <w:spacing w:val="-6"/>
        </w:rPr>
        <w:t>foot</w:t>
      </w:r>
      <w:r>
        <w:rPr>
          <w:spacing w:val="-11"/>
        </w:rPr>
        <w:t xml:space="preserve"> </w:t>
      </w:r>
      <w:r>
        <w:rPr>
          <w:spacing w:val="-6"/>
        </w:rPr>
        <w:t>end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table</w:t>
      </w:r>
    </w:p>
    <w:p w14:paraId="21623518" w14:textId="77777777" w:rsidR="0087328E" w:rsidRDefault="00581D52">
      <w:pPr>
        <w:pStyle w:val="ListParagraph"/>
        <w:numPr>
          <w:ilvl w:val="1"/>
          <w:numId w:val="3"/>
        </w:numPr>
        <w:tabs>
          <w:tab w:val="left" w:pos="2877"/>
        </w:tabs>
        <w:spacing w:before="12" w:line="271" w:lineRule="exact"/>
        <w:ind w:left="2877" w:hanging="357"/>
      </w:pPr>
      <w:r>
        <w:rPr>
          <w:spacing w:val="-2"/>
        </w:rPr>
        <w:t>IR</w:t>
      </w:r>
      <w:r>
        <w:rPr>
          <w:spacing w:val="-6"/>
        </w:rPr>
        <w:t xml:space="preserve"> </w:t>
      </w:r>
      <w:r>
        <w:rPr>
          <w:spacing w:val="-2"/>
        </w:rPr>
        <w:t>selection</w:t>
      </w:r>
      <w:r>
        <w:rPr>
          <w:spacing w:val="-6"/>
        </w:rPr>
        <w:t xml:space="preserve"> </w:t>
      </w:r>
      <w:r>
        <w:rPr>
          <w:spacing w:val="-2"/>
        </w:rPr>
        <w:t>set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4"/>
        </w:rPr>
        <w:t xml:space="preserve"> TABLE</w:t>
      </w:r>
    </w:p>
    <w:p w14:paraId="4F9BAF36" w14:textId="77777777" w:rsidR="0087328E" w:rsidRDefault="00581D52">
      <w:pPr>
        <w:pStyle w:val="ListParagraph"/>
        <w:numPr>
          <w:ilvl w:val="1"/>
          <w:numId w:val="3"/>
        </w:numPr>
        <w:tabs>
          <w:tab w:val="left" w:pos="2877"/>
        </w:tabs>
        <w:spacing w:before="0" w:line="269" w:lineRule="exact"/>
        <w:ind w:left="2877" w:hanging="357"/>
      </w:pPr>
      <w:r>
        <w:rPr>
          <w:spacing w:val="-2"/>
        </w:rPr>
        <w:t>Control</w:t>
      </w:r>
      <w:r>
        <w:rPr>
          <w:spacing w:val="-5"/>
        </w:rPr>
        <w:t xml:space="preserve"> </w:t>
      </w:r>
      <w:r>
        <w:rPr>
          <w:spacing w:val="-2"/>
        </w:rPr>
        <w:t>panel</w:t>
      </w:r>
      <w:r>
        <w:rPr>
          <w:spacing w:val="-3"/>
        </w:rPr>
        <w:t xml:space="preserve"> </w:t>
      </w:r>
      <w:r>
        <w:rPr>
          <w:spacing w:val="-2"/>
        </w:rPr>
        <w:t>prepared for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4"/>
        </w:rPr>
        <w:t>case</w:t>
      </w:r>
    </w:p>
    <w:p w14:paraId="229D8E20" w14:textId="77777777" w:rsidR="0087328E" w:rsidRDefault="00581D52">
      <w:pPr>
        <w:pStyle w:val="ListParagraph"/>
        <w:numPr>
          <w:ilvl w:val="1"/>
          <w:numId w:val="3"/>
        </w:numPr>
        <w:tabs>
          <w:tab w:val="left" w:pos="2877"/>
        </w:tabs>
        <w:spacing w:before="0" w:line="268" w:lineRule="exact"/>
        <w:ind w:left="2877" w:hanging="357"/>
      </w:pPr>
      <w:r>
        <w:rPr>
          <w:spacing w:val="-2"/>
        </w:rPr>
        <w:t>Input patient</w:t>
      </w:r>
      <w:r>
        <w:rPr>
          <w:spacing w:val="-1"/>
        </w:rPr>
        <w:t xml:space="preserve"> </w:t>
      </w:r>
      <w:r>
        <w:rPr>
          <w:spacing w:val="-2"/>
        </w:rPr>
        <w:t>information</w:t>
      </w:r>
      <w:r>
        <w:rPr>
          <w:spacing w:val="-5"/>
        </w:rPr>
        <w:t xml:space="preserve"> </w:t>
      </w:r>
      <w:r>
        <w:rPr>
          <w:spacing w:val="-2"/>
        </w:rPr>
        <w:t>on</w:t>
      </w:r>
      <w:r>
        <w:rPr>
          <w:spacing w:val="-3"/>
        </w:rPr>
        <w:t xml:space="preserve"> </w:t>
      </w:r>
      <w:r>
        <w:rPr>
          <w:spacing w:val="-2"/>
        </w:rPr>
        <w:t>monitor</w:t>
      </w:r>
      <w:r>
        <w:rPr>
          <w:spacing w:val="-4"/>
        </w:rPr>
        <w:t xml:space="preserve"> </w:t>
      </w:r>
      <w:r>
        <w:rPr>
          <w:spacing w:val="-2"/>
        </w:rPr>
        <w:t>and</w:t>
      </w:r>
      <w:r>
        <w:rPr>
          <w:spacing w:val="-5"/>
        </w:rPr>
        <w:t xml:space="preserve"> </w:t>
      </w:r>
      <w:r>
        <w:rPr>
          <w:spacing w:val="-2"/>
        </w:rPr>
        <w:t>prepare</w:t>
      </w:r>
      <w:r>
        <w:rPr>
          <w:spacing w:val="-1"/>
        </w:rPr>
        <w:t xml:space="preserve"> </w:t>
      </w:r>
      <w:r>
        <w:rPr>
          <w:spacing w:val="-2"/>
        </w:rPr>
        <w:t>for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rPr>
          <w:spacing w:val="-1"/>
        </w:rPr>
        <w:t xml:space="preserve"> </w:t>
      </w:r>
      <w:r>
        <w:rPr>
          <w:spacing w:val="-4"/>
        </w:rPr>
        <w:t>case</w:t>
      </w:r>
    </w:p>
    <w:p w14:paraId="11621D7F" w14:textId="77777777" w:rsidR="0087328E" w:rsidRDefault="00581D52">
      <w:pPr>
        <w:spacing w:line="263" w:lineRule="exact"/>
        <w:ind w:left="1440"/>
        <w:rPr>
          <w:b/>
        </w:rPr>
      </w:pPr>
      <w:r>
        <w:rPr>
          <w:b/>
          <w:spacing w:val="-2"/>
        </w:rPr>
        <w:t>The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timer</w:t>
      </w:r>
      <w:r>
        <w:rPr>
          <w:b/>
          <w:spacing w:val="-16"/>
        </w:rPr>
        <w:t xml:space="preserve"> </w:t>
      </w:r>
      <w:r>
        <w:rPr>
          <w:b/>
          <w:spacing w:val="-2"/>
        </w:rPr>
        <w:t>will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start</w:t>
      </w:r>
      <w:r>
        <w:rPr>
          <w:b/>
          <w:spacing w:val="-16"/>
        </w:rPr>
        <w:t xml:space="preserve"> </w:t>
      </w:r>
      <w:r>
        <w:rPr>
          <w:b/>
          <w:spacing w:val="-2"/>
        </w:rPr>
        <w:t>immediately</w:t>
      </w:r>
      <w:r>
        <w:rPr>
          <w:b/>
          <w:spacing w:val="-11"/>
        </w:rPr>
        <w:t xml:space="preserve"> </w:t>
      </w:r>
      <w:r>
        <w:rPr>
          <w:b/>
          <w:spacing w:val="-2"/>
          <w:u w:val="single"/>
        </w:rPr>
        <w:t>after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you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select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first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projection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on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>the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console.</w:t>
      </w:r>
    </w:p>
    <w:p w14:paraId="7C1249A1" w14:textId="77777777" w:rsidR="0087328E" w:rsidRDefault="00581D52">
      <w:pPr>
        <w:spacing w:before="22"/>
        <w:ind w:left="1440"/>
        <w:rPr>
          <w:i/>
        </w:rPr>
      </w:pPr>
      <w:r>
        <w:rPr>
          <w:i/>
          <w:spacing w:val="-2"/>
        </w:rPr>
        <w:t>*The</w:t>
      </w:r>
      <w:r>
        <w:rPr>
          <w:i/>
          <w:spacing w:val="-14"/>
        </w:rPr>
        <w:t xml:space="preserve"> </w:t>
      </w:r>
      <w:r>
        <w:rPr>
          <w:i/>
          <w:spacing w:val="-2"/>
        </w:rPr>
        <w:t>exam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ends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after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you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dismiss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your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patient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and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clean</w:t>
      </w:r>
      <w:r>
        <w:rPr>
          <w:i/>
          <w:spacing w:val="-15"/>
        </w:rPr>
        <w:t xml:space="preserve"> </w:t>
      </w:r>
      <w:r>
        <w:rPr>
          <w:i/>
          <w:spacing w:val="-2"/>
        </w:rPr>
        <w:t>the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room,</w:t>
      </w:r>
      <w:r>
        <w:rPr>
          <w:i/>
          <w:spacing w:val="1"/>
        </w:rPr>
        <w:t xml:space="preserve"> </w:t>
      </w:r>
      <w:r>
        <w:rPr>
          <w:i/>
          <w:spacing w:val="-2"/>
          <w:u w:val="single"/>
        </w:rPr>
        <w:t>or</w:t>
      </w:r>
      <w:r>
        <w:rPr>
          <w:i/>
          <w:spacing w:val="14"/>
        </w:rPr>
        <w:t xml:space="preserve"> </w:t>
      </w:r>
      <w:r>
        <w:rPr>
          <w:i/>
          <w:spacing w:val="-2"/>
        </w:rPr>
        <w:t>if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the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time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runs</w:t>
      </w:r>
      <w:r>
        <w:rPr>
          <w:i/>
          <w:spacing w:val="3"/>
        </w:rPr>
        <w:t xml:space="preserve"> </w:t>
      </w:r>
      <w:r>
        <w:rPr>
          <w:i/>
          <w:spacing w:val="-4"/>
        </w:rPr>
        <w:t>out.</w:t>
      </w:r>
    </w:p>
    <w:p w14:paraId="649FA40A" w14:textId="136F93A1" w:rsidR="0087328E" w:rsidRDefault="00581D52">
      <w:pPr>
        <w:pStyle w:val="BodyText"/>
        <w:spacing w:before="29" w:line="252" w:lineRule="auto"/>
        <w:ind w:left="1440" w:right="869"/>
      </w:pPr>
      <w:r>
        <w:t>Marks</w:t>
      </w:r>
      <w:r>
        <w:rPr>
          <w:spacing w:val="-9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posted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 w:rsidR="0038110D">
        <w:t>EDENBROOK</w:t>
      </w:r>
      <w:r>
        <w:t xml:space="preserve"> </w:t>
      </w:r>
      <w:r>
        <w:rPr>
          <w:i/>
        </w:rPr>
        <w:t>after</w:t>
      </w:r>
      <w:r>
        <w:rPr>
          <w:i/>
          <w:spacing w:val="-1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lab</w:t>
      </w:r>
      <w:r>
        <w:rPr>
          <w:spacing w:val="-10"/>
        </w:rPr>
        <w:t xml:space="preserve"> </w:t>
      </w:r>
      <w:r>
        <w:t>exams</w:t>
      </w:r>
      <w:r>
        <w:rPr>
          <w:spacing w:val="-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completed.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wish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discuss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assessment</w:t>
      </w:r>
      <w:r>
        <w:rPr>
          <w:spacing w:val="-6"/>
        </w:rPr>
        <w:t xml:space="preserve"> </w:t>
      </w:r>
      <w:r>
        <w:t>to enhance your learning, you must reach out to the instructor who marked you.</w:t>
      </w:r>
    </w:p>
    <w:p w14:paraId="5B650BE4" w14:textId="77777777" w:rsidR="0087328E" w:rsidRDefault="0087328E">
      <w:pPr>
        <w:pStyle w:val="BodyText"/>
        <w:spacing w:before="27"/>
      </w:pPr>
    </w:p>
    <w:p w14:paraId="4E86181F" w14:textId="77777777" w:rsidR="0087328E" w:rsidRDefault="00581D52">
      <w:pPr>
        <w:pStyle w:val="BodyText"/>
        <w:ind w:left="1440"/>
      </w:pPr>
      <w:r>
        <w:rPr>
          <w:u w:val="single"/>
        </w:rPr>
        <w:t>General</w:t>
      </w:r>
      <w:r>
        <w:rPr>
          <w:spacing w:val="-13"/>
          <w:u w:val="single"/>
        </w:rPr>
        <w:t xml:space="preserve"> </w:t>
      </w:r>
      <w:r>
        <w:rPr>
          <w:spacing w:val="-2"/>
          <w:u w:val="single"/>
        </w:rPr>
        <w:t>Rules:</w:t>
      </w:r>
    </w:p>
    <w:p w14:paraId="0958457E" w14:textId="77777777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rPr>
          <w:rFonts w:ascii="Symbol" w:hAnsi="Symbol"/>
        </w:rPr>
      </w:pPr>
      <w:r>
        <w:rPr>
          <w:spacing w:val="-2"/>
        </w:rPr>
        <w:t>Everyone</w:t>
      </w:r>
      <w:r>
        <w:rPr>
          <w:spacing w:val="-19"/>
        </w:rPr>
        <w:t xml:space="preserve"> </w:t>
      </w:r>
      <w:r>
        <w:rPr>
          <w:spacing w:val="-2"/>
        </w:rPr>
        <w:t>must</w:t>
      </w:r>
      <w:r>
        <w:rPr>
          <w:spacing w:val="-11"/>
        </w:rPr>
        <w:t xml:space="preserve"> </w:t>
      </w:r>
      <w:r>
        <w:rPr>
          <w:spacing w:val="-2"/>
        </w:rPr>
        <w:t>participate</w:t>
      </w:r>
      <w:r>
        <w:rPr>
          <w:spacing w:val="-20"/>
        </w:rPr>
        <w:t xml:space="preserve"> </w:t>
      </w:r>
      <w:r>
        <w:rPr>
          <w:spacing w:val="-2"/>
        </w:rPr>
        <w:t>as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technologist</w:t>
      </w:r>
      <w:r>
        <w:rPr>
          <w:spacing w:val="-11"/>
        </w:rPr>
        <w:t xml:space="preserve"> </w:t>
      </w:r>
      <w:r>
        <w:rPr>
          <w:spacing w:val="-2"/>
        </w:rPr>
        <w:t>when</w:t>
      </w:r>
      <w:r>
        <w:rPr>
          <w:spacing w:val="-10"/>
        </w:rPr>
        <w:t xml:space="preserve"> </w:t>
      </w:r>
      <w:r>
        <w:rPr>
          <w:spacing w:val="-2"/>
        </w:rPr>
        <w:t>being</w:t>
      </w:r>
      <w:r>
        <w:rPr>
          <w:spacing w:val="-9"/>
        </w:rPr>
        <w:t xml:space="preserve"> </w:t>
      </w:r>
      <w:r>
        <w:rPr>
          <w:spacing w:val="-2"/>
        </w:rPr>
        <w:t>assessed.</w:t>
      </w:r>
    </w:p>
    <w:p w14:paraId="1A6E994A" w14:textId="77777777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rPr>
          <w:rFonts w:ascii="Symbol" w:hAnsi="Symbol"/>
        </w:rPr>
      </w:pPr>
      <w:r>
        <w:rPr>
          <w:spacing w:val="-2"/>
        </w:rPr>
        <w:t>Everyone</w:t>
      </w:r>
      <w:r>
        <w:rPr>
          <w:spacing w:val="-13"/>
        </w:rPr>
        <w:t xml:space="preserve"> </w:t>
      </w:r>
      <w:r>
        <w:rPr>
          <w:spacing w:val="-2"/>
        </w:rPr>
        <w:t>must</w:t>
      </w:r>
      <w:r>
        <w:rPr>
          <w:spacing w:val="-5"/>
        </w:rPr>
        <w:t xml:space="preserve"> </w:t>
      </w:r>
      <w:r>
        <w:rPr>
          <w:spacing w:val="-2"/>
        </w:rPr>
        <w:t>participate</w:t>
      </w:r>
      <w:r>
        <w:rPr>
          <w:spacing w:val="-9"/>
        </w:rPr>
        <w:t xml:space="preserve"> </w:t>
      </w:r>
      <w:r>
        <w:rPr>
          <w:spacing w:val="-2"/>
        </w:rPr>
        <w:t>as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patient</w:t>
      </w:r>
      <w:r>
        <w:rPr>
          <w:spacing w:val="-4"/>
        </w:rPr>
        <w:t xml:space="preserve"> </w:t>
      </w:r>
      <w:r>
        <w:rPr>
          <w:spacing w:val="-2"/>
        </w:rPr>
        <w:t>at</w:t>
      </w:r>
      <w:r>
        <w:rPr>
          <w:spacing w:val="-5"/>
        </w:rPr>
        <w:t xml:space="preserve"> </w:t>
      </w:r>
      <w:r>
        <w:rPr>
          <w:spacing w:val="-2"/>
        </w:rPr>
        <w:t>least</w:t>
      </w:r>
      <w:r>
        <w:rPr>
          <w:spacing w:val="-11"/>
        </w:rPr>
        <w:t xml:space="preserve"> </w:t>
      </w:r>
      <w:r>
        <w:rPr>
          <w:spacing w:val="-2"/>
        </w:rPr>
        <w:t>once,</w:t>
      </w:r>
      <w:r>
        <w:rPr>
          <w:spacing w:val="-10"/>
        </w:rPr>
        <w:t xml:space="preserve"> </w:t>
      </w:r>
      <w:r>
        <w:rPr>
          <w:spacing w:val="-2"/>
        </w:rPr>
        <w:t>when</w:t>
      </w:r>
      <w:r>
        <w:rPr>
          <w:spacing w:val="-6"/>
        </w:rPr>
        <w:t xml:space="preserve"> </w:t>
      </w:r>
      <w:r>
        <w:rPr>
          <w:spacing w:val="-2"/>
        </w:rPr>
        <w:t>not</w:t>
      </w:r>
      <w:r>
        <w:rPr>
          <w:spacing w:val="-5"/>
        </w:rPr>
        <w:t xml:space="preserve"> </w:t>
      </w:r>
      <w:r>
        <w:rPr>
          <w:spacing w:val="-2"/>
        </w:rPr>
        <w:t>being</w:t>
      </w:r>
      <w:r>
        <w:rPr>
          <w:spacing w:val="-5"/>
        </w:rPr>
        <w:t xml:space="preserve"> </w:t>
      </w:r>
      <w:r>
        <w:rPr>
          <w:spacing w:val="-2"/>
        </w:rPr>
        <w:t>assessed.</w:t>
      </w:r>
    </w:p>
    <w:p w14:paraId="1FFB6D4C" w14:textId="77777777" w:rsidR="0087328E" w:rsidRDefault="00581D52">
      <w:pPr>
        <w:pStyle w:val="ListParagraph"/>
        <w:numPr>
          <w:ilvl w:val="1"/>
          <w:numId w:val="2"/>
        </w:numPr>
        <w:tabs>
          <w:tab w:val="left" w:pos="2160"/>
        </w:tabs>
        <w:spacing w:before="20" w:line="259" w:lineRule="auto"/>
        <w:ind w:right="1901"/>
      </w:pPr>
      <w:r>
        <w:t>“Patients”</w:t>
      </w:r>
      <w:r>
        <w:rPr>
          <w:spacing w:val="-13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allowed</w:t>
      </w:r>
      <w:r>
        <w:rPr>
          <w:spacing w:val="-1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purposefully</w:t>
      </w:r>
      <w:r>
        <w:rPr>
          <w:spacing w:val="-11"/>
        </w:rPr>
        <w:t xml:space="preserve"> </w:t>
      </w:r>
      <w:r>
        <w:t>help</w:t>
      </w:r>
      <w:r>
        <w:rPr>
          <w:spacing w:val="-1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“Technologist”</w:t>
      </w:r>
      <w:r>
        <w:rPr>
          <w:spacing w:val="-13"/>
        </w:rPr>
        <w:t xml:space="preserve"> </w:t>
      </w:r>
      <w:r>
        <w:t>during</w:t>
      </w:r>
      <w:r>
        <w:rPr>
          <w:spacing w:val="-12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assessment</w:t>
      </w:r>
      <w:r>
        <w:rPr>
          <w:spacing w:val="-7"/>
        </w:rPr>
        <w:t xml:space="preserve"> </w:t>
      </w:r>
      <w:r>
        <w:t>(ex. place yourself into a perfect AP or lateral position)</w:t>
      </w:r>
    </w:p>
    <w:p w14:paraId="0B9CC60B" w14:textId="77777777" w:rsidR="0087328E" w:rsidRDefault="00581D52">
      <w:pPr>
        <w:pStyle w:val="ListParagraph"/>
        <w:numPr>
          <w:ilvl w:val="1"/>
          <w:numId w:val="2"/>
        </w:numPr>
        <w:tabs>
          <w:tab w:val="left" w:pos="2160"/>
        </w:tabs>
        <w:spacing w:before="23"/>
      </w:pP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purposefully</w:t>
      </w:r>
      <w:r>
        <w:rPr>
          <w:spacing w:val="-7"/>
        </w:rPr>
        <w:t xml:space="preserve"> </w:t>
      </w:r>
      <w:r>
        <w:t>help</w:t>
      </w:r>
      <w:r>
        <w:rPr>
          <w:spacing w:val="-7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lab</w:t>
      </w:r>
      <w:r>
        <w:rPr>
          <w:spacing w:val="-5"/>
        </w:rPr>
        <w:t xml:space="preserve"> </w:t>
      </w:r>
      <w:r>
        <w:t>partner,</w:t>
      </w:r>
      <w:r>
        <w:rPr>
          <w:spacing w:val="-7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9"/>
        </w:rPr>
        <w:t xml:space="preserve"> </w:t>
      </w:r>
      <w:r>
        <w:t>awarded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zero</w:t>
      </w:r>
      <w:r>
        <w:rPr>
          <w:spacing w:val="-6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t>lab</w:t>
      </w:r>
      <w:r>
        <w:rPr>
          <w:spacing w:val="-5"/>
        </w:rPr>
        <w:t xml:space="preserve"> </w:t>
      </w:r>
      <w:r>
        <w:rPr>
          <w:spacing w:val="-4"/>
        </w:rPr>
        <w:t>exam</w:t>
      </w:r>
    </w:p>
    <w:p w14:paraId="186647C6" w14:textId="77777777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rPr>
          <w:rFonts w:ascii="Symbol" w:hAnsi="Symbol"/>
        </w:rPr>
      </w:pPr>
      <w:r>
        <w:t>Inappropriate</w:t>
      </w:r>
      <w:r>
        <w:rPr>
          <w:spacing w:val="-10"/>
        </w:rPr>
        <w:t xml:space="preserve"> </w:t>
      </w:r>
      <w:r>
        <w:t>language</w:t>
      </w:r>
      <w:r>
        <w:rPr>
          <w:spacing w:val="-7"/>
        </w:rPr>
        <w:t xml:space="preserve"> </w:t>
      </w:r>
      <w:r>
        <w:t>during</w:t>
      </w:r>
      <w:r>
        <w:rPr>
          <w:spacing w:val="-9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assessment</w:t>
      </w:r>
      <w:r>
        <w:rPr>
          <w:spacing w:val="-12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classmate’s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rewarded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5%</w:t>
      </w:r>
      <w:r>
        <w:rPr>
          <w:spacing w:val="-8"/>
        </w:rPr>
        <w:t xml:space="preserve"> </w:t>
      </w:r>
      <w:r>
        <w:rPr>
          <w:spacing w:val="-2"/>
        </w:rPr>
        <w:t>deduction</w:t>
      </w:r>
    </w:p>
    <w:p w14:paraId="26DC3E1D" w14:textId="77777777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rPr>
          <w:rFonts w:ascii="Symbol" w:hAnsi="Symbol"/>
        </w:rPr>
      </w:pPr>
      <w:r>
        <w:rPr>
          <w:spacing w:val="-2"/>
        </w:rPr>
        <w:t>Medical</w:t>
      </w:r>
      <w:r>
        <w:rPr>
          <w:spacing w:val="-8"/>
        </w:rPr>
        <w:t xml:space="preserve"> </w:t>
      </w:r>
      <w:r>
        <w:rPr>
          <w:spacing w:val="-2"/>
        </w:rPr>
        <w:t>asepsis</w:t>
      </w:r>
      <w:r>
        <w:rPr>
          <w:spacing w:val="-8"/>
        </w:rP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required,</w:t>
      </w:r>
      <w:r>
        <w:rPr>
          <w:spacing w:val="-5"/>
        </w:rPr>
        <w:t xml:space="preserve"> </w:t>
      </w:r>
      <w:r>
        <w:rPr>
          <w:spacing w:val="-2"/>
        </w:rPr>
        <w:t>as</w:t>
      </w:r>
      <w:r>
        <w:t xml:space="preserve"> </w:t>
      </w:r>
      <w:r>
        <w:rPr>
          <w:spacing w:val="-2"/>
        </w:rPr>
        <w:t>part</w:t>
      </w:r>
      <w:r>
        <w:rPr>
          <w:spacing w:val="-7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your</w:t>
      </w:r>
      <w:r>
        <w:t xml:space="preserve"> </w:t>
      </w:r>
      <w:r>
        <w:rPr>
          <w:spacing w:val="-2"/>
        </w:rPr>
        <w:t>assessment</w:t>
      </w:r>
    </w:p>
    <w:p w14:paraId="6A47A770" w14:textId="77777777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rPr>
          <w:rFonts w:ascii="Symbol" w:hAnsi="Symbol"/>
        </w:rPr>
      </w:pPr>
      <w:r>
        <w:rPr>
          <w:spacing w:val="-2"/>
        </w:rPr>
        <w:t>Instructors</w:t>
      </w:r>
      <w:r>
        <w:rPr>
          <w:spacing w:val="-21"/>
        </w:rPr>
        <w:t xml:space="preserve"> </w:t>
      </w:r>
      <w:r>
        <w:rPr>
          <w:spacing w:val="-2"/>
        </w:rPr>
        <w:t>are</w:t>
      </w:r>
      <w:r>
        <w:rPr>
          <w:spacing w:val="-4"/>
        </w:rPr>
        <w:t xml:space="preserve"> </w:t>
      </w:r>
      <w:r>
        <w:rPr>
          <w:spacing w:val="-2"/>
        </w:rPr>
        <w:t>not</w:t>
      </w:r>
      <w:r>
        <w:rPr>
          <w:spacing w:val="-7"/>
        </w:rPr>
        <w:t xml:space="preserve"> </w:t>
      </w:r>
      <w:r>
        <w:rPr>
          <w:spacing w:val="-2"/>
        </w:rPr>
        <w:t>allowed</w:t>
      </w:r>
      <w:r>
        <w:rPr>
          <w:spacing w:val="-21"/>
        </w:rPr>
        <w:t xml:space="preserve"> </w:t>
      </w:r>
      <w:r>
        <w:rPr>
          <w:spacing w:val="-2"/>
        </w:rPr>
        <w:t>to</w:t>
      </w:r>
      <w:r>
        <w:rPr>
          <w:spacing w:val="2"/>
        </w:rPr>
        <w:t xml:space="preserve"> </w:t>
      </w:r>
      <w:r>
        <w:rPr>
          <w:spacing w:val="-2"/>
        </w:rPr>
        <w:t>assist</w:t>
      </w:r>
      <w:r>
        <w:rPr>
          <w:spacing w:val="-4"/>
        </w:rPr>
        <w:t xml:space="preserve"> </w:t>
      </w:r>
      <w:r>
        <w:rPr>
          <w:spacing w:val="-2"/>
        </w:rPr>
        <w:t>students</w:t>
      </w:r>
      <w:r>
        <w:rPr>
          <w:spacing w:val="-9"/>
        </w:rPr>
        <w:t xml:space="preserve"> </w:t>
      </w:r>
      <w:r>
        <w:rPr>
          <w:spacing w:val="-2"/>
        </w:rPr>
        <w:t>during</w:t>
      </w:r>
      <w:r>
        <w:rPr>
          <w:spacing w:val="-8"/>
        </w:rPr>
        <w:t xml:space="preserve"> </w:t>
      </w:r>
      <w:r>
        <w:rPr>
          <w:spacing w:val="-2"/>
        </w:rPr>
        <w:t>an</w:t>
      </w:r>
      <w:r>
        <w:rPr>
          <w:spacing w:val="-9"/>
        </w:rPr>
        <w:t xml:space="preserve"> </w:t>
      </w:r>
      <w:r>
        <w:rPr>
          <w:spacing w:val="-2"/>
        </w:rPr>
        <w:t>assessment,</w:t>
      </w:r>
      <w:r>
        <w:t xml:space="preserve"> </w:t>
      </w:r>
      <w:r>
        <w:rPr>
          <w:spacing w:val="-2"/>
        </w:rPr>
        <w:t>however</w:t>
      </w:r>
      <w:r>
        <w:rPr>
          <w:spacing w:val="-5"/>
        </w:rPr>
        <w:t xml:space="preserve"> </w:t>
      </w:r>
      <w:r>
        <w:rPr>
          <w:spacing w:val="-2"/>
        </w:rPr>
        <w:t>they</w:t>
      </w:r>
      <w:r>
        <w:rPr>
          <w:spacing w:val="-10"/>
        </w:rPr>
        <w:t xml:space="preserve"> </w:t>
      </w:r>
      <w:r>
        <w:rPr>
          <w:spacing w:val="-4"/>
        </w:rPr>
        <w:t>may:</w:t>
      </w:r>
    </w:p>
    <w:p w14:paraId="59EF69C6" w14:textId="77777777" w:rsidR="0087328E" w:rsidRDefault="00581D52">
      <w:pPr>
        <w:pStyle w:val="ListParagraph"/>
        <w:numPr>
          <w:ilvl w:val="1"/>
          <w:numId w:val="2"/>
        </w:numPr>
        <w:tabs>
          <w:tab w:val="left" w:pos="2160"/>
        </w:tabs>
        <w:spacing w:before="20"/>
      </w:pPr>
      <w:r>
        <w:rPr>
          <w:spacing w:val="-2"/>
        </w:rPr>
        <w:t>Give</w:t>
      </w:r>
      <w:r>
        <w:rPr>
          <w:spacing w:val="-15"/>
        </w:rPr>
        <w:t xml:space="preserve"> </w:t>
      </w:r>
      <w:r>
        <w:rPr>
          <w:spacing w:val="-2"/>
        </w:rPr>
        <w:t>you</w:t>
      </w:r>
      <w:r>
        <w:rPr>
          <w:spacing w:val="-12"/>
        </w:rPr>
        <w:t xml:space="preserve"> </w:t>
      </w:r>
      <w:r>
        <w:rPr>
          <w:spacing w:val="-2"/>
        </w:rPr>
        <w:t>time</w:t>
      </w:r>
      <w:r>
        <w:rPr>
          <w:spacing w:val="-8"/>
        </w:rPr>
        <w:t xml:space="preserve"> </w:t>
      </w:r>
      <w:r>
        <w:rPr>
          <w:spacing w:val="-2"/>
        </w:rPr>
        <w:t>prompts</w:t>
      </w:r>
      <w:r>
        <w:rPr>
          <w:spacing w:val="-3"/>
        </w:rPr>
        <w:t xml:space="preserve"> </w:t>
      </w:r>
      <w:r>
        <w:rPr>
          <w:spacing w:val="-2"/>
        </w:rPr>
        <w:t>(as</w:t>
      </w:r>
      <w:r>
        <w:rPr>
          <w:spacing w:val="-6"/>
        </w:rPr>
        <w:t xml:space="preserve"> </w:t>
      </w:r>
      <w:r>
        <w:rPr>
          <w:spacing w:val="-2"/>
        </w:rPr>
        <w:t>requested)</w:t>
      </w:r>
      <w:r>
        <w:rPr>
          <w:spacing w:val="-13"/>
        </w:rPr>
        <w:t xml:space="preserve"> </w:t>
      </w:r>
      <w:r>
        <w:rPr>
          <w:spacing w:val="-2"/>
        </w:rPr>
        <w:t>&amp;</w:t>
      </w:r>
      <w:r>
        <w:rPr>
          <w:spacing w:val="-5"/>
        </w:rPr>
        <w:t xml:space="preserve"> </w:t>
      </w:r>
      <w:r>
        <w:rPr>
          <w:spacing w:val="-2"/>
        </w:rPr>
        <w:t>encourage</w:t>
      </w:r>
      <w:r>
        <w:rPr>
          <w:spacing w:val="-3"/>
        </w:rPr>
        <w:t xml:space="preserve"> </w:t>
      </w:r>
      <w:r>
        <w:rPr>
          <w:spacing w:val="-2"/>
        </w:rPr>
        <w:t>you</w:t>
      </w:r>
      <w:r>
        <w:rPr>
          <w:spacing w:val="-9"/>
        </w:rPr>
        <w:t xml:space="preserve"> </w:t>
      </w:r>
      <w:r>
        <w:rPr>
          <w:spacing w:val="-2"/>
        </w:rPr>
        <w:t>to</w:t>
      </w:r>
      <w:r>
        <w:rPr>
          <w:spacing w:val="-1"/>
        </w:rPr>
        <w:t xml:space="preserve"> </w:t>
      </w:r>
      <w:r>
        <w:rPr>
          <w:spacing w:val="-2"/>
        </w:rPr>
        <w:t>move</w:t>
      </w:r>
      <w:r>
        <w:rPr>
          <w:spacing w:val="-9"/>
        </w:rPr>
        <w:t xml:space="preserve"> </w:t>
      </w:r>
      <w:r>
        <w:rPr>
          <w:spacing w:val="-2"/>
        </w:rPr>
        <w:t>onto</w:t>
      </w:r>
      <w:r>
        <w:rPr>
          <w:spacing w:val="-1"/>
        </w:rPr>
        <w:t xml:space="preserve"> </w:t>
      </w:r>
      <w:r>
        <w:rPr>
          <w:spacing w:val="-2"/>
        </w:rPr>
        <w:t>your</w:t>
      </w:r>
      <w:r>
        <w:rPr>
          <w:spacing w:val="-6"/>
        </w:rPr>
        <w:t xml:space="preserve"> </w:t>
      </w:r>
      <w:r>
        <w:rPr>
          <w:spacing w:val="-2"/>
        </w:rPr>
        <w:t>next</w:t>
      </w:r>
      <w:r>
        <w:rPr>
          <w:spacing w:val="1"/>
        </w:rPr>
        <w:t xml:space="preserve"> </w:t>
      </w:r>
      <w:r>
        <w:rPr>
          <w:spacing w:val="-2"/>
        </w:rPr>
        <w:t>projection</w:t>
      </w:r>
    </w:p>
    <w:p w14:paraId="50B9B4F5" w14:textId="259A3B8F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rPr>
          <w:rFonts w:ascii="Symbol" w:hAnsi="Symbol"/>
        </w:rPr>
      </w:pPr>
      <w:r>
        <w:rPr>
          <w:spacing w:val="-2"/>
        </w:rPr>
        <w:t>Personal verbal</w:t>
      </w:r>
      <w:r>
        <w:rPr>
          <w:spacing w:val="-12"/>
        </w:rPr>
        <w:t xml:space="preserve"> </w:t>
      </w:r>
      <w:r>
        <w:rPr>
          <w:spacing w:val="-2"/>
        </w:rPr>
        <w:t>cues during</w:t>
      </w:r>
      <w:r>
        <w:rPr>
          <w:spacing w:val="-12"/>
        </w:rPr>
        <w:t xml:space="preserve"> </w:t>
      </w:r>
      <w:r>
        <w:rPr>
          <w:spacing w:val="-2"/>
          <w:u w:val="single"/>
        </w:rPr>
        <w:t>your</w:t>
      </w:r>
      <w:r>
        <w:rPr>
          <w:spacing w:val="-5"/>
        </w:rPr>
        <w:t xml:space="preserve"> </w:t>
      </w:r>
      <w:r>
        <w:rPr>
          <w:spacing w:val="-2"/>
        </w:rPr>
        <w:t>assessment</w:t>
      </w:r>
      <w:r>
        <w:rPr>
          <w:spacing w:val="-3"/>
        </w:rPr>
        <w:t xml:space="preserve"> </w:t>
      </w:r>
      <w:r>
        <w:rPr>
          <w:spacing w:val="-2"/>
        </w:rPr>
        <w:t>are</w:t>
      </w:r>
      <w:r>
        <w:rPr>
          <w:spacing w:val="-1"/>
        </w:rPr>
        <w:t xml:space="preserve"> </w:t>
      </w:r>
      <w:r>
        <w:rPr>
          <w:spacing w:val="-2"/>
        </w:rPr>
        <w:t>allowed</w:t>
      </w:r>
      <w:r>
        <w:rPr>
          <w:spacing w:val="2"/>
        </w:rPr>
        <w:t xml:space="preserve"> </w:t>
      </w:r>
      <w:r>
        <w:rPr>
          <w:spacing w:val="-2"/>
        </w:rPr>
        <w:t>(ex.</w:t>
      </w:r>
      <w:r>
        <w:rPr>
          <w:spacing w:val="-9"/>
        </w:rPr>
        <w:t xml:space="preserve"> </w:t>
      </w:r>
      <w:r>
        <w:rPr>
          <w:spacing w:val="-2"/>
        </w:rPr>
        <w:t>“I</w:t>
      </w:r>
      <w:r>
        <w:rPr>
          <w:spacing w:val="-9"/>
        </w:rPr>
        <w:t xml:space="preserve"> </w:t>
      </w:r>
      <w:r>
        <w:rPr>
          <w:spacing w:val="-2"/>
        </w:rPr>
        <w:t>placed</w:t>
      </w:r>
      <w:r>
        <w:rPr>
          <w:spacing w:val="-17"/>
        </w:rPr>
        <w:t xml:space="preserve"> </w:t>
      </w:r>
      <w:r>
        <w:rPr>
          <w:spacing w:val="-2"/>
        </w:rPr>
        <w:t>my</w:t>
      </w:r>
      <w:r>
        <w:rPr>
          <w:spacing w:val="-6"/>
        </w:rPr>
        <w:t xml:space="preserve"> </w:t>
      </w:r>
      <w:r>
        <w:rPr>
          <w:spacing w:val="-2"/>
        </w:rPr>
        <w:t>marker,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1"/>
        </w:rPr>
        <w:t xml:space="preserve"> </w:t>
      </w:r>
      <w:r>
        <w:rPr>
          <w:spacing w:val="-2"/>
        </w:rPr>
        <w:t>collimated…”)</w:t>
      </w:r>
    </w:p>
    <w:p w14:paraId="7F6007A5" w14:textId="77777777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spacing w:before="32" w:line="247" w:lineRule="auto"/>
        <w:ind w:right="2088"/>
        <w:rPr>
          <w:rFonts w:ascii="Symbol" w:hAnsi="Symbol"/>
        </w:rPr>
      </w:pPr>
      <w:r>
        <w:t>“Technologists”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instruct</w:t>
      </w:r>
      <w:r>
        <w:rPr>
          <w:spacing w:val="-1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“patient”</w:t>
      </w:r>
      <w:r>
        <w:rPr>
          <w:spacing w:val="-5"/>
        </w:rPr>
        <w:t xml:space="preserve"> </w:t>
      </w:r>
      <w:r>
        <w:t>after</w:t>
      </w:r>
      <w:r>
        <w:rPr>
          <w:spacing w:val="-6"/>
        </w:rPr>
        <w:t xml:space="preserve"> </w:t>
      </w:r>
      <w:r>
        <w:t>each</w:t>
      </w:r>
      <w:r>
        <w:rPr>
          <w:spacing w:val="-4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(ex.</w:t>
      </w:r>
      <w:r>
        <w:rPr>
          <w:spacing w:val="-7"/>
        </w:rPr>
        <w:t xml:space="preserve"> </w:t>
      </w:r>
      <w:r>
        <w:t>“you</w:t>
      </w:r>
      <w:r>
        <w:rPr>
          <w:spacing w:val="-10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breathe,</w:t>
      </w:r>
      <w:r>
        <w:rPr>
          <w:spacing w:val="-6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 xml:space="preserve">can move”) HOWEVER, “patient’s” cannot move out of position until the instructor gives </w:t>
      </w:r>
      <w:r>
        <w:rPr>
          <w:spacing w:val="-2"/>
        </w:rPr>
        <w:t>approval</w:t>
      </w:r>
    </w:p>
    <w:p w14:paraId="221253AF" w14:textId="77777777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spacing w:before="12"/>
        <w:rPr>
          <w:rFonts w:ascii="Symbol" w:hAnsi="Symbol"/>
          <w:sz w:val="24"/>
        </w:rPr>
      </w:pPr>
      <w:r>
        <w:rPr>
          <w:spacing w:val="-2"/>
        </w:rPr>
        <w:t>Changes</w:t>
      </w:r>
      <w:r>
        <w:rPr>
          <w:spacing w:val="-7"/>
        </w:rPr>
        <w:t xml:space="preserve"> </w:t>
      </w:r>
      <w:r>
        <w:rPr>
          <w:spacing w:val="-2"/>
        </w:rPr>
        <w:t>cannot</w:t>
      </w:r>
      <w:r>
        <w:rPr>
          <w:spacing w:val="-5"/>
        </w:rPr>
        <w:t xml:space="preserve"> </w:t>
      </w:r>
      <w:r>
        <w:rPr>
          <w:spacing w:val="-2"/>
        </w:rPr>
        <w:t>be</w:t>
      </w:r>
      <w:r>
        <w:rPr>
          <w:spacing w:val="-17"/>
        </w:rPr>
        <w:t xml:space="preserve"> </w:t>
      </w:r>
      <w:r>
        <w:rPr>
          <w:spacing w:val="-2"/>
        </w:rPr>
        <w:t>made</w:t>
      </w:r>
      <w:r>
        <w:rPr>
          <w:spacing w:val="-3"/>
        </w:rPr>
        <w:t xml:space="preserve"> </w:t>
      </w:r>
      <w:r>
        <w:rPr>
          <w:spacing w:val="-2"/>
        </w:rPr>
        <w:t>after</w:t>
      </w:r>
      <w:r>
        <w:rPr>
          <w:spacing w:val="-7"/>
        </w:rPr>
        <w:t xml:space="preserve"> </w:t>
      </w:r>
      <w:r>
        <w:rPr>
          <w:spacing w:val="-2"/>
        </w:rPr>
        <w:t>an</w:t>
      </w:r>
      <w:r>
        <w:rPr>
          <w:spacing w:val="-15"/>
        </w:rPr>
        <w:t xml:space="preserve"> </w:t>
      </w:r>
      <w:r>
        <w:rPr>
          <w:spacing w:val="-2"/>
        </w:rPr>
        <w:t>exposure</w:t>
      </w:r>
      <w:r>
        <w:rPr>
          <w:spacing w:val="-8"/>
        </w:rPr>
        <w:t xml:space="preserve"> </w:t>
      </w:r>
      <w:r>
        <w:rPr>
          <w:spacing w:val="-2"/>
        </w:rPr>
        <w:t>is</w:t>
      </w:r>
      <w:r>
        <w:rPr>
          <w:spacing w:val="-9"/>
        </w:rPr>
        <w:t xml:space="preserve"> </w:t>
      </w:r>
      <w:r>
        <w:rPr>
          <w:spacing w:val="-2"/>
        </w:rPr>
        <w:t>taken</w:t>
      </w:r>
      <w:r>
        <w:rPr>
          <w:spacing w:val="-6"/>
        </w:rPr>
        <w:t xml:space="preserve"> </w:t>
      </w:r>
      <w:r>
        <w:rPr>
          <w:spacing w:val="-2"/>
        </w:rPr>
        <w:t>(example:</w:t>
      </w:r>
      <w:r>
        <w:rPr>
          <w:spacing w:val="-3"/>
        </w:rPr>
        <w:t xml:space="preserve"> </w:t>
      </w:r>
      <w:r>
        <w:rPr>
          <w:spacing w:val="-2"/>
        </w:rPr>
        <w:t>place</w:t>
      </w:r>
      <w:r>
        <w:rPr>
          <w:spacing w:val="-3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lead</w:t>
      </w:r>
      <w:r>
        <w:rPr>
          <w:spacing w:val="-9"/>
        </w:rPr>
        <w:t xml:space="preserve"> </w:t>
      </w:r>
      <w:r>
        <w:rPr>
          <w:spacing w:val="-2"/>
        </w:rPr>
        <w:t>anatomical</w:t>
      </w:r>
      <w:r>
        <w:rPr>
          <w:spacing w:val="-6"/>
        </w:rPr>
        <w:t xml:space="preserve"> </w:t>
      </w:r>
      <w:r>
        <w:rPr>
          <w:spacing w:val="-2"/>
        </w:rPr>
        <w:t>marker)</w:t>
      </w:r>
    </w:p>
    <w:p w14:paraId="3421151A" w14:textId="77777777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spacing w:before="38"/>
        <w:ind w:right="1651"/>
        <w:rPr>
          <w:rFonts w:ascii="Symbol" w:hAnsi="Symbol"/>
          <w:sz w:val="24"/>
        </w:rPr>
      </w:pPr>
      <w:r>
        <w:rPr>
          <w:u w:val="single"/>
        </w:rPr>
        <w:t>Projections</w:t>
      </w:r>
      <w:r>
        <w:rPr>
          <w:spacing w:val="-7"/>
          <w:u w:val="single"/>
        </w:rPr>
        <w:t xml:space="preserve"> </w:t>
      </w:r>
      <w:r>
        <w:rPr>
          <w:u w:val="single"/>
        </w:rPr>
        <w:t>cannot</w:t>
      </w:r>
      <w:r>
        <w:rPr>
          <w:spacing w:val="-7"/>
          <w:u w:val="single"/>
        </w:rPr>
        <w:t xml:space="preserve"> </w:t>
      </w:r>
      <w:r>
        <w:rPr>
          <w:u w:val="single"/>
        </w:rPr>
        <w:t>be</w:t>
      </w:r>
      <w:r>
        <w:rPr>
          <w:spacing w:val="-7"/>
          <w:u w:val="single"/>
        </w:rPr>
        <w:t xml:space="preserve"> </w:t>
      </w:r>
      <w:r>
        <w:rPr>
          <w:u w:val="single"/>
        </w:rPr>
        <w:t>repeated.</w:t>
      </w:r>
      <w:r>
        <w:rPr>
          <w:spacing w:val="-5"/>
          <w:u w:val="single"/>
        </w:rPr>
        <w:t xml:space="preserve"> </w:t>
      </w:r>
      <w:r>
        <w:rPr>
          <w:u w:val="single"/>
        </w:rPr>
        <w:t>However,</w:t>
      </w:r>
      <w:r>
        <w:rPr>
          <w:spacing w:val="-7"/>
          <w:u w:val="single"/>
        </w:rPr>
        <w:t xml:space="preserve"> </w:t>
      </w:r>
      <w:r>
        <w:rPr>
          <w:u w:val="single"/>
        </w:rPr>
        <w:t>if</w:t>
      </w:r>
      <w:r>
        <w:rPr>
          <w:spacing w:val="-8"/>
          <w:u w:val="single"/>
        </w:rPr>
        <w:t xml:space="preserve"> </w:t>
      </w:r>
      <w:r>
        <w:rPr>
          <w:u w:val="single"/>
        </w:rPr>
        <w:t>you</w:t>
      </w:r>
      <w:r>
        <w:rPr>
          <w:spacing w:val="-4"/>
          <w:u w:val="single"/>
        </w:rPr>
        <w:t xml:space="preserve"> </w:t>
      </w:r>
      <w:r>
        <w:rPr>
          <w:u w:val="single"/>
        </w:rPr>
        <w:t>completely</w:t>
      </w:r>
      <w:r>
        <w:rPr>
          <w:spacing w:val="-9"/>
          <w:u w:val="single"/>
        </w:rPr>
        <w:t xml:space="preserve"> </w:t>
      </w:r>
      <w:r>
        <w:rPr>
          <w:u w:val="single"/>
        </w:rPr>
        <w:t>forget</w:t>
      </w:r>
      <w:r>
        <w:rPr>
          <w:spacing w:val="-6"/>
          <w:u w:val="single"/>
        </w:rPr>
        <w:t xml:space="preserve"> </w:t>
      </w:r>
      <w:r>
        <w:rPr>
          <w:u w:val="single"/>
        </w:rPr>
        <w:t>to</w:t>
      </w:r>
      <w:r>
        <w:rPr>
          <w:spacing w:val="-4"/>
          <w:u w:val="single"/>
        </w:rPr>
        <w:t xml:space="preserve"> </w:t>
      </w:r>
      <w:r>
        <w:rPr>
          <w:u w:val="single"/>
        </w:rPr>
        <w:t>do</w:t>
      </w:r>
      <w:r>
        <w:rPr>
          <w:spacing w:val="-4"/>
          <w:u w:val="single"/>
        </w:rPr>
        <w:t xml:space="preserve"> </w:t>
      </w:r>
      <w:r>
        <w:rPr>
          <w:u w:val="single"/>
        </w:rPr>
        <w:t>a</w:t>
      </w:r>
      <w:r>
        <w:rPr>
          <w:spacing w:val="-10"/>
          <w:u w:val="single"/>
        </w:rPr>
        <w:t xml:space="preserve"> </w:t>
      </w:r>
      <w:r>
        <w:rPr>
          <w:u w:val="single"/>
        </w:rPr>
        <w:t>routine</w:t>
      </w:r>
      <w:r>
        <w:rPr>
          <w:spacing w:val="-6"/>
          <w:u w:val="single"/>
        </w:rPr>
        <w:t xml:space="preserve"> </w:t>
      </w:r>
      <w:r>
        <w:rPr>
          <w:u w:val="single"/>
        </w:rPr>
        <w:t>projection,</w:t>
      </w:r>
      <w:r>
        <w:rPr>
          <w:spacing w:val="-4"/>
          <w:u w:val="single"/>
        </w:rPr>
        <w:t xml:space="preserve"> </w:t>
      </w:r>
      <w:r>
        <w:rPr>
          <w:u w:val="single"/>
        </w:rPr>
        <w:t>and</w:t>
      </w:r>
      <w:r>
        <w:t xml:space="preserve"> </w:t>
      </w:r>
      <w:r>
        <w:rPr>
          <w:u w:val="single"/>
        </w:rPr>
        <w:t>still have time left to complete it, you can</w:t>
      </w:r>
    </w:p>
    <w:p w14:paraId="74334695" w14:textId="77777777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spacing w:before="18"/>
        <w:rPr>
          <w:rFonts w:ascii="Symbol" w:hAnsi="Symbol"/>
        </w:rPr>
      </w:pPr>
      <w:r>
        <w:rPr>
          <w:spacing w:val="-2"/>
        </w:rPr>
        <w:t>Required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audibly</w:t>
      </w:r>
      <w:r>
        <w:rPr>
          <w:spacing w:val="-4"/>
        </w:rPr>
        <w:t xml:space="preserve"> </w:t>
      </w:r>
      <w:r>
        <w:rPr>
          <w:spacing w:val="-2"/>
        </w:rPr>
        <w:t>say</w:t>
      </w:r>
      <w:r>
        <w:rPr>
          <w:spacing w:val="-8"/>
        </w:rPr>
        <w:t xml:space="preserve"> </w:t>
      </w:r>
      <w:r>
        <w:rPr>
          <w:spacing w:val="-2"/>
        </w:rPr>
        <w:t>“BEEP”</w:t>
      </w:r>
      <w:r>
        <w:rPr>
          <w:spacing w:val="1"/>
        </w:rPr>
        <w:t xml:space="preserve"> </w:t>
      </w:r>
      <w:r>
        <w:rPr>
          <w:spacing w:val="-2"/>
        </w:rPr>
        <w:t>to</w:t>
      </w:r>
      <w:r>
        <w:rPr>
          <w:spacing w:val="7"/>
        </w:rPr>
        <w:t xml:space="preserve"> </w:t>
      </w:r>
      <w:r>
        <w:rPr>
          <w:spacing w:val="-2"/>
        </w:rPr>
        <w:t>identify</w:t>
      </w:r>
      <w:r>
        <w:rPr>
          <w:spacing w:val="1"/>
        </w:rPr>
        <w:t xml:space="preserve"> </w:t>
      </w:r>
      <w:r>
        <w:rPr>
          <w:spacing w:val="-2"/>
        </w:rPr>
        <w:t>an</w:t>
      </w:r>
      <w:r>
        <w:rPr>
          <w:spacing w:val="-12"/>
        </w:rPr>
        <w:t xml:space="preserve"> </w:t>
      </w:r>
      <w:r>
        <w:rPr>
          <w:spacing w:val="-2"/>
        </w:rPr>
        <w:t>exposure</w:t>
      </w:r>
      <w:r>
        <w:rPr>
          <w:spacing w:val="-10"/>
        </w:rPr>
        <w:t xml:space="preserve"> </w:t>
      </w:r>
      <w:r>
        <w:rPr>
          <w:spacing w:val="-2"/>
        </w:rPr>
        <w:t>was</w:t>
      </w:r>
      <w:r>
        <w:rPr>
          <w:spacing w:val="-9"/>
        </w:rPr>
        <w:t xml:space="preserve"> </w:t>
      </w:r>
      <w:r>
        <w:rPr>
          <w:spacing w:val="-2"/>
        </w:rPr>
        <w:t>taken</w:t>
      </w:r>
      <w:r>
        <w:rPr>
          <w:spacing w:val="-9"/>
        </w:rPr>
        <w:t xml:space="preserve"> </w:t>
      </w:r>
      <w:r>
        <w:rPr>
          <w:spacing w:val="-2"/>
        </w:rPr>
        <w:t>–</w:t>
      </w:r>
      <w:r>
        <w:rPr>
          <w:spacing w:val="-9"/>
        </w:rPr>
        <w:t xml:space="preserve"> </w:t>
      </w:r>
      <w:r>
        <w:rPr>
          <w:spacing w:val="-2"/>
          <w:u w:val="single"/>
        </w:rPr>
        <w:t>ensure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the instructor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hears</w:t>
      </w:r>
      <w:r>
        <w:rPr>
          <w:spacing w:val="-8"/>
          <w:u w:val="single"/>
        </w:rPr>
        <w:t xml:space="preserve"> </w:t>
      </w:r>
      <w:r>
        <w:rPr>
          <w:spacing w:val="-5"/>
          <w:u w:val="single"/>
        </w:rPr>
        <w:t>you</w:t>
      </w:r>
    </w:p>
    <w:p w14:paraId="6E27AE8C" w14:textId="3DF75A10" w:rsidR="0087328E" w:rsidRDefault="00581D52">
      <w:pPr>
        <w:pStyle w:val="ListParagraph"/>
        <w:numPr>
          <w:ilvl w:val="0"/>
          <w:numId w:val="2"/>
        </w:numPr>
        <w:tabs>
          <w:tab w:val="left" w:pos="1867"/>
        </w:tabs>
        <w:spacing w:before="20"/>
        <w:rPr>
          <w:rFonts w:ascii="Symbol" w:hAnsi="Symbol"/>
        </w:rPr>
      </w:pPr>
      <w:r>
        <w:rPr>
          <w:spacing w:val="-2"/>
        </w:rPr>
        <w:t>Follow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rubric</w:t>
      </w:r>
      <w:r>
        <w:rPr>
          <w:spacing w:val="-11"/>
        </w:rPr>
        <w:t xml:space="preserve"> </w:t>
      </w:r>
      <w:r>
        <w:rPr>
          <w:spacing w:val="-2"/>
        </w:rPr>
        <w:t>below</w:t>
      </w:r>
      <w:r>
        <w:rPr>
          <w:spacing w:val="-3"/>
        </w:rPr>
        <w:t xml:space="preserve"> </w:t>
      </w:r>
      <w:r>
        <w:rPr>
          <w:spacing w:val="-2"/>
        </w:rPr>
        <w:t>(note:</w:t>
      </w:r>
      <w:r>
        <w:rPr>
          <w:spacing w:val="-4"/>
        </w:rPr>
        <w:t xml:space="preserve"> </w:t>
      </w:r>
      <w:r>
        <w:rPr>
          <w:spacing w:val="-2"/>
        </w:rPr>
        <w:t>also</w:t>
      </w:r>
      <w:r>
        <w:rPr>
          <w:spacing w:val="1"/>
        </w:rPr>
        <w:t xml:space="preserve"> </w:t>
      </w:r>
      <w:r>
        <w:rPr>
          <w:spacing w:val="-2"/>
        </w:rPr>
        <w:t>accessible</w:t>
      </w:r>
      <w:r>
        <w:rPr>
          <w:spacing w:val="-10"/>
        </w:rPr>
        <w:t xml:space="preserve"> </w:t>
      </w:r>
      <w:r>
        <w:rPr>
          <w:spacing w:val="-2"/>
        </w:rPr>
        <w:t>via</w:t>
      </w:r>
      <w:r>
        <w:rPr>
          <w:spacing w:val="-10"/>
        </w:rPr>
        <w:t xml:space="preserve"> </w:t>
      </w:r>
      <w:r w:rsidR="0038110D">
        <w:rPr>
          <w:spacing w:val="-4"/>
        </w:rPr>
        <w:t>EDENBROOK</w:t>
      </w:r>
      <w:r>
        <w:rPr>
          <w:spacing w:val="-4"/>
        </w:rPr>
        <w:t>)</w:t>
      </w:r>
    </w:p>
    <w:p w14:paraId="03602AC6" w14:textId="77777777" w:rsidR="0087328E" w:rsidRDefault="0087328E">
      <w:pPr>
        <w:pStyle w:val="ListParagraph"/>
        <w:rPr>
          <w:rFonts w:ascii="Symbol" w:hAnsi="Symbol"/>
        </w:rPr>
        <w:sectPr w:rsidR="0087328E">
          <w:headerReference w:type="default" r:id="rId10"/>
          <w:type w:val="continuous"/>
          <w:pgSz w:w="12240" w:h="15840"/>
          <w:pgMar w:top="1060" w:right="0" w:bottom="1520" w:left="0" w:header="714" w:footer="1334" w:gutter="0"/>
          <w:pgNumType w:start="1"/>
          <w:cols w:space="720"/>
        </w:sectPr>
      </w:pPr>
    </w:p>
    <w:p w14:paraId="1B558F6D" w14:textId="05F0E467" w:rsidR="0087328E" w:rsidRDefault="0087328E">
      <w:pPr>
        <w:pStyle w:val="BodyText"/>
        <w:rPr>
          <w:sz w:val="9"/>
        </w:rPr>
      </w:pPr>
    </w:p>
    <w:p w14:paraId="3C6C037E" w14:textId="77777777" w:rsidR="0087328E" w:rsidRDefault="00581D52">
      <w:pPr>
        <w:pStyle w:val="BodyText"/>
        <w:spacing w:line="40" w:lineRule="exact"/>
        <w:ind w:left="14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4AE79374" wp14:editId="31109FAF">
                <wp:extent cx="5943600" cy="254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5400"/>
                          <a:chOff x="0" y="0"/>
                          <a:chExt cx="5943600" cy="2540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436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54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"/>
                                </a:lnTo>
                                <a:lnTo>
                                  <a:pt x="5943600" y="2540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pic="http://schemas.openxmlformats.org/drawingml/2006/picture" xmlns:a="http://schemas.openxmlformats.org/drawingml/2006/main">
            <w:pict>
              <v:group id="Group 9" style="width:468pt;height:2pt;mso-position-horizontal-relative:char;mso-position-vertical-relative:line" coordsize="59436,254" o:spid="_x0000_s1026" w14:anchorId="3D1D4F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">
                <v:shape id="Graphic 10" style="position:absolute;width:59436;height:254;visibility:visible;mso-wrap-style:square;v-text-anchor:top" coordsize="5943600,25400" o:spid="_x0000_s1027" fillcolor="#005eb8" stroked="f" path="m5943600,l,,,25400r5943600,l594360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">
                  <v:path arrowok="t"/>
                </v:shape>
                <w10:anchorlock/>
              </v:group>
            </w:pict>
          </mc:Fallback>
        </mc:AlternateContent>
      </w:r>
    </w:p>
    <w:p w14:paraId="16CEC9C6" w14:textId="77777777" w:rsidR="0087328E" w:rsidRDefault="00581D52">
      <w:pPr>
        <w:spacing w:before="144"/>
        <w:ind w:left="1440"/>
        <w:rPr>
          <w:sz w:val="24"/>
        </w:rPr>
      </w:pPr>
      <w:r>
        <w:rPr>
          <w:sz w:val="24"/>
          <w:u w:val="single"/>
        </w:rPr>
        <w:t>Marking</w:t>
      </w:r>
      <w:r>
        <w:rPr>
          <w:spacing w:val="-6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Rubric:</w:t>
      </w:r>
    </w:p>
    <w:p w14:paraId="161F71F8" w14:textId="77777777" w:rsidR="0087328E" w:rsidRDefault="00581D52">
      <w:pPr>
        <w:pStyle w:val="BodyText"/>
        <w:spacing w:before="182"/>
        <w:ind w:left="1440"/>
      </w:pPr>
      <w:r>
        <w:rPr>
          <w:spacing w:val="-2"/>
        </w:rPr>
        <w:t>Total</w:t>
      </w:r>
      <w:r>
        <w:rPr>
          <w:spacing w:val="-22"/>
        </w:rPr>
        <w:t xml:space="preserve"> </w:t>
      </w:r>
      <w:r>
        <w:rPr>
          <w:spacing w:val="-2"/>
        </w:rPr>
        <w:t>Marks:</w:t>
      </w:r>
      <w:r>
        <w:rPr>
          <w:spacing w:val="-8"/>
        </w:rPr>
        <w:t xml:space="preserve"> </w:t>
      </w:r>
      <w:r>
        <w:rPr>
          <w:spacing w:val="-2"/>
        </w:rPr>
        <w:t>35</w:t>
      </w:r>
      <w:r>
        <w:rPr>
          <w:spacing w:val="-6"/>
        </w:rPr>
        <w:t xml:space="preserve"> </w:t>
      </w:r>
      <w:r>
        <w:rPr>
          <w:spacing w:val="-2"/>
        </w:rPr>
        <w:t>(worth</w:t>
      </w:r>
      <w:r>
        <w:rPr>
          <w:spacing w:val="-9"/>
        </w:rPr>
        <w:t xml:space="preserve"> </w:t>
      </w:r>
      <w:r>
        <w:rPr>
          <w:spacing w:val="-2"/>
        </w:rPr>
        <w:t>15%</w:t>
      </w:r>
      <w:r>
        <w:rPr>
          <w:spacing w:val="-3"/>
        </w:rPr>
        <w:t xml:space="preserve"> </w:t>
      </w:r>
      <w:r>
        <w:rPr>
          <w:spacing w:val="-2"/>
        </w:rPr>
        <w:t>of</w:t>
      </w:r>
      <w:r>
        <w:rPr>
          <w:spacing w:val="-4"/>
        </w:rPr>
        <w:t xml:space="preserve"> </w:t>
      </w:r>
      <w:r>
        <w:rPr>
          <w:spacing w:val="-2"/>
        </w:rPr>
        <w:t>final course</w:t>
      </w:r>
      <w:r>
        <w:rPr>
          <w:spacing w:val="5"/>
        </w:rPr>
        <w:t xml:space="preserve"> </w:t>
      </w:r>
      <w:r>
        <w:rPr>
          <w:spacing w:val="-2"/>
        </w:rPr>
        <w:t>grade)</w:t>
      </w:r>
    </w:p>
    <w:p w14:paraId="4F64040B" w14:textId="77777777" w:rsidR="0087328E" w:rsidRDefault="0087328E">
      <w:pPr>
        <w:pStyle w:val="BodyText"/>
        <w:spacing w:before="5"/>
        <w:rPr>
          <w:sz w:val="15"/>
        </w:rPr>
      </w:pPr>
    </w:p>
    <w:tbl>
      <w:tblPr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2"/>
        <w:gridCol w:w="2456"/>
        <w:gridCol w:w="1824"/>
        <w:gridCol w:w="2139"/>
        <w:gridCol w:w="2118"/>
        <w:gridCol w:w="2019"/>
      </w:tblGrid>
      <w:tr w:rsidR="0087328E" w14:paraId="11C99B8A" w14:textId="77777777">
        <w:trPr>
          <w:trHeight w:val="265"/>
        </w:trPr>
        <w:tc>
          <w:tcPr>
            <w:tcW w:w="1232" w:type="dxa"/>
          </w:tcPr>
          <w:p w14:paraId="4AFC08BD" w14:textId="77777777" w:rsidR="0087328E" w:rsidRDefault="00581D52">
            <w:pPr>
              <w:pStyle w:val="TableParagraph"/>
              <w:spacing w:line="246" w:lineRule="exact"/>
              <w:ind w:left="68" w:right="1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Equipment</w:t>
            </w:r>
          </w:p>
        </w:tc>
        <w:tc>
          <w:tcPr>
            <w:tcW w:w="2456" w:type="dxa"/>
          </w:tcPr>
          <w:p w14:paraId="41E82655" w14:textId="77777777" w:rsidR="0087328E" w:rsidRDefault="00581D52">
            <w:pPr>
              <w:pStyle w:val="TableParagraph"/>
              <w:spacing w:line="246" w:lineRule="exact"/>
              <w:ind w:left="116" w:right="5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824" w:type="dxa"/>
          </w:tcPr>
          <w:p w14:paraId="02136565" w14:textId="77777777" w:rsidR="0087328E" w:rsidRDefault="00581D52">
            <w:pPr>
              <w:pStyle w:val="TableParagraph"/>
              <w:spacing w:line="246" w:lineRule="exact"/>
              <w:ind w:left="57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9" w:type="dxa"/>
          </w:tcPr>
          <w:p w14:paraId="3D25975A" w14:textId="77777777" w:rsidR="0087328E" w:rsidRDefault="00581D52">
            <w:pPr>
              <w:pStyle w:val="TableParagraph"/>
              <w:spacing w:line="246" w:lineRule="exact"/>
              <w:ind w:left="72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8" w:type="dxa"/>
          </w:tcPr>
          <w:p w14:paraId="662C325C" w14:textId="77777777" w:rsidR="0087328E" w:rsidRDefault="00581D52">
            <w:pPr>
              <w:pStyle w:val="TableParagraph"/>
              <w:spacing w:line="246" w:lineRule="exact"/>
              <w:ind w:left="224" w:right="17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019" w:type="dxa"/>
          </w:tcPr>
          <w:p w14:paraId="4894DC06" w14:textId="77777777" w:rsidR="0087328E" w:rsidRDefault="00581D52">
            <w:pPr>
              <w:pStyle w:val="TableParagraph"/>
              <w:spacing w:line="246" w:lineRule="exact"/>
              <w:ind w:left="66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87328E" w14:paraId="408AD251" w14:textId="77777777">
        <w:trPr>
          <w:trHeight w:val="4077"/>
        </w:trPr>
        <w:tc>
          <w:tcPr>
            <w:tcW w:w="1232" w:type="dxa"/>
          </w:tcPr>
          <w:p w14:paraId="7E60A9F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D644DD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C0B9329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13198C79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62ECC1B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C5912F4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039111A" w14:textId="77777777" w:rsidR="0087328E" w:rsidRDefault="0087328E">
            <w:pPr>
              <w:pStyle w:val="TableParagraph"/>
              <w:spacing w:before="20"/>
              <w:rPr>
                <w:rFonts w:ascii="Calibri"/>
              </w:rPr>
            </w:pPr>
          </w:p>
          <w:p w14:paraId="0851F2F5" w14:textId="77777777" w:rsidR="0087328E" w:rsidRDefault="00581D52">
            <w:pPr>
              <w:pStyle w:val="TableParagraph"/>
              <w:ind w:left="68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Console</w:t>
            </w:r>
          </w:p>
        </w:tc>
        <w:tc>
          <w:tcPr>
            <w:tcW w:w="2456" w:type="dxa"/>
          </w:tcPr>
          <w:p w14:paraId="4AE252AE" w14:textId="77777777" w:rsidR="0087328E" w:rsidRDefault="00581D52">
            <w:pPr>
              <w:pStyle w:val="TableParagraph"/>
              <w:ind w:left="136" w:right="628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Patient selection matched patient </w:t>
            </w:r>
            <w:r>
              <w:rPr>
                <w:color w:val="46464E"/>
                <w:spacing w:val="-2"/>
                <w:sz w:val="24"/>
              </w:rPr>
              <w:t>requisition</w:t>
            </w:r>
          </w:p>
          <w:p w14:paraId="678AC775" w14:textId="77777777" w:rsidR="0087328E" w:rsidRDefault="00581D52">
            <w:pPr>
              <w:pStyle w:val="TableParagraph"/>
              <w:spacing w:before="289" w:line="242" w:lineRule="auto"/>
              <w:ind w:left="136" w:right="20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Console set to </w:t>
            </w:r>
            <w:r>
              <w:rPr>
                <w:color w:val="46464E"/>
                <w:spacing w:val="-4"/>
                <w:sz w:val="24"/>
              </w:rPr>
              <w:t>Examination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4"/>
                <w:sz w:val="24"/>
              </w:rPr>
              <w:t>screen</w:t>
            </w:r>
          </w:p>
          <w:p w14:paraId="5212C312" w14:textId="77777777" w:rsidR="0087328E" w:rsidRDefault="00581D52">
            <w:pPr>
              <w:pStyle w:val="TableParagraph"/>
              <w:spacing w:before="289"/>
              <w:ind w:left="136" w:right="203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technique </w:t>
            </w:r>
            <w:r>
              <w:rPr>
                <w:color w:val="46464E"/>
                <w:sz w:val="24"/>
              </w:rPr>
              <w:t>selected (view selected matches view performed)</w:t>
            </w:r>
          </w:p>
          <w:p w14:paraId="34D27523" w14:textId="77777777" w:rsidR="0087328E" w:rsidRDefault="0087328E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14:paraId="08E49343" w14:textId="77777777" w:rsidR="0087328E" w:rsidRDefault="00581D52">
            <w:pPr>
              <w:pStyle w:val="TableParagraph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>Correct</w:t>
            </w:r>
            <w:r>
              <w:rPr>
                <w:color w:val="46464E"/>
                <w:spacing w:val="1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IR</w:t>
            </w:r>
            <w:r>
              <w:rPr>
                <w:color w:val="46464E"/>
                <w:spacing w:val="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selection</w:t>
            </w:r>
          </w:p>
        </w:tc>
        <w:tc>
          <w:tcPr>
            <w:tcW w:w="1824" w:type="dxa"/>
          </w:tcPr>
          <w:p w14:paraId="43F2391F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E86348D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D9ADA57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8B722A1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4B87154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2E05A4A" w14:textId="77777777" w:rsidR="0087328E" w:rsidRDefault="0087328E">
            <w:pPr>
              <w:pStyle w:val="TableParagraph"/>
              <w:spacing w:before="154"/>
              <w:rPr>
                <w:rFonts w:ascii="Calibri"/>
              </w:rPr>
            </w:pPr>
          </w:p>
          <w:p w14:paraId="03F49A42" w14:textId="77777777" w:rsidR="0087328E" w:rsidRDefault="00581D52">
            <w:pPr>
              <w:pStyle w:val="TableParagraph"/>
              <w:spacing w:line="267" w:lineRule="exact"/>
              <w:ind w:left="493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59CE937E" w14:textId="77777777" w:rsidR="0087328E" w:rsidRDefault="00581D52">
            <w:pPr>
              <w:pStyle w:val="TableParagraph"/>
              <w:spacing w:line="267" w:lineRule="exact"/>
              <w:ind w:left="409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139" w:type="dxa"/>
          </w:tcPr>
          <w:p w14:paraId="64FD277B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EE08A4D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7268609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BF0EDD9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4E16ADB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6CD4946" w14:textId="77777777" w:rsidR="0087328E" w:rsidRDefault="0087328E">
            <w:pPr>
              <w:pStyle w:val="TableParagraph"/>
              <w:spacing w:before="154"/>
              <w:rPr>
                <w:rFonts w:ascii="Calibri"/>
              </w:rPr>
            </w:pPr>
          </w:p>
          <w:p w14:paraId="0C80C3B2" w14:textId="77777777" w:rsidR="0087328E" w:rsidRDefault="00581D52">
            <w:pPr>
              <w:pStyle w:val="TableParagraph"/>
              <w:spacing w:line="267" w:lineRule="exact"/>
              <w:ind w:left="6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42E03F28" w14:textId="77777777" w:rsidR="0087328E" w:rsidRDefault="00581D52">
            <w:pPr>
              <w:pStyle w:val="TableParagraph"/>
              <w:spacing w:line="267" w:lineRule="exact"/>
              <w:ind w:left="64" w:right="4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118" w:type="dxa"/>
          </w:tcPr>
          <w:p w14:paraId="2FE3C3E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FDFAE71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333F50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B4AD393" w14:textId="77777777" w:rsidR="0087328E" w:rsidRDefault="0087328E">
            <w:pPr>
              <w:pStyle w:val="TableParagraph"/>
              <w:spacing w:before="156"/>
              <w:rPr>
                <w:rFonts w:ascii="Calibri"/>
              </w:rPr>
            </w:pPr>
          </w:p>
          <w:p w14:paraId="50A36852" w14:textId="77777777" w:rsidR="0087328E" w:rsidRDefault="00581D52">
            <w:pPr>
              <w:pStyle w:val="TableParagraph"/>
              <w:ind w:left="538" w:right="465" w:hanging="1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27E5FB4A" w14:textId="77777777" w:rsidR="0087328E" w:rsidRDefault="00581D52">
            <w:pPr>
              <w:pStyle w:val="TableParagraph"/>
              <w:spacing w:line="242" w:lineRule="auto"/>
              <w:ind w:left="224" w:right="16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Incorrect</w:t>
            </w:r>
            <w:r>
              <w:rPr>
                <w:rFonts w:ascii="Calibri"/>
                <w:b/>
                <w:color w:val="46464E"/>
                <w:spacing w:val="-1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IR selected</w:t>
            </w:r>
          </w:p>
        </w:tc>
        <w:tc>
          <w:tcPr>
            <w:tcW w:w="2019" w:type="dxa"/>
          </w:tcPr>
          <w:p w14:paraId="3CE61622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1EBDE6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0C1182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AC74842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A2BF480" w14:textId="77777777" w:rsidR="0087328E" w:rsidRDefault="0087328E">
            <w:pPr>
              <w:pStyle w:val="TableParagraph"/>
              <w:spacing w:before="24"/>
              <w:rPr>
                <w:rFonts w:ascii="Calibri"/>
              </w:rPr>
            </w:pPr>
          </w:p>
          <w:p w14:paraId="134FBB54" w14:textId="77777777" w:rsidR="0087328E" w:rsidRDefault="00581D52">
            <w:pPr>
              <w:pStyle w:val="TableParagraph"/>
              <w:ind w:left="483" w:right="422" w:hanging="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74D23D69" w14:textId="77777777" w:rsidR="0087328E" w:rsidRDefault="00581D52">
            <w:pPr>
              <w:pStyle w:val="TableParagraph"/>
              <w:spacing w:line="242" w:lineRule="auto"/>
              <w:ind w:left="223" w:right="156" w:hanging="1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Pt.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selection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does not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match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pt.</w:t>
            </w:r>
            <w:r>
              <w:rPr>
                <w:rFonts w:ascii="Calibri"/>
                <w:b/>
                <w:color w:val="46464E"/>
                <w:spacing w:val="-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req.</w:t>
            </w:r>
          </w:p>
        </w:tc>
      </w:tr>
      <w:tr w:rsidR="0087328E" w14:paraId="5EDB5F95" w14:textId="77777777">
        <w:trPr>
          <w:trHeight w:val="748"/>
        </w:trPr>
        <w:tc>
          <w:tcPr>
            <w:tcW w:w="1232" w:type="dxa"/>
            <w:vMerge w:val="restart"/>
          </w:tcPr>
          <w:p w14:paraId="28B339E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EC22464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8FB14B9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356FBE9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B0AF97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F11A35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2B55C7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2A9ED51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C022853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9D1C13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EEDEBE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8804BCB" w14:textId="77777777" w:rsidR="0087328E" w:rsidRDefault="0087328E">
            <w:pPr>
              <w:pStyle w:val="TableParagraph"/>
              <w:spacing w:before="156"/>
              <w:rPr>
                <w:rFonts w:ascii="Calibri"/>
              </w:rPr>
            </w:pPr>
          </w:p>
          <w:p w14:paraId="6CE89824" w14:textId="77777777" w:rsidR="0087328E" w:rsidRDefault="00581D52">
            <w:pPr>
              <w:pStyle w:val="TableParagraph"/>
              <w:ind w:left="247" w:firstLine="67"/>
              <w:rPr>
                <w:rFonts w:ascii="Calibri"/>
              </w:rPr>
            </w:pPr>
            <w:r>
              <w:rPr>
                <w:rFonts w:ascii="Calibri"/>
              </w:rPr>
              <w:t xml:space="preserve">Tube &amp; </w:t>
            </w:r>
            <w:r>
              <w:rPr>
                <w:rFonts w:ascii="Calibri"/>
                <w:spacing w:val="-4"/>
              </w:rPr>
              <w:t>Detector</w:t>
            </w:r>
          </w:p>
        </w:tc>
        <w:tc>
          <w:tcPr>
            <w:tcW w:w="2456" w:type="dxa"/>
            <w:tcBorders>
              <w:bottom w:val="nil"/>
            </w:tcBorders>
          </w:tcPr>
          <w:p w14:paraId="32217E69" w14:textId="77777777" w:rsidR="0087328E" w:rsidRDefault="00581D52">
            <w:pPr>
              <w:pStyle w:val="TableParagraph"/>
              <w:spacing w:line="242" w:lineRule="auto"/>
              <w:ind w:left="136" w:right="143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IR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orientation </w:t>
            </w:r>
            <w:r>
              <w:rPr>
                <w:color w:val="46464E"/>
                <w:sz w:val="24"/>
              </w:rPr>
              <w:t>&amp; size used</w:t>
            </w:r>
          </w:p>
        </w:tc>
        <w:tc>
          <w:tcPr>
            <w:tcW w:w="1824" w:type="dxa"/>
            <w:vMerge w:val="restart"/>
          </w:tcPr>
          <w:p w14:paraId="49FB5A2F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ABFA752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582E45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97F62A7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6F89A94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A4EE7A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018A00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BBFB0D1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3EF02F7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3518AAF" w14:textId="77777777" w:rsidR="0087328E" w:rsidRDefault="0087328E">
            <w:pPr>
              <w:pStyle w:val="TableParagraph"/>
              <w:spacing w:before="21"/>
              <w:rPr>
                <w:rFonts w:ascii="Calibri"/>
              </w:rPr>
            </w:pPr>
          </w:p>
          <w:p w14:paraId="2A4223F5" w14:textId="608FCF6E" w:rsidR="000F42BD" w:rsidRDefault="00581D52" w:rsidP="000F42BD">
            <w:pPr>
              <w:pStyle w:val="TableParagraph"/>
              <w:ind w:left="435" w:right="358" w:hanging="1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 xml:space="preserve">Missing 1 </w:t>
            </w:r>
            <w:r>
              <w:rPr>
                <w:rFonts w:ascii="Calibri"/>
                <w:color w:val="46464E"/>
                <w:spacing w:val="-4"/>
              </w:rPr>
              <w:t xml:space="preserve">component </w:t>
            </w:r>
          </w:p>
          <w:p w14:paraId="466A3350" w14:textId="78653242" w:rsidR="0087328E" w:rsidRDefault="0087328E">
            <w:pPr>
              <w:pStyle w:val="TableParagraph"/>
              <w:spacing w:line="242" w:lineRule="auto"/>
              <w:ind w:left="119" w:right="44"/>
              <w:jc w:val="center"/>
              <w:rPr>
                <w:rFonts w:ascii="Calibri"/>
                <w:b/>
              </w:rPr>
            </w:pPr>
          </w:p>
        </w:tc>
        <w:tc>
          <w:tcPr>
            <w:tcW w:w="2139" w:type="dxa"/>
            <w:vMerge w:val="restart"/>
          </w:tcPr>
          <w:p w14:paraId="733F5E93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11C176D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DBB8B57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EDD3AC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825E58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0E2324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0B05C7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8D6EB76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813DF3D" w14:textId="77777777" w:rsidR="0087328E" w:rsidRDefault="0087328E">
            <w:pPr>
              <w:pStyle w:val="TableParagraph"/>
              <w:spacing w:before="155"/>
              <w:rPr>
                <w:rFonts w:ascii="Calibri"/>
              </w:rPr>
            </w:pPr>
          </w:p>
          <w:p w14:paraId="0D680B0B" w14:textId="1E777B05" w:rsidR="000F42BD" w:rsidRDefault="00581D52" w:rsidP="000F42BD">
            <w:pPr>
              <w:pStyle w:val="TableParagraph"/>
              <w:spacing w:line="242" w:lineRule="auto"/>
              <w:ind w:left="541" w:right="483" w:hanging="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Missing 2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</w:p>
          <w:p w14:paraId="6B7C5D57" w14:textId="56A409F2" w:rsidR="0087328E" w:rsidRDefault="0087328E">
            <w:pPr>
              <w:pStyle w:val="TableParagraph"/>
              <w:ind w:left="191" w:right="122" w:firstLine="14"/>
              <w:jc w:val="both"/>
              <w:rPr>
                <w:rFonts w:ascii="Calibri"/>
              </w:rPr>
            </w:pPr>
          </w:p>
        </w:tc>
        <w:tc>
          <w:tcPr>
            <w:tcW w:w="2118" w:type="dxa"/>
            <w:vMerge w:val="restart"/>
          </w:tcPr>
          <w:p w14:paraId="1D15C33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6EF3BD8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2D7BB0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92E515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0F4062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C9CB479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2C469B1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41755B6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E3FF99D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757EC5B" w14:textId="77777777" w:rsidR="0087328E" w:rsidRDefault="0087328E">
            <w:pPr>
              <w:pStyle w:val="TableParagraph"/>
              <w:spacing w:before="153"/>
              <w:rPr>
                <w:rFonts w:ascii="Calibri"/>
              </w:rPr>
            </w:pPr>
          </w:p>
          <w:p w14:paraId="53131D40" w14:textId="77777777" w:rsidR="0087328E" w:rsidRDefault="00581D52">
            <w:pPr>
              <w:pStyle w:val="TableParagraph"/>
              <w:spacing w:line="242" w:lineRule="auto"/>
              <w:ind w:left="538" w:right="465" w:hanging="12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3 </w:t>
            </w:r>
            <w:r>
              <w:rPr>
                <w:rFonts w:ascii="Calibri"/>
                <w:color w:val="46464E"/>
                <w:spacing w:val="-4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1F55F0F3" w14:textId="77777777" w:rsidR="0087328E" w:rsidRDefault="00581D52">
            <w:pPr>
              <w:pStyle w:val="TableParagraph"/>
              <w:spacing w:before="2" w:line="235" w:lineRule="auto"/>
              <w:ind w:left="224" w:right="16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All</w:t>
            </w:r>
            <w:r>
              <w:rPr>
                <w:rFonts w:ascii="Calibri"/>
                <w:b/>
                <w:color w:val="46464E"/>
                <w:spacing w:val="-16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required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locks </w:t>
            </w:r>
            <w:r>
              <w:rPr>
                <w:rFonts w:ascii="Calibri"/>
                <w:b/>
                <w:color w:val="46464E"/>
              </w:rPr>
              <w:t>not engaged</w:t>
            </w:r>
          </w:p>
        </w:tc>
        <w:tc>
          <w:tcPr>
            <w:tcW w:w="2019" w:type="dxa"/>
            <w:vMerge w:val="restart"/>
          </w:tcPr>
          <w:p w14:paraId="3F0965C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6936D4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0D3DD5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1ADE1976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5837DB6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07A91A6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93261A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CD9F18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014A7E8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137A4886" w14:textId="77777777" w:rsidR="0087328E" w:rsidRDefault="0087328E">
            <w:pPr>
              <w:pStyle w:val="TableParagraph"/>
              <w:spacing w:before="153"/>
              <w:rPr>
                <w:rFonts w:ascii="Calibri"/>
              </w:rPr>
            </w:pPr>
          </w:p>
          <w:p w14:paraId="553CFCF8" w14:textId="77777777" w:rsidR="0087328E" w:rsidRDefault="00581D52">
            <w:pPr>
              <w:pStyle w:val="TableParagraph"/>
              <w:ind w:left="161" w:right="204" w:firstLine="95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b/>
                <w:color w:val="46464E"/>
              </w:rPr>
              <w:t xml:space="preserve">Missing 4 or </w:t>
            </w:r>
            <w:r>
              <w:rPr>
                <w:rFonts w:ascii="Calibri"/>
                <w:b/>
                <w:color w:val="46464E"/>
                <w:spacing w:val="-2"/>
              </w:rPr>
              <w:t>more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components </w:t>
            </w:r>
            <w:r>
              <w:rPr>
                <w:rFonts w:ascii="Calibri"/>
                <w:i/>
                <w:color w:val="46464E"/>
                <w:spacing w:val="-6"/>
              </w:rPr>
              <w:t>or</w:t>
            </w:r>
          </w:p>
          <w:p w14:paraId="1FC18A17" w14:textId="77777777" w:rsidR="0087328E" w:rsidRDefault="00581D52">
            <w:pPr>
              <w:pStyle w:val="TableParagraph"/>
              <w:spacing w:line="242" w:lineRule="auto"/>
              <w:ind w:left="97" w:right="3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  <w:spacing w:val="-2"/>
              </w:rPr>
              <w:t xml:space="preserve">"Jammed" </w:t>
            </w:r>
            <w:r>
              <w:rPr>
                <w:rFonts w:ascii="Calibri"/>
                <w:b/>
                <w:color w:val="46464E"/>
                <w:spacing w:val="-4"/>
              </w:rPr>
              <w:t>equipment</w:t>
            </w:r>
          </w:p>
        </w:tc>
      </w:tr>
      <w:tr w:rsidR="0087328E" w14:paraId="0571E9F1" w14:textId="77777777">
        <w:trPr>
          <w:trHeight w:val="1158"/>
        </w:trPr>
        <w:tc>
          <w:tcPr>
            <w:tcW w:w="1232" w:type="dxa"/>
            <w:vMerge/>
            <w:tcBorders>
              <w:top w:val="nil"/>
            </w:tcBorders>
          </w:tcPr>
          <w:p w14:paraId="20EEBF0F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02245375" w14:textId="77777777" w:rsidR="0087328E" w:rsidRDefault="00581D52">
            <w:pPr>
              <w:pStyle w:val="TableParagraph"/>
              <w:spacing w:before="117"/>
              <w:ind w:left="136" w:right="143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Aligned tube &amp; </w:t>
            </w:r>
            <w:r>
              <w:rPr>
                <w:color w:val="46464E"/>
                <w:spacing w:val="-2"/>
                <w:sz w:val="24"/>
              </w:rPr>
              <w:t>detector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without "jamming"</w:t>
            </w:r>
          </w:p>
        </w:tc>
        <w:tc>
          <w:tcPr>
            <w:tcW w:w="1824" w:type="dxa"/>
            <w:vMerge/>
            <w:tcBorders>
              <w:top w:val="nil"/>
            </w:tcBorders>
          </w:tcPr>
          <w:p w14:paraId="46A25B0A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vMerge/>
            <w:tcBorders>
              <w:top w:val="nil"/>
            </w:tcBorders>
          </w:tcPr>
          <w:p w14:paraId="5D8B5691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118" w:type="dxa"/>
            <w:vMerge/>
            <w:tcBorders>
              <w:top w:val="nil"/>
            </w:tcBorders>
          </w:tcPr>
          <w:p w14:paraId="4584D18A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vMerge/>
            <w:tcBorders>
              <w:top w:val="nil"/>
            </w:tcBorders>
          </w:tcPr>
          <w:p w14:paraId="1367854F" w14:textId="77777777" w:rsidR="0087328E" w:rsidRDefault="0087328E">
            <w:pPr>
              <w:rPr>
                <w:sz w:val="2"/>
                <w:szCs w:val="2"/>
              </w:rPr>
            </w:pPr>
          </w:p>
        </w:tc>
      </w:tr>
      <w:tr w:rsidR="0087328E" w14:paraId="6825A6F3" w14:textId="77777777">
        <w:trPr>
          <w:trHeight w:val="3506"/>
        </w:trPr>
        <w:tc>
          <w:tcPr>
            <w:tcW w:w="1232" w:type="dxa"/>
            <w:vMerge/>
            <w:tcBorders>
              <w:top w:val="nil"/>
            </w:tcBorders>
          </w:tcPr>
          <w:p w14:paraId="7E28658A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tcBorders>
              <w:top w:val="nil"/>
              <w:bottom w:val="nil"/>
            </w:tcBorders>
          </w:tcPr>
          <w:p w14:paraId="6ECC58AA" w14:textId="301BFBB4" w:rsidR="0087328E" w:rsidRDefault="00581D52">
            <w:pPr>
              <w:pStyle w:val="TableParagraph"/>
              <w:spacing w:before="119"/>
              <w:ind w:left="136" w:right="278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 110cm SID </w:t>
            </w:r>
            <w:r w:rsidR="000F42BD">
              <w:rPr>
                <w:color w:val="46464E"/>
                <w:sz w:val="24"/>
              </w:rPr>
              <w:t xml:space="preserve">and </w:t>
            </w:r>
            <w:r>
              <w:rPr>
                <w:color w:val="46464E"/>
                <w:sz w:val="24"/>
              </w:rPr>
              <w:t>détente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 w:rsidR="00EE5117">
              <w:rPr>
                <w:color w:val="46464E"/>
                <w:spacing w:val="-14"/>
                <w:sz w:val="24"/>
              </w:rPr>
              <w:t>used for detector</w:t>
            </w:r>
          </w:p>
          <w:p w14:paraId="30726393" w14:textId="23EE5FA9" w:rsidR="0087328E" w:rsidRDefault="00581D52">
            <w:pPr>
              <w:pStyle w:val="TableParagraph"/>
              <w:spacing w:before="292"/>
              <w:ind w:left="136" w:right="143"/>
              <w:rPr>
                <w:sz w:val="24"/>
              </w:rPr>
            </w:pPr>
            <w:r>
              <w:rPr>
                <w:color w:val="46464E"/>
                <w:sz w:val="24"/>
              </w:rPr>
              <w:t>Appropriate tube angle used (</w:t>
            </w:r>
            <w:r>
              <w:rPr>
                <w:color w:val="46464E"/>
                <w:spacing w:val="-2"/>
                <w:sz w:val="24"/>
              </w:rPr>
              <w:t>lock</w:t>
            </w:r>
            <w:r w:rsidR="005D61D0">
              <w:rPr>
                <w:color w:val="46464E"/>
                <w:spacing w:val="-2"/>
                <w:sz w:val="24"/>
              </w:rPr>
              <w:t>s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must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be</w:t>
            </w:r>
            <w:r>
              <w:rPr>
                <w:color w:val="46464E"/>
                <w:spacing w:val="-15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engaged </w:t>
            </w:r>
            <w:r>
              <w:rPr>
                <w:color w:val="46464E"/>
                <w:sz w:val="24"/>
              </w:rPr>
              <w:t xml:space="preserve">for all straight-ray </w:t>
            </w:r>
            <w:r>
              <w:rPr>
                <w:color w:val="46464E"/>
                <w:spacing w:val="-2"/>
                <w:sz w:val="24"/>
              </w:rPr>
              <w:t>imaging)</w:t>
            </w:r>
          </w:p>
        </w:tc>
        <w:tc>
          <w:tcPr>
            <w:tcW w:w="1824" w:type="dxa"/>
            <w:vMerge/>
            <w:tcBorders>
              <w:top w:val="nil"/>
            </w:tcBorders>
          </w:tcPr>
          <w:p w14:paraId="2F62D4F2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vMerge/>
            <w:tcBorders>
              <w:top w:val="nil"/>
            </w:tcBorders>
          </w:tcPr>
          <w:p w14:paraId="7D9019E2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118" w:type="dxa"/>
            <w:vMerge/>
            <w:tcBorders>
              <w:top w:val="nil"/>
            </w:tcBorders>
          </w:tcPr>
          <w:p w14:paraId="1C3DE85E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vMerge/>
            <w:tcBorders>
              <w:top w:val="nil"/>
            </w:tcBorders>
          </w:tcPr>
          <w:p w14:paraId="0E081BF8" w14:textId="77777777" w:rsidR="0087328E" w:rsidRDefault="0087328E">
            <w:pPr>
              <w:rPr>
                <w:sz w:val="2"/>
                <w:szCs w:val="2"/>
              </w:rPr>
            </w:pPr>
          </w:p>
        </w:tc>
      </w:tr>
      <w:tr w:rsidR="0087328E" w14:paraId="32B0BA27" w14:textId="77777777">
        <w:trPr>
          <w:trHeight w:val="1857"/>
        </w:trPr>
        <w:tc>
          <w:tcPr>
            <w:tcW w:w="1232" w:type="dxa"/>
            <w:vMerge/>
            <w:tcBorders>
              <w:top w:val="nil"/>
            </w:tcBorders>
          </w:tcPr>
          <w:p w14:paraId="0782986A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456" w:type="dxa"/>
            <w:tcBorders>
              <w:top w:val="nil"/>
            </w:tcBorders>
          </w:tcPr>
          <w:p w14:paraId="381DCFB5" w14:textId="77777777" w:rsidR="0087328E" w:rsidRDefault="00581D52">
            <w:pPr>
              <w:pStyle w:val="TableParagraph"/>
              <w:spacing w:before="119"/>
              <w:ind w:left="62" w:right="116"/>
              <w:jc w:val="center"/>
              <w:rPr>
                <w:sz w:val="24"/>
              </w:rPr>
            </w:pPr>
            <w:r>
              <w:rPr>
                <w:color w:val="46464E"/>
                <w:sz w:val="24"/>
              </w:rPr>
              <w:t>Correct locks</w:t>
            </w:r>
            <w:r>
              <w:rPr>
                <w:color w:val="46464E"/>
                <w:spacing w:val="-1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engaged</w:t>
            </w:r>
          </w:p>
        </w:tc>
        <w:tc>
          <w:tcPr>
            <w:tcW w:w="1824" w:type="dxa"/>
            <w:vMerge/>
            <w:tcBorders>
              <w:top w:val="nil"/>
            </w:tcBorders>
          </w:tcPr>
          <w:p w14:paraId="6AB62B3E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vMerge/>
            <w:tcBorders>
              <w:top w:val="nil"/>
            </w:tcBorders>
          </w:tcPr>
          <w:p w14:paraId="69A5D737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118" w:type="dxa"/>
            <w:vMerge/>
            <w:tcBorders>
              <w:top w:val="nil"/>
            </w:tcBorders>
          </w:tcPr>
          <w:p w14:paraId="1A3E5630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019" w:type="dxa"/>
            <w:vMerge/>
            <w:tcBorders>
              <w:top w:val="nil"/>
            </w:tcBorders>
          </w:tcPr>
          <w:p w14:paraId="647D36EB" w14:textId="77777777" w:rsidR="0087328E" w:rsidRDefault="0087328E">
            <w:pPr>
              <w:rPr>
                <w:sz w:val="2"/>
                <w:szCs w:val="2"/>
              </w:rPr>
            </w:pPr>
          </w:p>
        </w:tc>
      </w:tr>
    </w:tbl>
    <w:p w14:paraId="40E22968" w14:textId="77777777" w:rsidR="0087328E" w:rsidRDefault="0087328E">
      <w:pPr>
        <w:rPr>
          <w:sz w:val="2"/>
          <w:szCs w:val="2"/>
        </w:rPr>
        <w:sectPr w:rsidR="0087328E">
          <w:pgSz w:w="12240" w:h="15840"/>
          <w:pgMar w:top="1060" w:right="0" w:bottom="1520" w:left="0" w:header="714" w:footer="1334" w:gutter="0"/>
          <w:cols w:space="720"/>
        </w:sectPr>
      </w:pPr>
    </w:p>
    <w:p w14:paraId="3F5B604F" w14:textId="0576ECB5" w:rsidR="0087328E" w:rsidRDefault="0087328E">
      <w:pPr>
        <w:pStyle w:val="BodyText"/>
        <w:spacing w:before="8"/>
        <w:rPr>
          <w:sz w:val="14"/>
        </w:rPr>
      </w:pPr>
    </w:p>
    <w:tbl>
      <w:tblPr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5"/>
        <w:gridCol w:w="2475"/>
        <w:gridCol w:w="1819"/>
        <w:gridCol w:w="2136"/>
        <w:gridCol w:w="2117"/>
        <w:gridCol w:w="2023"/>
      </w:tblGrid>
      <w:tr w:rsidR="0087328E" w14:paraId="3F9E4F32" w14:textId="77777777">
        <w:trPr>
          <w:trHeight w:val="70"/>
        </w:trPr>
        <w:tc>
          <w:tcPr>
            <w:tcW w:w="1215" w:type="dxa"/>
            <w:tcBorders>
              <w:top w:val="nil"/>
              <w:left w:val="nil"/>
              <w:right w:val="nil"/>
            </w:tcBorders>
          </w:tcPr>
          <w:p w14:paraId="2F8A9543" w14:textId="77777777" w:rsidR="0087328E" w:rsidRDefault="0087328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475" w:type="dxa"/>
            <w:tcBorders>
              <w:top w:val="single" w:sz="18" w:space="0" w:color="005EB8"/>
              <w:left w:val="nil"/>
              <w:right w:val="nil"/>
            </w:tcBorders>
          </w:tcPr>
          <w:p w14:paraId="728CE7A8" w14:textId="77777777" w:rsidR="0087328E" w:rsidRDefault="0087328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19" w:type="dxa"/>
            <w:tcBorders>
              <w:top w:val="single" w:sz="18" w:space="0" w:color="005EB8"/>
              <w:left w:val="nil"/>
              <w:right w:val="nil"/>
            </w:tcBorders>
          </w:tcPr>
          <w:p w14:paraId="229FFA57" w14:textId="77777777" w:rsidR="0087328E" w:rsidRDefault="0087328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36" w:type="dxa"/>
            <w:tcBorders>
              <w:top w:val="single" w:sz="18" w:space="0" w:color="005EB8"/>
              <w:left w:val="nil"/>
              <w:right w:val="nil"/>
            </w:tcBorders>
          </w:tcPr>
          <w:p w14:paraId="6E539B11" w14:textId="77777777" w:rsidR="0087328E" w:rsidRDefault="0087328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17" w:type="dxa"/>
            <w:tcBorders>
              <w:top w:val="single" w:sz="18" w:space="0" w:color="005EB8"/>
              <w:left w:val="nil"/>
              <w:right w:val="nil"/>
            </w:tcBorders>
          </w:tcPr>
          <w:p w14:paraId="1870D59D" w14:textId="77777777" w:rsidR="0087328E" w:rsidRDefault="0087328E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23" w:type="dxa"/>
            <w:tcBorders>
              <w:top w:val="single" w:sz="18" w:space="0" w:color="005EB8"/>
              <w:left w:val="nil"/>
              <w:right w:val="nil"/>
            </w:tcBorders>
          </w:tcPr>
          <w:p w14:paraId="3BBF9405" w14:textId="77777777" w:rsidR="0087328E" w:rsidRDefault="0087328E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87328E" w14:paraId="24D670CF" w14:textId="77777777">
        <w:trPr>
          <w:trHeight w:val="818"/>
        </w:trPr>
        <w:tc>
          <w:tcPr>
            <w:tcW w:w="1215" w:type="dxa"/>
            <w:vMerge w:val="restart"/>
          </w:tcPr>
          <w:p w14:paraId="375100A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99348E2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25FD8BF" w14:textId="77777777" w:rsidR="0087328E" w:rsidRDefault="0087328E">
            <w:pPr>
              <w:pStyle w:val="TableParagraph"/>
              <w:spacing w:before="129"/>
              <w:rPr>
                <w:rFonts w:ascii="Calibri"/>
              </w:rPr>
            </w:pPr>
          </w:p>
          <w:p w14:paraId="120AFEA4" w14:textId="77777777" w:rsidR="0087328E" w:rsidRDefault="00581D52">
            <w:pPr>
              <w:pStyle w:val="TableParagraph"/>
              <w:spacing w:before="1"/>
              <w:ind w:left="271" w:right="72" w:hanging="137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 xml:space="preserve">Anatomical </w:t>
            </w:r>
            <w:r>
              <w:rPr>
                <w:rFonts w:ascii="Calibri"/>
                <w:spacing w:val="-2"/>
              </w:rPr>
              <w:t>Markers</w:t>
            </w:r>
          </w:p>
        </w:tc>
        <w:tc>
          <w:tcPr>
            <w:tcW w:w="2475" w:type="dxa"/>
            <w:tcBorders>
              <w:bottom w:val="nil"/>
            </w:tcBorders>
          </w:tcPr>
          <w:p w14:paraId="4AD79898" w14:textId="77777777" w:rsidR="0087328E" w:rsidRDefault="0087328E">
            <w:pPr>
              <w:pStyle w:val="TableParagraph"/>
              <w:spacing w:before="4"/>
              <w:rPr>
                <w:rFonts w:ascii="Calibri"/>
                <w:sz w:val="24"/>
              </w:rPr>
            </w:pPr>
          </w:p>
          <w:p w14:paraId="4C05CFD7" w14:textId="77777777" w:rsidR="0087328E" w:rsidRDefault="00581D52">
            <w:pPr>
              <w:pStyle w:val="TableParagraph"/>
              <w:ind w:left="155"/>
              <w:rPr>
                <w:sz w:val="24"/>
              </w:rPr>
            </w:pPr>
            <w:r>
              <w:rPr>
                <w:color w:val="46464E"/>
                <w:sz w:val="24"/>
              </w:rPr>
              <w:t>Anatomically</w:t>
            </w:r>
            <w:r>
              <w:rPr>
                <w:color w:val="46464E"/>
                <w:spacing w:val="11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correct</w:t>
            </w:r>
          </w:p>
        </w:tc>
        <w:tc>
          <w:tcPr>
            <w:tcW w:w="1819" w:type="dxa"/>
            <w:tcBorders>
              <w:bottom w:val="nil"/>
            </w:tcBorders>
          </w:tcPr>
          <w:p w14:paraId="16035608" w14:textId="77777777" w:rsidR="0087328E" w:rsidRDefault="00581D52">
            <w:pPr>
              <w:pStyle w:val="TableParagraph"/>
              <w:ind w:left="429" w:hanging="84"/>
            </w:pPr>
            <w:r>
              <w:rPr>
                <w:color w:val="46464E"/>
                <w:spacing w:val="-4"/>
              </w:rPr>
              <w:t xml:space="preserve">Anatomically </w:t>
            </w:r>
            <w:r>
              <w:rPr>
                <w:color w:val="46464E"/>
              </w:rPr>
              <w:t>correct but</w:t>
            </w:r>
          </w:p>
        </w:tc>
        <w:tc>
          <w:tcPr>
            <w:tcW w:w="2136" w:type="dxa"/>
            <w:tcBorders>
              <w:bottom w:val="nil"/>
            </w:tcBorders>
          </w:tcPr>
          <w:p w14:paraId="19082C1A" w14:textId="77777777" w:rsidR="0087328E" w:rsidRDefault="00581D52">
            <w:pPr>
              <w:pStyle w:val="TableParagraph"/>
              <w:spacing w:before="194"/>
              <w:ind w:left="554" w:hanging="89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Anatomically </w:t>
            </w:r>
            <w:r>
              <w:rPr>
                <w:sz w:val="24"/>
              </w:rPr>
              <w:t>correct but</w:t>
            </w:r>
          </w:p>
        </w:tc>
        <w:tc>
          <w:tcPr>
            <w:tcW w:w="2117" w:type="dxa"/>
            <w:vMerge w:val="restart"/>
          </w:tcPr>
          <w:p w14:paraId="6990A7F3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D88128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183CC667" w14:textId="77777777" w:rsidR="0087328E" w:rsidRDefault="0087328E">
            <w:pPr>
              <w:pStyle w:val="TableParagraph"/>
              <w:spacing w:before="129"/>
              <w:rPr>
                <w:rFonts w:ascii="Calibri"/>
              </w:rPr>
            </w:pPr>
          </w:p>
          <w:p w14:paraId="6E9417C9" w14:textId="77777777" w:rsidR="0087328E" w:rsidRDefault="00581D52">
            <w:pPr>
              <w:pStyle w:val="TableParagraph"/>
              <w:spacing w:before="1"/>
              <w:ind w:left="672" w:right="490" w:hanging="178"/>
            </w:pPr>
            <w:r>
              <w:rPr>
                <w:color w:val="46464E"/>
                <w:spacing w:val="-4"/>
              </w:rPr>
              <w:t xml:space="preserve">Anatomically </w:t>
            </w:r>
            <w:r>
              <w:rPr>
                <w:color w:val="46464E"/>
                <w:spacing w:val="-2"/>
              </w:rPr>
              <w:t>incorrect</w:t>
            </w:r>
          </w:p>
        </w:tc>
        <w:tc>
          <w:tcPr>
            <w:tcW w:w="2023" w:type="dxa"/>
            <w:vMerge w:val="restart"/>
          </w:tcPr>
          <w:p w14:paraId="426166F7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DB7EFC4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4760A79" w14:textId="77777777" w:rsidR="0087328E" w:rsidRDefault="0087328E">
            <w:pPr>
              <w:pStyle w:val="TableParagraph"/>
              <w:spacing w:before="264"/>
              <w:rPr>
                <w:rFonts w:ascii="Calibri"/>
              </w:rPr>
            </w:pPr>
          </w:p>
          <w:p w14:paraId="3F7C7662" w14:textId="77777777" w:rsidR="0087328E" w:rsidRDefault="00581D52">
            <w:pPr>
              <w:pStyle w:val="TableParagraph"/>
              <w:ind w:left="310"/>
            </w:pPr>
            <w:r>
              <w:rPr>
                <w:color w:val="46464E"/>
              </w:rPr>
              <w:t>No</w:t>
            </w:r>
            <w:r>
              <w:rPr>
                <w:color w:val="46464E"/>
                <w:spacing w:val="-4"/>
              </w:rPr>
              <w:t xml:space="preserve"> </w:t>
            </w:r>
            <w:r>
              <w:rPr>
                <w:color w:val="46464E"/>
              </w:rPr>
              <w:t>marker</w:t>
            </w:r>
            <w:r>
              <w:rPr>
                <w:color w:val="46464E"/>
                <w:spacing w:val="7"/>
              </w:rPr>
              <w:t xml:space="preserve"> </w:t>
            </w:r>
            <w:r>
              <w:rPr>
                <w:color w:val="46464E"/>
                <w:spacing w:val="-4"/>
              </w:rPr>
              <w:t>used</w:t>
            </w:r>
          </w:p>
        </w:tc>
      </w:tr>
      <w:tr w:rsidR="0087328E" w14:paraId="019CD7F0" w14:textId="77777777">
        <w:trPr>
          <w:trHeight w:val="1588"/>
        </w:trPr>
        <w:tc>
          <w:tcPr>
            <w:tcW w:w="1215" w:type="dxa"/>
            <w:vMerge/>
            <w:tcBorders>
              <w:top w:val="nil"/>
            </w:tcBorders>
          </w:tcPr>
          <w:p w14:paraId="51B27B8E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475" w:type="dxa"/>
            <w:tcBorders>
              <w:top w:val="nil"/>
            </w:tcBorders>
          </w:tcPr>
          <w:p w14:paraId="473AE5EE" w14:textId="77777777" w:rsidR="0087328E" w:rsidRDefault="00581D52">
            <w:pPr>
              <w:pStyle w:val="TableParagraph"/>
              <w:spacing w:before="54" w:line="482" w:lineRule="auto"/>
              <w:ind w:left="155" w:right="91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Correct location </w:t>
            </w:r>
            <w:r>
              <w:rPr>
                <w:color w:val="46464E"/>
                <w:spacing w:val="-4"/>
                <w:sz w:val="24"/>
              </w:rPr>
              <w:t>Correct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pacing w:val="-4"/>
                <w:sz w:val="24"/>
              </w:rPr>
              <w:t>orientation</w:t>
            </w:r>
          </w:p>
        </w:tc>
        <w:tc>
          <w:tcPr>
            <w:tcW w:w="1819" w:type="dxa"/>
            <w:tcBorders>
              <w:top w:val="nil"/>
            </w:tcBorders>
          </w:tcPr>
          <w:p w14:paraId="3993B227" w14:textId="77777777" w:rsidR="0087328E" w:rsidRDefault="00581D52">
            <w:pPr>
              <w:pStyle w:val="TableParagraph"/>
              <w:ind w:left="268" w:right="191" w:hanging="3"/>
              <w:jc w:val="center"/>
            </w:pPr>
            <w:r>
              <w:rPr>
                <w:color w:val="46464E"/>
                <w:spacing w:val="-2"/>
              </w:rPr>
              <w:t xml:space="preserve">Incorrect </w:t>
            </w:r>
            <w:r>
              <w:rPr>
                <w:color w:val="46464E"/>
              </w:rPr>
              <w:t xml:space="preserve">location (aka. </w:t>
            </w:r>
            <w:r>
              <w:rPr>
                <w:color w:val="46464E"/>
                <w:spacing w:val="-2"/>
              </w:rPr>
              <w:t>does</w:t>
            </w:r>
            <w:r>
              <w:rPr>
                <w:color w:val="46464E"/>
                <w:spacing w:val="-14"/>
              </w:rPr>
              <w:t xml:space="preserve"> </w:t>
            </w:r>
            <w:r>
              <w:rPr>
                <w:color w:val="46464E"/>
                <w:spacing w:val="-2"/>
              </w:rPr>
              <w:t>not</w:t>
            </w:r>
            <w:r>
              <w:rPr>
                <w:color w:val="46464E"/>
                <w:spacing w:val="-14"/>
              </w:rPr>
              <w:t xml:space="preserve"> </w:t>
            </w:r>
            <w:r>
              <w:rPr>
                <w:color w:val="46464E"/>
                <w:spacing w:val="-2"/>
              </w:rPr>
              <w:t xml:space="preserve">follow </w:t>
            </w:r>
            <w:r>
              <w:rPr>
                <w:color w:val="46464E"/>
              </w:rPr>
              <w:t>Marker</w:t>
            </w:r>
            <w:r>
              <w:rPr>
                <w:color w:val="46464E"/>
                <w:spacing w:val="-7"/>
              </w:rPr>
              <w:t xml:space="preserve"> </w:t>
            </w:r>
            <w:r>
              <w:rPr>
                <w:color w:val="46464E"/>
              </w:rPr>
              <w:t>Rules)</w:t>
            </w:r>
          </w:p>
        </w:tc>
        <w:tc>
          <w:tcPr>
            <w:tcW w:w="2136" w:type="dxa"/>
            <w:tcBorders>
              <w:top w:val="nil"/>
            </w:tcBorders>
          </w:tcPr>
          <w:p w14:paraId="72266213" w14:textId="77777777" w:rsidR="0087328E" w:rsidRDefault="00581D52">
            <w:pPr>
              <w:pStyle w:val="TableParagraph"/>
              <w:spacing w:before="239"/>
              <w:ind w:left="179" w:right="106" w:hanging="1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Marker over </w:t>
            </w:r>
            <w:r>
              <w:rPr>
                <w:spacing w:val="-4"/>
                <w:sz w:val="24"/>
              </w:rPr>
              <w:t>anatomy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shadow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or </w:t>
            </w:r>
            <w:r>
              <w:rPr>
                <w:sz w:val="24"/>
              </w:rPr>
              <w:t>not in light-field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14:paraId="458D5FEC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023" w:type="dxa"/>
            <w:vMerge/>
            <w:tcBorders>
              <w:top w:val="nil"/>
            </w:tcBorders>
          </w:tcPr>
          <w:p w14:paraId="5BA5C5A9" w14:textId="77777777" w:rsidR="0087328E" w:rsidRDefault="0087328E">
            <w:pPr>
              <w:rPr>
                <w:sz w:val="2"/>
                <w:szCs w:val="2"/>
              </w:rPr>
            </w:pPr>
          </w:p>
        </w:tc>
      </w:tr>
    </w:tbl>
    <w:p w14:paraId="7914C91B" w14:textId="77777777" w:rsidR="0087328E" w:rsidRDefault="0087328E">
      <w:pPr>
        <w:pStyle w:val="BodyText"/>
        <w:spacing w:before="205"/>
        <w:rPr>
          <w:sz w:val="20"/>
        </w:rPr>
      </w:pPr>
    </w:p>
    <w:tbl>
      <w:tblPr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7"/>
        <w:gridCol w:w="2321"/>
        <w:gridCol w:w="1768"/>
        <w:gridCol w:w="2042"/>
        <w:gridCol w:w="2076"/>
        <w:gridCol w:w="1925"/>
      </w:tblGrid>
      <w:tr w:rsidR="0087328E" w14:paraId="4AF92C68" w14:textId="77777777">
        <w:trPr>
          <w:trHeight w:val="268"/>
        </w:trPr>
        <w:tc>
          <w:tcPr>
            <w:tcW w:w="1637" w:type="dxa"/>
          </w:tcPr>
          <w:p w14:paraId="2D74167C" w14:textId="77777777" w:rsidR="0087328E" w:rsidRDefault="00581D52">
            <w:pPr>
              <w:pStyle w:val="TableParagraph"/>
              <w:spacing w:line="248" w:lineRule="exact"/>
              <w:ind w:left="7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 xml:space="preserve">Patient </w:t>
            </w:r>
            <w:r>
              <w:rPr>
                <w:rFonts w:ascii="Calibri"/>
                <w:b/>
                <w:spacing w:val="-4"/>
              </w:rPr>
              <w:t>Care</w:t>
            </w:r>
          </w:p>
        </w:tc>
        <w:tc>
          <w:tcPr>
            <w:tcW w:w="2321" w:type="dxa"/>
          </w:tcPr>
          <w:p w14:paraId="598F53DC" w14:textId="77777777" w:rsidR="0087328E" w:rsidRDefault="00581D52">
            <w:pPr>
              <w:pStyle w:val="TableParagraph"/>
              <w:spacing w:line="248" w:lineRule="exact"/>
              <w:ind w:left="82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768" w:type="dxa"/>
          </w:tcPr>
          <w:p w14:paraId="6A90FD54" w14:textId="77777777" w:rsidR="0087328E" w:rsidRDefault="00581D52">
            <w:pPr>
              <w:pStyle w:val="TableParagraph"/>
              <w:spacing w:line="248" w:lineRule="exact"/>
              <w:ind w:left="54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42" w:type="dxa"/>
          </w:tcPr>
          <w:p w14:paraId="57537A9F" w14:textId="77777777" w:rsidR="0087328E" w:rsidRDefault="00581D52">
            <w:pPr>
              <w:pStyle w:val="TableParagraph"/>
              <w:spacing w:line="248" w:lineRule="exact"/>
              <w:ind w:left="690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76" w:type="dxa"/>
          </w:tcPr>
          <w:p w14:paraId="3894104F" w14:textId="77777777" w:rsidR="0087328E" w:rsidRDefault="00581D52">
            <w:pPr>
              <w:pStyle w:val="TableParagraph"/>
              <w:spacing w:line="248" w:lineRule="exact"/>
              <w:ind w:left="755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1925" w:type="dxa"/>
          </w:tcPr>
          <w:p w14:paraId="23428BC8" w14:textId="77777777" w:rsidR="0087328E" w:rsidRDefault="00581D52">
            <w:pPr>
              <w:pStyle w:val="TableParagraph"/>
              <w:spacing w:line="248" w:lineRule="exact"/>
              <w:ind w:left="63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87328E" w14:paraId="17B3E7A7" w14:textId="77777777">
        <w:trPr>
          <w:trHeight w:val="1171"/>
        </w:trPr>
        <w:tc>
          <w:tcPr>
            <w:tcW w:w="1637" w:type="dxa"/>
          </w:tcPr>
          <w:p w14:paraId="542966D3" w14:textId="77777777" w:rsidR="0087328E" w:rsidRDefault="0087328E">
            <w:pPr>
              <w:pStyle w:val="TableParagraph"/>
              <w:spacing w:before="179"/>
              <w:rPr>
                <w:rFonts w:ascii="Calibri"/>
              </w:rPr>
            </w:pPr>
          </w:p>
          <w:p w14:paraId="535A8CB6" w14:textId="77777777" w:rsidR="0087328E" w:rsidRDefault="00581D52">
            <w:pPr>
              <w:pStyle w:val="TableParagraph"/>
              <w:spacing w:before="1"/>
              <w:ind w:left="70" w:right="17"/>
              <w:jc w:val="center"/>
              <w:rPr>
                <w:rFonts w:ascii="Calibri"/>
              </w:rPr>
            </w:pPr>
            <w:r>
              <w:rPr>
                <w:rFonts w:ascii="Calibri"/>
              </w:rPr>
              <w:t>Double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  <w:spacing w:val="-5"/>
              </w:rPr>
              <w:t>ID</w:t>
            </w:r>
          </w:p>
        </w:tc>
        <w:tc>
          <w:tcPr>
            <w:tcW w:w="2321" w:type="dxa"/>
          </w:tcPr>
          <w:p w14:paraId="53D4F6B6" w14:textId="77777777" w:rsidR="0087328E" w:rsidRDefault="00581D52">
            <w:pPr>
              <w:pStyle w:val="TableParagraph"/>
              <w:ind w:left="189" w:right="195" w:firstLine="50"/>
              <w:rPr>
                <w:sz w:val="24"/>
              </w:rPr>
            </w:pPr>
            <w:r>
              <w:rPr>
                <w:color w:val="46464E"/>
                <w:sz w:val="24"/>
              </w:rPr>
              <w:t>Followed</w:t>
            </w:r>
            <w:r>
              <w:rPr>
                <w:color w:val="46464E"/>
                <w:spacing w:val="-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double</w:t>
            </w:r>
            <w:r>
              <w:rPr>
                <w:color w:val="46464E"/>
                <w:spacing w:val="-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id guidelines</w:t>
            </w:r>
            <w:r>
              <w:rPr>
                <w:color w:val="46464E"/>
                <w:spacing w:val="-5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(asked</w:t>
            </w:r>
            <w:r>
              <w:rPr>
                <w:color w:val="46464E"/>
                <w:spacing w:val="-3"/>
                <w:sz w:val="24"/>
              </w:rPr>
              <w:t xml:space="preserve"> </w:t>
            </w:r>
            <w:r>
              <w:rPr>
                <w:color w:val="46464E"/>
                <w:spacing w:val="-5"/>
                <w:sz w:val="24"/>
              </w:rPr>
              <w:t>all</w:t>
            </w:r>
          </w:p>
          <w:p w14:paraId="2C0980BB" w14:textId="77777777" w:rsidR="0087328E" w:rsidRDefault="00581D52">
            <w:pPr>
              <w:pStyle w:val="TableParagraph"/>
              <w:spacing w:line="286" w:lineRule="exact"/>
              <w:ind w:left="283" w:right="195" w:hanging="94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pertinent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questions </w:t>
            </w:r>
            <w:r>
              <w:rPr>
                <w:color w:val="46464E"/>
                <w:sz w:val="24"/>
              </w:rPr>
              <w:t>in all</w:t>
            </w:r>
            <w:r>
              <w:rPr>
                <w:color w:val="46464E"/>
                <w:spacing w:val="-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5</w:t>
            </w:r>
            <w:r>
              <w:rPr>
                <w:color w:val="46464E"/>
                <w:spacing w:val="-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categories)</w:t>
            </w:r>
          </w:p>
        </w:tc>
        <w:tc>
          <w:tcPr>
            <w:tcW w:w="1768" w:type="dxa"/>
          </w:tcPr>
          <w:p w14:paraId="039C4CE5" w14:textId="77777777" w:rsidR="0087328E" w:rsidRDefault="0087328E">
            <w:pPr>
              <w:pStyle w:val="TableParagraph"/>
              <w:spacing w:before="44"/>
              <w:rPr>
                <w:rFonts w:ascii="Calibri"/>
              </w:rPr>
            </w:pPr>
          </w:p>
          <w:p w14:paraId="1E3EA132" w14:textId="77777777" w:rsidR="0087328E" w:rsidRDefault="00581D52">
            <w:pPr>
              <w:pStyle w:val="TableParagraph"/>
              <w:spacing w:before="1"/>
              <w:ind w:left="465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1</w:t>
            </w:r>
          </w:p>
          <w:p w14:paraId="63BAB0E3" w14:textId="77777777" w:rsidR="0087328E" w:rsidRDefault="00581D52">
            <w:pPr>
              <w:pStyle w:val="TableParagraph"/>
              <w:spacing w:before="1"/>
              <w:ind w:left="381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</w:t>
            </w:r>
          </w:p>
        </w:tc>
        <w:tc>
          <w:tcPr>
            <w:tcW w:w="2042" w:type="dxa"/>
          </w:tcPr>
          <w:p w14:paraId="0C20D760" w14:textId="77777777" w:rsidR="0087328E" w:rsidRDefault="0087328E">
            <w:pPr>
              <w:pStyle w:val="TableParagraph"/>
              <w:spacing w:before="44"/>
              <w:rPr>
                <w:rFonts w:ascii="Calibri"/>
              </w:rPr>
            </w:pPr>
          </w:p>
          <w:p w14:paraId="62F3285C" w14:textId="77777777" w:rsidR="0087328E" w:rsidRDefault="00581D52">
            <w:pPr>
              <w:pStyle w:val="TableParagraph"/>
              <w:spacing w:before="1"/>
              <w:ind w:left="8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2</w:t>
            </w:r>
          </w:p>
          <w:p w14:paraId="25602AE3" w14:textId="77777777" w:rsidR="0087328E" w:rsidRDefault="00581D52">
            <w:pPr>
              <w:pStyle w:val="TableParagraph"/>
              <w:spacing w:before="1"/>
              <w:ind w:left="89" w:right="14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2076" w:type="dxa"/>
          </w:tcPr>
          <w:p w14:paraId="755A1BA8" w14:textId="77777777" w:rsidR="0087328E" w:rsidRDefault="00581D52">
            <w:pPr>
              <w:pStyle w:val="TableParagraph"/>
              <w:spacing w:before="172"/>
              <w:ind w:left="214" w:right="11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5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10"/>
              </w:rPr>
              <w:t>3</w:t>
            </w:r>
          </w:p>
          <w:p w14:paraId="1CE3EA07" w14:textId="77777777" w:rsidR="0087328E" w:rsidRDefault="00581D52">
            <w:pPr>
              <w:pStyle w:val="TableParagraph"/>
              <w:spacing w:before="8"/>
              <w:ind w:left="204" w:right="114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  <w:tc>
          <w:tcPr>
            <w:tcW w:w="1925" w:type="dxa"/>
          </w:tcPr>
          <w:p w14:paraId="6E95DAE4" w14:textId="77777777" w:rsidR="0087328E" w:rsidRDefault="00581D52">
            <w:pPr>
              <w:pStyle w:val="TableParagraph"/>
              <w:spacing w:before="172"/>
              <w:ind w:left="104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Missing</w:t>
            </w:r>
            <w:r>
              <w:rPr>
                <w:rFonts w:ascii="Calibri"/>
                <w:b/>
                <w:color w:val="46464E"/>
                <w:spacing w:val="-7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4</w:t>
            </w:r>
            <w:r>
              <w:rPr>
                <w:rFonts w:ascii="Calibri"/>
                <w:b/>
                <w:color w:val="46464E"/>
                <w:spacing w:val="9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or</w:t>
            </w:r>
            <w:r>
              <w:rPr>
                <w:rFonts w:ascii="Calibri"/>
                <w:b/>
                <w:color w:val="46464E"/>
                <w:spacing w:val="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4"/>
              </w:rPr>
              <w:t>more</w:t>
            </w:r>
          </w:p>
          <w:p w14:paraId="05FB608E" w14:textId="77777777" w:rsidR="0087328E" w:rsidRDefault="00581D52">
            <w:pPr>
              <w:pStyle w:val="TableParagraph"/>
              <w:spacing w:before="8"/>
              <w:ind w:left="104" w:right="6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components</w:t>
            </w:r>
          </w:p>
        </w:tc>
      </w:tr>
      <w:tr w:rsidR="0087328E" w14:paraId="60072D3E" w14:textId="77777777">
        <w:trPr>
          <w:trHeight w:val="1331"/>
        </w:trPr>
        <w:tc>
          <w:tcPr>
            <w:tcW w:w="1637" w:type="dxa"/>
            <w:vMerge w:val="restart"/>
          </w:tcPr>
          <w:p w14:paraId="6BCAB0C1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9EBDA11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819A50D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1ADDCCA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9FFD4FD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69AD6F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D35682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4EA1A8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4079B62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2E0D43F" w14:textId="77777777" w:rsidR="0087328E" w:rsidRDefault="0087328E">
            <w:pPr>
              <w:pStyle w:val="TableParagraph"/>
              <w:spacing w:before="241"/>
              <w:rPr>
                <w:rFonts w:ascii="Calibri"/>
              </w:rPr>
            </w:pPr>
          </w:p>
          <w:p w14:paraId="463B3FF7" w14:textId="77777777" w:rsidR="0087328E" w:rsidRDefault="00581D52">
            <w:pPr>
              <w:pStyle w:val="TableParagraph"/>
              <w:spacing w:before="1"/>
              <w:ind w:left="13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Communication</w:t>
            </w:r>
          </w:p>
        </w:tc>
        <w:tc>
          <w:tcPr>
            <w:tcW w:w="2321" w:type="dxa"/>
            <w:tcBorders>
              <w:bottom w:val="nil"/>
            </w:tcBorders>
          </w:tcPr>
          <w:p w14:paraId="6A11C0B8" w14:textId="77777777" w:rsidR="0087328E" w:rsidRDefault="00581D52">
            <w:pPr>
              <w:pStyle w:val="TableParagraph"/>
              <w:ind w:left="136" w:right="195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Provided patient with proper instructions for a </w:t>
            </w:r>
            <w:r>
              <w:rPr>
                <w:color w:val="46464E"/>
                <w:spacing w:val="-2"/>
                <w:sz w:val="24"/>
              </w:rPr>
              <w:t>diagnostic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exposure</w:t>
            </w:r>
          </w:p>
        </w:tc>
        <w:tc>
          <w:tcPr>
            <w:tcW w:w="1768" w:type="dxa"/>
            <w:vMerge w:val="restart"/>
          </w:tcPr>
          <w:p w14:paraId="461B3274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1C6B5D4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DE6AEDB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5CEF2A1" w14:textId="77777777" w:rsidR="0087328E" w:rsidRDefault="0087328E">
            <w:pPr>
              <w:pStyle w:val="TableParagraph"/>
              <w:spacing w:before="235"/>
              <w:rPr>
                <w:rFonts w:ascii="Calibri"/>
              </w:rPr>
            </w:pPr>
          </w:p>
          <w:p w14:paraId="1F3EF9FC" w14:textId="77777777" w:rsidR="0087328E" w:rsidRDefault="00581D52">
            <w:pPr>
              <w:pStyle w:val="TableParagraph"/>
              <w:ind w:left="187" w:right="111" w:hanging="16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Did not dismiss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patient effectively </w:t>
            </w:r>
            <w:r>
              <w:rPr>
                <w:rFonts w:ascii="Calibri"/>
                <w:color w:val="46464E"/>
              </w:rPr>
              <w:t xml:space="preserve">(forgot to ask if the patient knew how to find their way out or that </w:t>
            </w:r>
            <w:r>
              <w:rPr>
                <w:rFonts w:ascii="Calibri"/>
                <w:color w:val="46464E"/>
                <w:spacing w:val="-2"/>
              </w:rPr>
              <w:t>they're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referring </w:t>
            </w:r>
            <w:r>
              <w:rPr>
                <w:rFonts w:ascii="Calibri"/>
                <w:color w:val="46464E"/>
              </w:rPr>
              <w:t>physician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would have results within 2 business days)</w:t>
            </w:r>
          </w:p>
        </w:tc>
        <w:tc>
          <w:tcPr>
            <w:tcW w:w="2042" w:type="dxa"/>
            <w:vMerge w:val="restart"/>
          </w:tcPr>
          <w:p w14:paraId="4E08F6D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8F1613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F2BDBD6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09DA4EB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ACC8EBB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48C8116" w14:textId="77777777" w:rsidR="0087328E" w:rsidRDefault="0087328E">
            <w:pPr>
              <w:pStyle w:val="TableParagraph"/>
              <w:spacing w:before="103"/>
              <w:rPr>
                <w:rFonts w:ascii="Calibri"/>
              </w:rPr>
            </w:pPr>
          </w:p>
          <w:p w14:paraId="2D41168A" w14:textId="77777777" w:rsidR="0087328E" w:rsidRDefault="00581D52">
            <w:pPr>
              <w:pStyle w:val="TableParagraph"/>
              <w:ind w:left="188" w:right="102" w:hanging="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Did not provide patient</w:t>
            </w:r>
            <w:r>
              <w:rPr>
                <w:rFonts w:ascii="Calibri"/>
                <w:b/>
                <w:color w:val="46464E"/>
                <w:spacing w:val="40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with </w:t>
            </w:r>
            <w:r>
              <w:rPr>
                <w:rFonts w:ascii="Calibri"/>
                <w:b/>
                <w:color w:val="46464E"/>
                <w:spacing w:val="-2"/>
              </w:rPr>
              <w:t>proper</w:t>
            </w:r>
            <w:r>
              <w:rPr>
                <w:rFonts w:ascii="Calibri"/>
                <w:b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instructions </w:t>
            </w:r>
            <w:r>
              <w:rPr>
                <w:rFonts w:ascii="Calibri"/>
                <w:b/>
                <w:color w:val="46464E"/>
              </w:rPr>
              <w:t xml:space="preserve">for a diagnostic exposure </w:t>
            </w:r>
            <w:r>
              <w:rPr>
                <w:rFonts w:ascii="Calibri"/>
                <w:color w:val="46464E"/>
              </w:rPr>
              <w:t>(did not tell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patient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to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"hold still/don't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move"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give proper </w:t>
            </w:r>
            <w:r>
              <w:rPr>
                <w:rFonts w:ascii="Calibri"/>
                <w:color w:val="46464E"/>
                <w:spacing w:val="-2"/>
              </w:rPr>
              <w:t>breathing instructions)</w:t>
            </w:r>
          </w:p>
        </w:tc>
        <w:tc>
          <w:tcPr>
            <w:tcW w:w="2076" w:type="dxa"/>
            <w:vMerge w:val="restart"/>
          </w:tcPr>
          <w:p w14:paraId="350A750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D38D05B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79E1717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6E893B7" w14:textId="77777777" w:rsidR="0087328E" w:rsidRDefault="0087328E">
            <w:pPr>
              <w:pStyle w:val="TableParagraph"/>
              <w:spacing w:before="235"/>
              <w:rPr>
                <w:rFonts w:ascii="Calibri"/>
              </w:rPr>
            </w:pPr>
          </w:p>
          <w:p w14:paraId="63779C75" w14:textId="77777777" w:rsidR="0087328E" w:rsidRDefault="00581D52">
            <w:pPr>
              <w:pStyle w:val="TableParagraph"/>
              <w:ind w:left="191" w:right="97" w:hanging="8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color w:val="46464E"/>
              </w:rPr>
              <w:t xml:space="preserve">Did not position </w:t>
            </w:r>
            <w:r>
              <w:rPr>
                <w:rFonts w:ascii="Calibri" w:hAnsi="Calibri"/>
                <w:b/>
                <w:color w:val="46464E"/>
                <w:spacing w:val="-2"/>
              </w:rPr>
              <w:t>patient</w:t>
            </w:r>
            <w:r>
              <w:rPr>
                <w:rFonts w:ascii="Calibri" w:hAns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 w:hAnsi="Calibri"/>
                <w:b/>
                <w:color w:val="46464E"/>
                <w:spacing w:val="-2"/>
              </w:rPr>
              <w:t xml:space="preserve">respectfully </w:t>
            </w:r>
            <w:r>
              <w:rPr>
                <w:rFonts w:ascii="Calibri" w:hAnsi="Calibri"/>
                <w:color w:val="46464E"/>
              </w:rPr>
              <w:t>(did not move tube out of the way to avoid</w:t>
            </w:r>
            <w:r>
              <w:rPr>
                <w:rFonts w:ascii="Calibri" w:hAnsi="Calibri"/>
                <w:color w:val="46464E"/>
                <w:spacing w:val="-11"/>
              </w:rPr>
              <w:t xml:space="preserve"> </w:t>
            </w:r>
            <w:r>
              <w:rPr>
                <w:rFonts w:ascii="Calibri" w:hAnsi="Calibri"/>
                <w:color w:val="46464E"/>
              </w:rPr>
              <w:t>“head</w:t>
            </w:r>
          </w:p>
          <w:p w14:paraId="7EBA318E" w14:textId="77777777" w:rsidR="0087328E" w:rsidRDefault="00581D52">
            <w:pPr>
              <w:pStyle w:val="TableParagraph"/>
              <w:spacing w:before="4"/>
              <w:ind w:left="202" w:right="114"/>
              <w:jc w:val="center"/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  <w:color w:val="46464E"/>
                <w:spacing w:val="-2"/>
              </w:rPr>
              <w:t>collisions</w:t>
            </w:r>
            <w:proofErr w:type="gramEnd"/>
            <w:r>
              <w:rPr>
                <w:rFonts w:ascii="Calibri" w:hAnsi="Calibri"/>
                <w:color w:val="46464E"/>
                <w:spacing w:val="-2"/>
              </w:rPr>
              <w:t>”,</w:t>
            </w:r>
            <w:r>
              <w:rPr>
                <w:rFonts w:ascii="Calibri" w:hAnsi="Calibri"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color w:val="46464E"/>
                <w:spacing w:val="-2"/>
              </w:rPr>
              <w:t>did</w:t>
            </w:r>
            <w:r>
              <w:rPr>
                <w:rFonts w:ascii="Calibri" w:hAnsi="Calibri"/>
                <w:color w:val="46464E"/>
                <w:spacing w:val="-13"/>
              </w:rPr>
              <w:t xml:space="preserve"> </w:t>
            </w:r>
            <w:r>
              <w:rPr>
                <w:rFonts w:ascii="Calibri" w:hAnsi="Calibri"/>
                <w:color w:val="46464E"/>
                <w:spacing w:val="-2"/>
              </w:rPr>
              <w:t xml:space="preserve">not </w:t>
            </w:r>
            <w:r>
              <w:rPr>
                <w:rFonts w:ascii="Calibri" w:hAnsi="Calibri"/>
                <w:color w:val="46464E"/>
              </w:rPr>
              <w:t>help the patient into the proper position - ex.</w:t>
            </w:r>
          </w:p>
          <w:p w14:paraId="480C1ADB" w14:textId="77777777" w:rsidR="0087328E" w:rsidRDefault="00581D52">
            <w:pPr>
              <w:pStyle w:val="TableParagraph"/>
              <w:spacing w:before="3"/>
              <w:ind w:left="205" w:right="114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  <w:spacing w:val="-2"/>
              </w:rPr>
              <w:t>Patient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anatomy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is </w:t>
            </w:r>
            <w:r>
              <w:rPr>
                <w:rFonts w:ascii="Calibri"/>
                <w:color w:val="46464E"/>
              </w:rPr>
              <w:t>positioned under the CR with legs under the table)</w:t>
            </w:r>
          </w:p>
        </w:tc>
        <w:tc>
          <w:tcPr>
            <w:tcW w:w="1925" w:type="dxa"/>
            <w:vMerge w:val="restart"/>
          </w:tcPr>
          <w:p w14:paraId="136F309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BA7829F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44AD3F8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5B2B28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376B76F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C67FC7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C4DEEBF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4CCFD16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7161DD1" w14:textId="77777777" w:rsidR="0087328E" w:rsidRDefault="0087328E">
            <w:pPr>
              <w:pStyle w:val="TableParagraph"/>
              <w:spacing w:before="236"/>
              <w:rPr>
                <w:rFonts w:ascii="Calibri"/>
              </w:rPr>
            </w:pPr>
          </w:p>
          <w:p w14:paraId="0682B930" w14:textId="77777777" w:rsidR="0087328E" w:rsidRDefault="00581D52">
            <w:pPr>
              <w:pStyle w:val="TableParagraph"/>
              <w:spacing w:before="1"/>
              <w:ind w:left="360" w:right="262" w:firstLine="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watch </w:t>
            </w:r>
            <w:r>
              <w:rPr>
                <w:rFonts w:ascii="Calibri"/>
                <w:b/>
                <w:color w:val="46464E"/>
                <w:spacing w:val="-2"/>
              </w:rPr>
              <w:t>patient</w:t>
            </w:r>
            <w:r>
              <w:rPr>
                <w:rFonts w:ascii="Calibri"/>
                <w:b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during exposure</w:t>
            </w:r>
          </w:p>
        </w:tc>
      </w:tr>
      <w:tr w:rsidR="0087328E" w14:paraId="0151687C" w14:textId="77777777">
        <w:trPr>
          <w:trHeight w:val="3799"/>
        </w:trPr>
        <w:tc>
          <w:tcPr>
            <w:tcW w:w="1637" w:type="dxa"/>
            <w:vMerge/>
            <w:tcBorders>
              <w:top w:val="nil"/>
            </w:tcBorders>
          </w:tcPr>
          <w:p w14:paraId="0E5F9651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04165F65" w14:textId="77777777" w:rsidR="0087328E" w:rsidRDefault="00581D52">
            <w:pPr>
              <w:pStyle w:val="TableParagraph"/>
              <w:spacing w:before="114"/>
              <w:ind w:left="136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Watched patient during exposure (to </w:t>
            </w:r>
            <w:r>
              <w:rPr>
                <w:color w:val="46464E"/>
                <w:spacing w:val="-2"/>
                <w:sz w:val="24"/>
              </w:rPr>
              <w:t>ensure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no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unwanted motion)</w:t>
            </w:r>
          </w:p>
          <w:p w14:paraId="6956617B" w14:textId="77777777" w:rsidR="0087328E" w:rsidRDefault="0087328E">
            <w:pPr>
              <w:pStyle w:val="TableParagraph"/>
              <w:spacing w:before="7"/>
              <w:rPr>
                <w:rFonts w:ascii="Calibri"/>
                <w:sz w:val="24"/>
              </w:rPr>
            </w:pPr>
          </w:p>
          <w:p w14:paraId="31E6A9F0" w14:textId="77777777" w:rsidR="0087328E" w:rsidRDefault="00581D52">
            <w:pPr>
              <w:pStyle w:val="TableParagraph"/>
              <w:ind w:left="136" w:right="195"/>
              <w:rPr>
                <w:sz w:val="24"/>
              </w:rPr>
            </w:pPr>
            <w:r>
              <w:rPr>
                <w:color w:val="46464E"/>
                <w:sz w:val="24"/>
              </w:rPr>
              <w:t xml:space="preserve">Positioned patient </w:t>
            </w:r>
            <w:r>
              <w:rPr>
                <w:color w:val="46464E"/>
                <w:spacing w:val="-2"/>
                <w:sz w:val="24"/>
              </w:rPr>
              <w:t>respectfully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(moved </w:t>
            </w:r>
            <w:r>
              <w:rPr>
                <w:color w:val="46464E"/>
                <w:sz w:val="24"/>
              </w:rPr>
              <w:t>equipment hazards out of the way, assisted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the</w:t>
            </w:r>
            <w:r>
              <w:rPr>
                <w:color w:val="46464E"/>
                <w:spacing w:val="-11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patient into the proper </w:t>
            </w:r>
            <w:r>
              <w:rPr>
                <w:color w:val="46464E"/>
                <w:spacing w:val="-2"/>
                <w:sz w:val="24"/>
              </w:rPr>
              <w:t>position)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14:paraId="7912387F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vMerge/>
            <w:tcBorders>
              <w:top w:val="nil"/>
            </w:tcBorders>
          </w:tcPr>
          <w:p w14:paraId="4B0E57F2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076" w:type="dxa"/>
            <w:vMerge/>
            <w:tcBorders>
              <w:top w:val="nil"/>
            </w:tcBorders>
          </w:tcPr>
          <w:p w14:paraId="0050C9D7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1925" w:type="dxa"/>
            <w:vMerge/>
            <w:tcBorders>
              <w:top w:val="nil"/>
            </w:tcBorders>
          </w:tcPr>
          <w:p w14:paraId="365BF84D" w14:textId="77777777" w:rsidR="0087328E" w:rsidRDefault="0087328E">
            <w:pPr>
              <w:rPr>
                <w:sz w:val="2"/>
                <w:szCs w:val="2"/>
              </w:rPr>
            </w:pPr>
          </w:p>
        </w:tc>
      </w:tr>
      <w:tr w:rsidR="0087328E" w14:paraId="34635801" w14:textId="77777777">
        <w:trPr>
          <w:trHeight w:val="974"/>
        </w:trPr>
        <w:tc>
          <w:tcPr>
            <w:tcW w:w="1637" w:type="dxa"/>
            <w:vMerge/>
            <w:tcBorders>
              <w:top w:val="nil"/>
            </w:tcBorders>
          </w:tcPr>
          <w:p w14:paraId="2B221BFD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321" w:type="dxa"/>
            <w:tcBorders>
              <w:top w:val="nil"/>
            </w:tcBorders>
          </w:tcPr>
          <w:p w14:paraId="56988291" w14:textId="77777777" w:rsidR="0087328E" w:rsidRDefault="00581D52">
            <w:pPr>
              <w:pStyle w:val="TableParagraph"/>
              <w:spacing w:before="119" w:line="242" w:lineRule="auto"/>
              <w:ind w:left="136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Dismissed</w:t>
            </w:r>
            <w:r>
              <w:rPr>
                <w:color w:val="46464E"/>
                <w:spacing w:val="-13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patient effectively</w:t>
            </w:r>
          </w:p>
        </w:tc>
        <w:tc>
          <w:tcPr>
            <w:tcW w:w="1768" w:type="dxa"/>
            <w:vMerge/>
            <w:tcBorders>
              <w:top w:val="nil"/>
            </w:tcBorders>
          </w:tcPr>
          <w:p w14:paraId="33D5C8DC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042" w:type="dxa"/>
            <w:vMerge/>
            <w:tcBorders>
              <w:top w:val="nil"/>
            </w:tcBorders>
          </w:tcPr>
          <w:p w14:paraId="2B87695A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076" w:type="dxa"/>
            <w:vMerge/>
            <w:tcBorders>
              <w:top w:val="nil"/>
            </w:tcBorders>
          </w:tcPr>
          <w:p w14:paraId="04E17BD7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1925" w:type="dxa"/>
            <w:vMerge/>
            <w:tcBorders>
              <w:top w:val="nil"/>
            </w:tcBorders>
          </w:tcPr>
          <w:p w14:paraId="595887EC" w14:textId="77777777" w:rsidR="0087328E" w:rsidRDefault="0087328E">
            <w:pPr>
              <w:rPr>
                <w:sz w:val="2"/>
                <w:szCs w:val="2"/>
              </w:rPr>
            </w:pPr>
          </w:p>
        </w:tc>
      </w:tr>
    </w:tbl>
    <w:p w14:paraId="6233EE16" w14:textId="77777777" w:rsidR="0087328E" w:rsidRDefault="0087328E">
      <w:pPr>
        <w:rPr>
          <w:sz w:val="2"/>
          <w:szCs w:val="2"/>
        </w:rPr>
        <w:sectPr w:rsidR="0087328E">
          <w:pgSz w:w="12240" w:h="15840"/>
          <w:pgMar w:top="1060" w:right="0" w:bottom="1520" w:left="0" w:header="714" w:footer="1334" w:gutter="0"/>
          <w:cols w:space="720"/>
        </w:sectPr>
      </w:pPr>
    </w:p>
    <w:p w14:paraId="7D41A605" w14:textId="77777777" w:rsidR="0087328E" w:rsidRDefault="0087328E">
      <w:pPr>
        <w:pStyle w:val="BodyText"/>
        <w:rPr>
          <w:sz w:val="20"/>
        </w:rPr>
      </w:pPr>
    </w:p>
    <w:p w14:paraId="5A8AFA76" w14:textId="77777777" w:rsidR="0087328E" w:rsidRDefault="0087328E">
      <w:pPr>
        <w:pStyle w:val="BodyText"/>
        <w:spacing w:before="31"/>
        <w:rPr>
          <w:sz w:val="20"/>
        </w:rPr>
      </w:pPr>
    </w:p>
    <w:tbl>
      <w:tblPr>
        <w:tblW w:w="0" w:type="auto"/>
        <w:tblInd w:w="2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2842"/>
        <w:gridCol w:w="2136"/>
        <w:gridCol w:w="2112"/>
        <w:gridCol w:w="2840"/>
      </w:tblGrid>
      <w:tr w:rsidR="0087328E" w14:paraId="5809144F" w14:textId="77777777">
        <w:trPr>
          <w:trHeight w:val="256"/>
        </w:trPr>
        <w:tc>
          <w:tcPr>
            <w:tcW w:w="1839" w:type="dxa"/>
          </w:tcPr>
          <w:p w14:paraId="20B76965" w14:textId="77777777" w:rsidR="0087328E" w:rsidRDefault="00581D52">
            <w:pPr>
              <w:pStyle w:val="TableParagraph"/>
              <w:spacing w:line="236" w:lineRule="exact"/>
              <w:ind w:left="196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 xml:space="preserve">Radiation </w:t>
            </w:r>
            <w:r>
              <w:rPr>
                <w:rFonts w:ascii="Calibri"/>
                <w:b/>
                <w:spacing w:val="-2"/>
              </w:rPr>
              <w:t>Safety</w:t>
            </w:r>
          </w:p>
        </w:tc>
        <w:tc>
          <w:tcPr>
            <w:tcW w:w="2842" w:type="dxa"/>
          </w:tcPr>
          <w:p w14:paraId="37530A14" w14:textId="77777777" w:rsidR="0087328E" w:rsidRDefault="00581D52">
            <w:pPr>
              <w:pStyle w:val="TableParagraph"/>
              <w:spacing w:line="236" w:lineRule="exact"/>
              <w:ind w:left="6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36" w:type="dxa"/>
          </w:tcPr>
          <w:p w14:paraId="07B67890" w14:textId="77777777" w:rsidR="0087328E" w:rsidRDefault="00581D52">
            <w:pPr>
              <w:pStyle w:val="TableParagraph"/>
              <w:spacing w:line="236" w:lineRule="exact"/>
              <w:ind w:left="72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2" w:type="dxa"/>
          </w:tcPr>
          <w:p w14:paraId="7E3BD0E0" w14:textId="77777777" w:rsidR="0087328E" w:rsidRDefault="00581D52">
            <w:pPr>
              <w:pStyle w:val="TableParagraph"/>
              <w:spacing w:line="236" w:lineRule="exact"/>
              <w:ind w:left="6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840" w:type="dxa"/>
          </w:tcPr>
          <w:p w14:paraId="57C913CA" w14:textId="77777777" w:rsidR="0087328E" w:rsidRDefault="00581D52">
            <w:pPr>
              <w:pStyle w:val="TableParagraph"/>
              <w:spacing w:line="236" w:lineRule="exact"/>
              <w:ind w:left="70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87328E" w14:paraId="2A218E4D" w14:textId="77777777">
        <w:trPr>
          <w:trHeight w:val="1839"/>
        </w:trPr>
        <w:tc>
          <w:tcPr>
            <w:tcW w:w="1839" w:type="dxa"/>
            <w:vMerge w:val="restart"/>
          </w:tcPr>
          <w:p w14:paraId="6F5CF21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BBF4812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43CC8E8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AF45B7A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B662013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7E9610E" w14:textId="77777777" w:rsidR="0087328E" w:rsidRDefault="0087328E">
            <w:pPr>
              <w:pStyle w:val="TableParagraph"/>
              <w:spacing w:before="147"/>
              <w:rPr>
                <w:rFonts w:ascii="Calibri"/>
              </w:rPr>
            </w:pPr>
          </w:p>
          <w:p w14:paraId="3F3D1BFF" w14:textId="77777777" w:rsidR="0087328E" w:rsidRDefault="00581D52">
            <w:pPr>
              <w:pStyle w:val="TableParagraph"/>
              <w:ind w:left="65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ALARA</w:t>
            </w:r>
          </w:p>
        </w:tc>
        <w:tc>
          <w:tcPr>
            <w:tcW w:w="2842" w:type="dxa"/>
            <w:tcBorders>
              <w:bottom w:val="nil"/>
            </w:tcBorders>
          </w:tcPr>
          <w:p w14:paraId="2667CB2C" w14:textId="77777777" w:rsidR="0087328E" w:rsidRDefault="00581D52">
            <w:pPr>
              <w:pStyle w:val="TableParagraph"/>
              <w:spacing w:before="1"/>
              <w:ind w:left="136" w:right="605"/>
              <w:rPr>
                <w:sz w:val="24"/>
              </w:rPr>
            </w:pPr>
            <w:r>
              <w:rPr>
                <w:color w:val="46464E"/>
                <w:sz w:val="24"/>
              </w:rPr>
              <w:t>Patient was accurately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identified as well as the body part for x-ray </w:t>
            </w:r>
            <w:r>
              <w:rPr>
                <w:color w:val="46464E"/>
                <w:spacing w:val="-2"/>
                <w:sz w:val="24"/>
              </w:rPr>
              <w:t>procedure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(radiation safety)</w:t>
            </w:r>
          </w:p>
        </w:tc>
        <w:tc>
          <w:tcPr>
            <w:tcW w:w="2136" w:type="dxa"/>
            <w:vMerge w:val="restart"/>
          </w:tcPr>
          <w:p w14:paraId="76EA2009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EDBFD4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891022F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E0D9A0B" w14:textId="77777777" w:rsidR="0087328E" w:rsidRDefault="0087328E">
            <w:pPr>
              <w:pStyle w:val="TableParagraph"/>
              <w:spacing w:before="146"/>
              <w:rPr>
                <w:rFonts w:ascii="Calibri"/>
              </w:rPr>
            </w:pPr>
          </w:p>
          <w:p w14:paraId="4ADB7116" w14:textId="77777777" w:rsidR="0087328E" w:rsidRDefault="00581D52">
            <w:pPr>
              <w:pStyle w:val="TableParagraph"/>
              <w:ind w:left="122" w:right="48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  <w:spacing w:val="-2"/>
              </w:rPr>
              <w:t>Collimated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field</w:t>
            </w:r>
            <w:r>
              <w:rPr>
                <w:rFonts w:ascii="Calibri"/>
                <w:b/>
                <w:color w:val="46464E"/>
                <w:spacing w:val="-10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size </w:t>
            </w:r>
            <w:r>
              <w:rPr>
                <w:rFonts w:ascii="Calibri"/>
                <w:b/>
                <w:color w:val="46464E"/>
              </w:rPr>
              <w:t xml:space="preserve">too large </w:t>
            </w:r>
            <w:r>
              <w:rPr>
                <w:rFonts w:ascii="Calibri"/>
                <w:color w:val="46464E"/>
              </w:rPr>
              <w:t>(extends beyond required anatomy by more than</w:t>
            </w:r>
            <w:r>
              <w:rPr>
                <w:rFonts w:ascii="Calibri"/>
                <w:color w:val="46464E"/>
                <w:spacing w:val="-3"/>
              </w:rPr>
              <w:t xml:space="preserve"> </w:t>
            </w:r>
            <w:r>
              <w:rPr>
                <w:rFonts w:ascii="Calibri"/>
                <w:color w:val="46464E"/>
              </w:rPr>
              <w:t>1-inch/2.5-cm)</w:t>
            </w:r>
          </w:p>
        </w:tc>
        <w:tc>
          <w:tcPr>
            <w:tcW w:w="2112" w:type="dxa"/>
            <w:vMerge w:val="restart"/>
          </w:tcPr>
          <w:p w14:paraId="5F8E31B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D15C8FD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77CC82C0" w14:textId="77777777" w:rsidR="0087328E" w:rsidRDefault="0087328E">
            <w:pPr>
              <w:pStyle w:val="TableParagraph"/>
              <w:spacing w:before="146"/>
              <w:rPr>
                <w:rFonts w:ascii="Calibri"/>
              </w:rPr>
            </w:pPr>
          </w:p>
          <w:p w14:paraId="7BC0EEDE" w14:textId="77777777" w:rsidR="0087328E" w:rsidRDefault="00581D52">
            <w:pPr>
              <w:pStyle w:val="TableParagraph"/>
              <w:ind w:left="218" w:right="134" w:hanging="12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Incorrect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centering of</w:t>
            </w:r>
            <w:r>
              <w:rPr>
                <w:rFonts w:ascii="Calibri"/>
                <w:b/>
                <w:color w:val="46464E"/>
                <w:spacing w:val="-1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CR </w:t>
            </w:r>
            <w:r>
              <w:rPr>
                <w:rFonts w:ascii="Calibri"/>
                <w:color w:val="46464E"/>
              </w:rPr>
              <w:t>(</w:t>
            </w:r>
            <w:proofErr w:type="spellStart"/>
            <w:r>
              <w:rPr>
                <w:rFonts w:ascii="Calibri"/>
                <w:color w:val="46464E"/>
              </w:rPr>
              <w:t>miscentered</w:t>
            </w:r>
            <w:proofErr w:type="spellEnd"/>
            <w:r>
              <w:rPr>
                <w:rFonts w:ascii="Calibri"/>
                <w:color w:val="46464E"/>
              </w:rPr>
              <w:t xml:space="preserve"> by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</w:rPr>
              <w:t>1-inch/2.5-cm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or greater; i.e. required anatomy not in middle of </w:t>
            </w:r>
            <w:r>
              <w:rPr>
                <w:rFonts w:ascii="Calibri"/>
                <w:color w:val="46464E"/>
                <w:spacing w:val="-2"/>
              </w:rPr>
              <w:t>light-field)</w:t>
            </w:r>
          </w:p>
        </w:tc>
        <w:tc>
          <w:tcPr>
            <w:tcW w:w="2840" w:type="dxa"/>
            <w:vMerge w:val="restart"/>
          </w:tcPr>
          <w:p w14:paraId="3398A2E0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1AD385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6D56B6E5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2B35AD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5B1C1C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F64B66E" w14:textId="77777777" w:rsidR="0087328E" w:rsidRDefault="0087328E">
            <w:pPr>
              <w:pStyle w:val="TableParagraph"/>
              <w:spacing w:before="147"/>
              <w:rPr>
                <w:rFonts w:ascii="Calibri"/>
              </w:rPr>
            </w:pPr>
          </w:p>
          <w:p w14:paraId="45B77573" w14:textId="5F15786F" w:rsidR="0087328E" w:rsidRDefault="005D61D0">
            <w:pPr>
              <w:pStyle w:val="TableParagraph"/>
              <w:ind w:left="624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Beam not collimated</w:t>
            </w:r>
          </w:p>
        </w:tc>
      </w:tr>
      <w:tr w:rsidR="0087328E" w14:paraId="3D604FE7" w14:textId="77777777">
        <w:trPr>
          <w:trHeight w:val="2655"/>
        </w:trPr>
        <w:tc>
          <w:tcPr>
            <w:tcW w:w="1839" w:type="dxa"/>
            <w:vMerge/>
            <w:tcBorders>
              <w:top w:val="nil"/>
            </w:tcBorders>
          </w:tcPr>
          <w:p w14:paraId="645CEB6C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842" w:type="dxa"/>
            <w:tcBorders>
              <w:top w:val="nil"/>
            </w:tcBorders>
          </w:tcPr>
          <w:p w14:paraId="5BC08B10" w14:textId="77777777" w:rsidR="0087328E" w:rsidRDefault="00581D52">
            <w:pPr>
              <w:pStyle w:val="TableParagraph"/>
              <w:spacing w:before="36" w:line="242" w:lineRule="auto"/>
              <w:ind w:left="136" w:right="605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>centering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(of </w:t>
            </w:r>
            <w:r>
              <w:rPr>
                <w:color w:val="46464E"/>
                <w:sz w:val="24"/>
              </w:rPr>
              <w:t>Central Ray)</w:t>
            </w:r>
          </w:p>
          <w:p w14:paraId="04A3D62F" w14:textId="77777777" w:rsidR="0087328E" w:rsidRDefault="00581D52">
            <w:pPr>
              <w:pStyle w:val="TableParagraph"/>
              <w:spacing w:before="290"/>
              <w:ind w:left="136" w:right="454"/>
              <w:rPr>
                <w:sz w:val="24"/>
              </w:rPr>
            </w:pPr>
            <w:r>
              <w:rPr>
                <w:color w:val="46464E"/>
                <w:sz w:val="24"/>
              </w:rPr>
              <w:t>Collimation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included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 xml:space="preserve">all required anatomy (including anatomy "shadow" when </w:t>
            </w:r>
            <w:r>
              <w:rPr>
                <w:color w:val="46464E"/>
                <w:spacing w:val="-2"/>
                <w:sz w:val="24"/>
              </w:rPr>
              <w:t>applicable)</w:t>
            </w:r>
          </w:p>
        </w:tc>
        <w:tc>
          <w:tcPr>
            <w:tcW w:w="2136" w:type="dxa"/>
            <w:vMerge/>
            <w:tcBorders>
              <w:top w:val="nil"/>
            </w:tcBorders>
          </w:tcPr>
          <w:p w14:paraId="1C5C75BC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112" w:type="dxa"/>
            <w:vMerge/>
            <w:tcBorders>
              <w:top w:val="nil"/>
            </w:tcBorders>
          </w:tcPr>
          <w:p w14:paraId="221D6AAA" w14:textId="77777777" w:rsidR="0087328E" w:rsidRDefault="0087328E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  <w:vMerge/>
            <w:tcBorders>
              <w:top w:val="nil"/>
            </w:tcBorders>
          </w:tcPr>
          <w:p w14:paraId="5D91CC87" w14:textId="77777777" w:rsidR="0087328E" w:rsidRDefault="0087328E">
            <w:pPr>
              <w:rPr>
                <w:sz w:val="2"/>
                <w:szCs w:val="2"/>
              </w:rPr>
            </w:pPr>
          </w:p>
        </w:tc>
      </w:tr>
    </w:tbl>
    <w:p w14:paraId="32E62A3C" w14:textId="77777777" w:rsidR="0087328E" w:rsidRDefault="0087328E">
      <w:pPr>
        <w:pStyle w:val="BodyText"/>
        <w:spacing w:before="205"/>
        <w:rPr>
          <w:sz w:val="20"/>
        </w:rPr>
      </w:pPr>
    </w:p>
    <w:tbl>
      <w:tblPr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9"/>
        <w:gridCol w:w="2453"/>
        <w:gridCol w:w="2260"/>
        <w:gridCol w:w="1692"/>
        <w:gridCol w:w="2119"/>
        <w:gridCol w:w="2018"/>
      </w:tblGrid>
      <w:tr w:rsidR="0087328E" w14:paraId="7395D2DB" w14:textId="77777777">
        <w:trPr>
          <w:trHeight w:val="268"/>
        </w:trPr>
        <w:tc>
          <w:tcPr>
            <w:tcW w:w="1239" w:type="dxa"/>
          </w:tcPr>
          <w:p w14:paraId="42EF070E" w14:textId="77777777" w:rsidR="0087328E" w:rsidRDefault="00581D52">
            <w:pPr>
              <w:pStyle w:val="TableParagraph"/>
              <w:spacing w:line="248" w:lineRule="exact"/>
              <w:ind w:left="60" w:right="7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2"/>
              </w:rPr>
              <w:t>Positioning</w:t>
            </w:r>
          </w:p>
        </w:tc>
        <w:tc>
          <w:tcPr>
            <w:tcW w:w="2453" w:type="dxa"/>
          </w:tcPr>
          <w:p w14:paraId="66EE73F5" w14:textId="77777777" w:rsidR="0087328E" w:rsidRDefault="00581D52">
            <w:pPr>
              <w:pStyle w:val="TableParagraph"/>
              <w:spacing w:line="248" w:lineRule="exact"/>
              <w:ind w:left="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8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260" w:type="dxa"/>
          </w:tcPr>
          <w:p w14:paraId="64E36FF8" w14:textId="77777777" w:rsidR="0087328E" w:rsidRDefault="00581D52">
            <w:pPr>
              <w:pStyle w:val="TableParagraph"/>
              <w:spacing w:line="248" w:lineRule="exact"/>
              <w:ind w:right="707"/>
              <w:jc w:val="righ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6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692" w:type="dxa"/>
          </w:tcPr>
          <w:p w14:paraId="044B6180" w14:textId="77777777" w:rsidR="0087328E" w:rsidRDefault="00581D52">
            <w:pPr>
              <w:pStyle w:val="TableParagraph"/>
              <w:spacing w:line="248" w:lineRule="exact"/>
              <w:ind w:left="10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9" w:type="dxa"/>
          </w:tcPr>
          <w:p w14:paraId="5AE82E43" w14:textId="77777777" w:rsidR="0087328E" w:rsidRDefault="00581D52">
            <w:pPr>
              <w:pStyle w:val="TableParagraph"/>
              <w:spacing w:line="248" w:lineRule="exact"/>
              <w:ind w:left="7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018" w:type="dxa"/>
          </w:tcPr>
          <w:p w14:paraId="1843941D" w14:textId="77777777" w:rsidR="0087328E" w:rsidRDefault="00581D52">
            <w:pPr>
              <w:pStyle w:val="TableParagraph"/>
              <w:spacing w:line="248" w:lineRule="exact"/>
              <w:ind w:left="86" w:right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87328E" w14:paraId="4D8AF96F" w14:textId="77777777">
        <w:trPr>
          <w:trHeight w:val="3487"/>
        </w:trPr>
        <w:tc>
          <w:tcPr>
            <w:tcW w:w="1239" w:type="dxa"/>
          </w:tcPr>
          <w:p w14:paraId="55C70FD9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50B7CE13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6698B5D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0A144E2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807AA3A" w14:textId="77777777" w:rsidR="0087328E" w:rsidRDefault="0087328E">
            <w:pPr>
              <w:pStyle w:val="TableParagraph"/>
              <w:spacing w:before="141"/>
              <w:rPr>
                <w:rFonts w:ascii="Calibri"/>
              </w:rPr>
            </w:pPr>
          </w:p>
          <w:p w14:paraId="691A4E68" w14:textId="77777777" w:rsidR="0087328E" w:rsidRDefault="00581D52">
            <w:pPr>
              <w:pStyle w:val="TableParagraph"/>
              <w:spacing w:line="232" w:lineRule="auto"/>
              <w:ind w:left="285" w:right="229" w:firstLine="36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Patient </w:t>
            </w:r>
            <w:r>
              <w:rPr>
                <w:rFonts w:ascii="Calibri"/>
                <w:spacing w:val="-4"/>
              </w:rPr>
              <w:t>Position</w:t>
            </w:r>
          </w:p>
        </w:tc>
        <w:tc>
          <w:tcPr>
            <w:tcW w:w="2453" w:type="dxa"/>
          </w:tcPr>
          <w:p w14:paraId="313ED5BB" w14:textId="77777777" w:rsidR="0087328E" w:rsidRDefault="00581D52">
            <w:pPr>
              <w:pStyle w:val="TableParagraph"/>
              <w:ind w:left="138" w:right="159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Palpated appropriate anatomical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landmarks</w:t>
            </w:r>
          </w:p>
          <w:p w14:paraId="529A3AA1" w14:textId="77777777" w:rsidR="0087328E" w:rsidRDefault="00581D52">
            <w:pPr>
              <w:pStyle w:val="TableParagraph"/>
              <w:spacing w:before="287"/>
              <w:ind w:left="138" w:right="273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Correctly positioned patient anatomy for the part ordered</w:t>
            </w:r>
          </w:p>
          <w:p w14:paraId="01C80836" w14:textId="77777777" w:rsidR="0087328E" w:rsidRDefault="0087328E">
            <w:pPr>
              <w:pStyle w:val="TableParagraph"/>
              <w:spacing w:before="2"/>
              <w:rPr>
                <w:rFonts w:ascii="Calibri"/>
                <w:sz w:val="24"/>
              </w:rPr>
            </w:pPr>
          </w:p>
          <w:p w14:paraId="71EFAB4C" w14:textId="77777777" w:rsidR="0087328E" w:rsidRDefault="00581D52">
            <w:pPr>
              <w:pStyle w:val="TableParagraph"/>
              <w:ind w:left="138"/>
              <w:rPr>
                <w:sz w:val="24"/>
              </w:rPr>
            </w:pPr>
            <w:r>
              <w:rPr>
                <w:color w:val="46464E"/>
                <w:spacing w:val="-2"/>
                <w:sz w:val="24"/>
              </w:rPr>
              <w:t>Correctly</w:t>
            </w:r>
            <w:r>
              <w:rPr>
                <w:color w:val="46464E"/>
                <w:spacing w:val="-14"/>
                <w:sz w:val="24"/>
              </w:rPr>
              <w:t xml:space="preserve"> </w:t>
            </w:r>
            <w:r>
              <w:rPr>
                <w:color w:val="46464E"/>
                <w:spacing w:val="-2"/>
                <w:sz w:val="24"/>
              </w:rPr>
              <w:t xml:space="preserve">positioned </w:t>
            </w:r>
            <w:r>
              <w:rPr>
                <w:color w:val="46464E"/>
                <w:sz w:val="24"/>
              </w:rPr>
              <w:t>patient for the projection selected</w:t>
            </w:r>
          </w:p>
        </w:tc>
        <w:tc>
          <w:tcPr>
            <w:tcW w:w="2260" w:type="dxa"/>
          </w:tcPr>
          <w:p w14:paraId="128B7ED9" w14:textId="77777777" w:rsidR="0087328E" w:rsidRDefault="00581D52">
            <w:pPr>
              <w:pStyle w:val="TableParagraph"/>
              <w:spacing w:before="263"/>
              <w:ind w:left="244" w:right="175" w:firstLine="5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Correctly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performed all components but </w:t>
            </w:r>
            <w:r>
              <w:rPr>
                <w:rFonts w:ascii="Calibri"/>
                <w:b/>
                <w:color w:val="46464E"/>
                <w:spacing w:val="-2"/>
              </w:rPr>
              <w:t xml:space="preserve">palpated </w:t>
            </w:r>
            <w:r>
              <w:rPr>
                <w:rFonts w:ascii="Calibri"/>
                <w:b/>
                <w:color w:val="46464E"/>
              </w:rPr>
              <w:t>inappropriately</w:t>
            </w:r>
            <w:r>
              <w:rPr>
                <w:rFonts w:ascii="Calibri"/>
                <w:b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(did not inform the patient PRIOR to palpating, used </w:t>
            </w:r>
            <w:r>
              <w:rPr>
                <w:rFonts w:ascii="Calibri"/>
                <w:color w:val="46464E"/>
                <w:spacing w:val="-2"/>
              </w:rPr>
              <w:t>incorrect</w:t>
            </w:r>
            <w:r>
              <w:rPr>
                <w:rFonts w:ascii="Calibri"/>
                <w:color w:val="46464E"/>
                <w:spacing w:val="-11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landmarks, </w:t>
            </w:r>
            <w:r>
              <w:rPr>
                <w:rFonts w:ascii="Calibri"/>
                <w:color w:val="46464E"/>
              </w:rPr>
              <w:t>palpated sensitive tissue, and/or hurt the patient)</w:t>
            </w:r>
          </w:p>
        </w:tc>
        <w:tc>
          <w:tcPr>
            <w:tcW w:w="1692" w:type="dxa"/>
          </w:tcPr>
          <w:p w14:paraId="0C8DF52C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3D033E26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074153E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05FB268" w14:textId="77777777" w:rsidR="0087328E" w:rsidRDefault="0087328E">
            <w:pPr>
              <w:pStyle w:val="TableParagraph"/>
              <w:spacing w:before="130"/>
              <w:rPr>
                <w:rFonts w:ascii="Calibri"/>
              </w:rPr>
            </w:pPr>
          </w:p>
          <w:p w14:paraId="324C132D" w14:textId="77777777" w:rsidR="0087328E" w:rsidRDefault="00581D52">
            <w:pPr>
              <w:pStyle w:val="TableParagraph"/>
              <w:ind w:left="105" w:right="1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color w:val="46464E"/>
                <w:spacing w:val="-2"/>
              </w:rPr>
              <w:t>Patient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position demonstrates </w:t>
            </w:r>
            <w:r>
              <w:rPr>
                <w:rFonts w:ascii="Calibri"/>
                <w:b/>
                <w:color w:val="46464E"/>
                <w:spacing w:val="-2"/>
              </w:rPr>
              <w:t>over/under rotation</w:t>
            </w:r>
          </w:p>
        </w:tc>
        <w:tc>
          <w:tcPr>
            <w:tcW w:w="2119" w:type="dxa"/>
          </w:tcPr>
          <w:p w14:paraId="2B88858F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2F787B1E" w14:textId="77777777" w:rsidR="0087328E" w:rsidRDefault="0087328E">
            <w:pPr>
              <w:pStyle w:val="TableParagraph"/>
              <w:spacing w:before="126"/>
              <w:rPr>
                <w:rFonts w:ascii="Calibri"/>
              </w:rPr>
            </w:pPr>
          </w:p>
          <w:p w14:paraId="3C180245" w14:textId="77777777" w:rsidR="0087328E" w:rsidRDefault="00581D52">
            <w:pPr>
              <w:pStyle w:val="TableParagraph"/>
              <w:spacing w:before="1"/>
              <w:ind w:left="243" w:right="159" w:hanging="7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 xml:space="preserve">Anatomy clipped </w:t>
            </w:r>
            <w:r>
              <w:rPr>
                <w:rFonts w:ascii="Calibri"/>
                <w:color w:val="46464E"/>
              </w:rPr>
              <w:t>(aka. required anatomy and/or anatomy shadow not</w:t>
            </w:r>
            <w:r>
              <w:rPr>
                <w:rFonts w:ascii="Calibri"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color w:val="46464E"/>
              </w:rPr>
              <w:t>included</w:t>
            </w:r>
            <w:r>
              <w:rPr>
                <w:rFonts w:ascii="Calibri"/>
                <w:color w:val="46464E"/>
                <w:spacing w:val="-6"/>
              </w:rPr>
              <w:t xml:space="preserve"> </w:t>
            </w:r>
            <w:r>
              <w:rPr>
                <w:rFonts w:ascii="Calibri"/>
                <w:color w:val="46464E"/>
              </w:rPr>
              <w:t>in</w:t>
            </w:r>
            <w:r>
              <w:rPr>
                <w:rFonts w:ascii="Calibri"/>
                <w:color w:val="46464E"/>
                <w:spacing w:val="-8"/>
              </w:rPr>
              <w:t xml:space="preserve"> </w:t>
            </w:r>
            <w:r>
              <w:rPr>
                <w:rFonts w:ascii="Calibri"/>
                <w:color w:val="46464E"/>
              </w:rPr>
              <w:t>the light field: due to poor centering or field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size</w:t>
            </w:r>
            <w:r>
              <w:rPr>
                <w:rFonts w:ascii="Calibri"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color w:val="46464E"/>
              </w:rPr>
              <w:t>too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small)</w:t>
            </w:r>
          </w:p>
        </w:tc>
        <w:tc>
          <w:tcPr>
            <w:tcW w:w="2018" w:type="dxa"/>
          </w:tcPr>
          <w:p w14:paraId="001BD8C7" w14:textId="77777777" w:rsidR="0087328E" w:rsidRDefault="0087328E">
            <w:pPr>
              <w:pStyle w:val="TableParagraph"/>
              <w:rPr>
                <w:rFonts w:ascii="Calibri"/>
              </w:rPr>
            </w:pPr>
          </w:p>
          <w:p w14:paraId="4757F740" w14:textId="77777777" w:rsidR="0087328E" w:rsidRDefault="0087328E">
            <w:pPr>
              <w:pStyle w:val="TableParagraph"/>
              <w:spacing w:before="126"/>
              <w:rPr>
                <w:rFonts w:ascii="Calibri"/>
              </w:rPr>
            </w:pPr>
          </w:p>
          <w:p w14:paraId="14B52B7E" w14:textId="77777777" w:rsidR="0087328E" w:rsidRDefault="00581D52">
            <w:pPr>
              <w:pStyle w:val="TableParagraph"/>
              <w:spacing w:before="1" w:line="242" w:lineRule="auto"/>
              <w:ind w:left="203" w:right="127" w:hanging="9"/>
              <w:jc w:val="center"/>
              <w:rPr>
                <w:rFonts w:ascii="Calibri"/>
              </w:rPr>
            </w:pPr>
            <w:r>
              <w:rPr>
                <w:rFonts w:ascii="Calibri"/>
                <w:b/>
                <w:color w:val="46464E"/>
              </w:rPr>
              <w:t>Imaged</w:t>
            </w:r>
            <w:r>
              <w:rPr>
                <w:rFonts w:ascii="Calibri"/>
                <w:b/>
                <w:color w:val="46464E"/>
                <w:spacing w:val="-12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the</w:t>
            </w:r>
            <w:r>
              <w:rPr>
                <w:rFonts w:ascii="Calibri"/>
                <w:b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 xml:space="preserve">wrong body part </w:t>
            </w:r>
            <w:r>
              <w:rPr>
                <w:rFonts w:ascii="Calibri"/>
                <w:color w:val="46464E"/>
              </w:rPr>
              <w:t>(i.e. wrong</w:t>
            </w:r>
            <w:r>
              <w:rPr>
                <w:rFonts w:ascii="Calibri"/>
                <w:color w:val="46464E"/>
                <w:spacing w:val="-15"/>
              </w:rPr>
              <w:t xml:space="preserve"> </w:t>
            </w:r>
            <w:r>
              <w:rPr>
                <w:rFonts w:ascii="Calibri"/>
                <w:color w:val="46464E"/>
              </w:rPr>
              <w:t>side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imaged or incorrect view </w:t>
            </w:r>
            <w:r>
              <w:rPr>
                <w:rFonts w:ascii="Calibri"/>
                <w:color w:val="46464E"/>
                <w:spacing w:val="-2"/>
              </w:rPr>
              <w:t>performed)</w:t>
            </w:r>
          </w:p>
          <w:p w14:paraId="05524F74" w14:textId="77777777" w:rsidR="0087328E" w:rsidRDefault="00581D52">
            <w:pPr>
              <w:pStyle w:val="TableParagraph"/>
              <w:spacing w:line="266" w:lineRule="exact"/>
              <w:ind w:left="86" w:right="1"/>
              <w:jc w:val="center"/>
              <w:rPr>
                <w:rFonts w:ascii="Calibri"/>
                <w:i/>
              </w:rPr>
            </w:pPr>
            <w:r>
              <w:rPr>
                <w:rFonts w:ascii="Calibri"/>
                <w:i/>
                <w:color w:val="46464E"/>
                <w:spacing w:val="-2"/>
              </w:rPr>
              <w:t>and/or</w:t>
            </w:r>
          </w:p>
          <w:p w14:paraId="41BEBDFA" w14:textId="77777777" w:rsidR="0087328E" w:rsidRDefault="00581D52">
            <w:pPr>
              <w:pStyle w:val="TableParagraph"/>
              <w:spacing w:before="7"/>
              <w:ind w:left="86" w:right="2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  <w:color w:val="46464E"/>
              </w:rPr>
              <w:t>Did</w:t>
            </w:r>
            <w:r>
              <w:rPr>
                <w:rFonts w:ascii="Calibri"/>
                <w:b/>
                <w:color w:val="46464E"/>
                <w:spacing w:val="-5"/>
              </w:rPr>
              <w:t xml:space="preserve"> </w:t>
            </w:r>
            <w:r>
              <w:rPr>
                <w:rFonts w:ascii="Calibri"/>
                <w:b/>
                <w:color w:val="46464E"/>
              </w:rPr>
              <w:t>not</w:t>
            </w:r>
            <w:r>
              <w:rPr>
                <w:rFonts w:ascii="Calibri"/>
                <w:b/>
                <w:color w:val="46464E"/>
                <w:spacing w:val="4"/>
              </w:rPr>
              <w:t xml:space="preserve"> </w:t>
            </w:r>
            <w:r>
              <w:rPr>
                <w:rFonts w:ascii="Calibri"/>
                <w:b/>
                <w:color w:val="46464E"/>
                <w:spacing w:val="-2"/>
              </w:rPr>
              <w:t>palpate</w:t>
            </w:r>
          </w:p>
        </w:tc>
      </w:tr>
      <w:tr w:rsidR="0087328E" w14:paraId="1DB2C8A7" w14:textId="77777777">
        <w:trPr>
          <w:trHeight w:val="537"/>
        </w:trPr>
        <w:tc>
          <w:tcPr>
            <w:tcW w:w="1239" w:type="dxa"/>
          </w:tcPr>
          <w:p w14:paraId="678FFA74" w14:textId="77777777" w:rsidR="0087328E" w:rsidRDefault="00581D52">
            <w:pPr>
              <w:pStyle w:val="TableParagraph"/>
              <w:spacing w:before="11" w:line="252" w:lineRule="exact"/>
              <w:ind w:left="307" w:right="229" w:hanging="29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4"/>
              </w:rPr>
              <w:t xml:space="preserve">Medical </w:t>
            </w:r>
            <w:r>
              <w:rPr>
                <w:rFonts w:ascii="Calibri"/>
                <w:b/>
                <w:spacing w:val="-2"/>
              </w:rPr>
              <w:t>Asepsis</w:t>
            </w:r>
          </w:p>
        </w:tc>
        <w:tc>
          <w:tcPr>
            <w:tcW w:w="2453" w:type="dxa"/>
          </w:tcPr>
          <w:p w14:paraId="198819E5" w14:textId="77777777" w:rsidR="0087328E" w:rsidRDefault="00581D52">
            <w:pPr>
              <w:pStyle w:val="TableParagraph"/>
              <w:spacing w:before="4"/>
              <w:ind w:left="66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4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260" w:type="dxa"/>
          </w:tcPr>
          <w:p w14:paraId="1556334C" w14:textId="77777777" w:rsidR="0087328E" w:rsidRDefault="00581D52">
            <w:pPr>
              <w:pStyle w:val="TableParagraph"/>
              <w:spacing w:before="4"/>
              <w:ind w:right="707"/>
              <w:jc w:val="right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3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1692" w:type="dxa"/>
          </w:tcPr>
          <w:p w14:paraId="26FA9A91" w14:textId="77777777" w:rsidR="0087328E" w:rsidRDefault="00581D52">
            <w:pPr>
              <w:pStyle w:val="TableParagraph"/>
              <w:spacing w:before="4"/>
              <w:ind w:left="105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2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  <w:tc>
          <w:tcPr>
            <w:tcW w:w="2119" w:type="dxa"/>
          </w:tcPr>
          <w:p w14:paraId="770869BD" w14:textId="77777777" w:rsidR="0087328E" w:rsidRDefault="00581D52">
            <w:pPr>
              <w:pStyle w:val="TableParagraph"/>
              <w:spacing w:before="4"/>
              <w:ind w:left="7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1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</w:t>
            </w:r>
          </w:p>
        </w:tc>
        <w:tc>
          <w:tcPr>
            <w:tcW w:w="2018" w:type="dxa"/>
          </w:tcPr>
          <w:p w14:paraId="18CD794A" w14:textId="77777777" w:rsidR="0087328E" w:rsidRDefault="00581D52">
            <w:pPr>
              <w:pStyle w:val="TableParagraph"/>
              <w:spacing w:before="4"/>
              <w:ind w:left="86" w:right="13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0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Points</w:t>
            </w:r>
          </w:p>
        </w:tc>
      </w:tr>
      <w:tr w:rsidR="0087328E" w14:paraId="3EDFDDC9" w14:textId="77777777">
        <w:trPr>
          <w:trHeight w:val="1735"/>
        </w:trPr>
        <w:tc>
          <w:tcPr>
            <w:tcW w:w="1239" w:type="dxa"/>
          </w:tcPr>
          <w:p w14:paraId="6EC86E0E" w14:textId="77777777" w:rsidR="0087328E" w:rsidRDefault="00581D52">
            <w:pPr>
              <w:pStyle w:val="TableParagraph"/>
              <w:spacing w:before="1"/>
              <w:ind w:left="60"/>
              <w:jc w:val="center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Safety</w:t>
            </w:r>
          </w:p>
        </w:tc>
        <w:tc>
          <w:tcPr>
            <w:tcW w:w="2453" w:type="dxa"/>
          </w:tcPr>
          <w:p w14:paraId="1A33028E" w14:textId="77777777" w:rsidR="0087328E" w:rsidRDefault="00581D52">
            <w:pPr>
              <w:pStyle w:val="TableParagraph"/>
              <w:spacing w:before="289"/>
              <w:ind w:left="138" w:right="122"/>
              <w:jc w:val="both"/>
              <w:rPr>
                <w:sz w:val="24"/>
              </w:rPr>
            </w:pPr>
            <w:r>
              <w:rPr>
                <w:color w:val="46464E"/>
                <w:sz w:val="24"/>
              </w:rPr>
              <w:t>Cleaned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all</w:t>
            </w:r>
            <w:r>
              <w:rPr>
                <w:color w:val="46464E"/>
                <w:spacing w:val="-12"/>
                <w:sz w:val="24"/>
              </w:rPr>
              <w:t xml:space="preserve"> </w:t>
            </w:r>
            <w:r>
              <w:rPr>
                <w:color w:val="46464E"/>
                <w:sz w:val="24"/>
              </w:rPr>
              <w:t>equipment and tidied room after dismissing patient</w:t>
            </w:r>
          </w:p>
        </w:tc>
        <w:tc>
          <w:tcPr>
            <w:tcW w:w="2260" w:type="dxa"/>
          </w:tcPr>
          <w:p w14:paraId="31F5B19E" w14:textId="77777777" w:rsidR="0087328E" w:rsidRDefault="00581D52">
            <w:pPr>
              <w:pStyle w:val="TableParagraph"/>
              <w:ind w:left="326" w:firstLine="331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Cleaned all </w:t>
            </w:r>
            <w:r>
              <w:rPr>
                <w:rFonts w:ascii="Calibri"/>
                <w:color w:val="46464E"/>
                <w:spacing w:val="-2"/>
              </w:rPr>
              <w:t>equipment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before </w:t>
            </w:r>
            <w:r>
              <w:rPr>
                <w:rFonts w:ascii="Calibri"/>
                <w:color w:val="46464E"/>
              </w:rPr>
              <w:t>dismissing</w:t>
            </w:r>
            <w:r>
              <w:rPr>
                <w:rFonts w:ascii="Calibri"/>
                <w:color w:val="46464E"/>
                <w:spacing w:val="-9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patient</w:t>
            </w:r>
          </w:p>
        </w:tc>
        <w:tc>
          <w:tcPr>
            <w:tcW w:w="1692" w:type="dxa"/>
          </w:tcPr>
          <w:p w14:paraId="39ABBE6F" w14:textId="77777777" w:rsidR="0087328E" w:rsidRDefault="00581D52">
            <w:pPr>
              <w:pStyle w:val="TableParagraph"/>
              <w:ind w:left="212" w:right="143" w:firstLine="8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 xml:space="preserve">Cleaned all </w:t>
            </w:r>
            <w:r>
              <w:rPr>
                <w:rFonts w:ascii="Calibri"/>
                <w:color w:val="46464E"/>
                <w:spacing w:val="-2"/>
              </w:rPr>
              <w:t>equipment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 xml:space="preserve">but </w:t>
            </w:r>
            <w:r>
              <w:rPr>
                <w:rFonts w:ascii="Calibri"/>
                <w:color w:val="46464E"/>
              </w:rPr>
              <w:t xml:space="preserve">did not tidy </w:t>
            </w:r>
            <w:r>
              <w:rPr>
                <w:rFonts w:ascii="Calibri"/>
                <w:color w:val="46464E"/>
                <w:spacing w:val="-4"/>
              </w:rPr>
              <w:t>room</w:t>
            </w:r>
          </w:p>
        </w:tc>
        <w:tc>
          <w:tcPr>
            <w:tcW w:w="2119" w:type="dxa"/>
          </w:tcPr>
          <w:p w14:paraId="0CB57F78" w14:textId="77777777" w:rsidR="0087328E" w:rsidRDefault="00581D52">
            <w:pPr>
              <w:pStyle w:val="TableParagraph"/>
              <w:ind w:left="337" w:right="352" w:firstLine="7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-13"/>
              </w:rPr>
              <w:t xml:space="preserve"> </w:t>
            </w:r>
            <w:r>
              <w:rPr>
                <w:rFonts w:ascii="Calibri"/>
                <w:color w:val="46464E"/>
              </w:rPr>
              <w:t>clean</w:t>
            </w:r>
            <w:r>
              <w:rPr>
                <w:rFonts w:ascii="Calibri"/>
                <w:color w:val="46464E"/>
                <w:spacing w:val="-14"/>
              </w:rPr>
              <w:t xml:space="preserve"> </w:t>
            </w:r>
            <w:r>
              <w:rPr>
                <w:rFonts w:ascii="Calibri"/>
                <w:color w:val="46464E"/>
              </w:rPr>
              <w:t xml:space="preserve">all </w:t>
            </w:r>
            <w:r>
              <w:rPr>
                <w:rFonts w:ascii="Calibri"/>
                <w:color w:val="46464E"/>
                <w:spacing w:val="-4"/>
              </w:rPr>
              <w:t>equipment</w:t>
            </w:r>
            <w:r>
              <w:rPr>
                <w:rFonts w:ascii="Calibri"/>
                <w:color w:val="46464E"/>
              </w:rPr>
              <w:t xml:space="preserve"> </w:t>
            </w:r>
            <w:r>
              <w:rPr>
                <w:rFonts w:ascii="Calibri"/>
                <w:color w:val="46464E"/>
                <w:spacing w:val="-4"/>
              </w:rPr>
              <w:t>used</w:t>
            </w:r>
          </w:p>
        </w:tc>
        <w:tc>
          <w:tcPr>
            <w:tcW w:w="2018" w:type="dxa"/>
          </w:tcPr>
          <w:p w14:paraId="29E7DB96" w14:textId="77777777" w:rsidR="0087328E" w:rsidRDefault="00581D52">
            <w:pPr>
              <w:pStyle w:val="TableParagraph"/>
              <w:spacing w:before="1"/>
              <w:ind w:left="86"/>
              <w:jc w:val="center"/>
              <w:rPr>
                <w:rFonts w:ascii="Calibri"/>
              </w:rPr>
            </w:pPr>
            <w:r>
              <w:rPr>
                <w:rFonts w:ascii="Calibri"/>
                <w:color w:val="46464E"/>
              </w:rPr>
              <w:t>Did</w:t>
            </w:r>
            <w:r>
              <w:rPr>
                <w:rFonts w:ascii="Calibri"/>
                <w:color w:val="46464E"/>
                <w:spacing w:val="3"/>
              </w:rPr>
              <w:t xml:space="preserve"> </w:t>
            </w:r>
            <w:r>
              <w:rPr>
                <w:rFonts w:ascii="Calibri"/>
                <w:color w:val="46464E"/>
              </w:rPr>
              <w:t>not</w:t>
            </w:r>
            <w:r>
              <w:rPr>
                <w:rFonts w:ascii="Calibri"/>
                <w:color w:val="46464E"/>
                <w:spacing w:val="6"/>
              </w:rPr>
              <w:t xml:space="preserve"> </w:t>
            </w:r>
            <w:r>
              <w:rPr>
                <w:rFonts w:ascii="Calibri"/>
                <w:color w:val="46464E"/>
                <w:spacing w:val="-2"/>
              </w:rPr>
              <w:t>clean</w:t>
            </w:r>
          </w:p>
        </w:tc>
      </w:tr>
    </w:tbl>
    <w:p w14:paraId="2D4C4F1F" w14:textId="77777777" w:rsidR="0087328E" w:rsidRDefault="00581D52">
      <w:pPr>
        <w:pStyle w:val="Heading1"/>
        <w:spacing w:before="278"/>
        <w:ind w:right="1924"/>
        <w:jc w:val="both"/>
      </w:pPr>
      <w:r>
        <w:rPr>
          <w:b/>
          <w:color w:val="46464E"/>
        </w:rPr>
        <w:t>*</w:t>
      </w:r>
      <w:r>
        <w:rPr>
          <w:color w:val="46464E"/>
        </w:rPr>
        <w:t>Deductions emphasize</w:t>
      </w:r>
      <w:r>
        <w:rPr>
          <w:color w:val="46464E"/>
          <w:spacing w:val="-1"/>
        </w:rPr>
        <w:t xml:space="preserve"> </w:t>
      </w:r>
      <w:r>
        <w:rPr>
          <w:color w:val="46464E"/>
        </w:rPr>
        <w:t>the importance</w:t>
      </w:r>
      <w:r>
        <w:rPr>
          <w:color w:val="46464E"/>
          <w:spacing w:val="-1"/>
        </w:rPr>
        <w:t xml:space="preserve"> </w:t>
      </w:r>
      <w:r>
        <w:rPr>
          <w:color w:val="46464E"/>
        </w:rPr>
        <w:t>of</w:t>
      </w:r>
      <w:r>
        <w:rPr>
          <w:color w:val="46464E"/>
          <w:spacing w:val="-1"/>
        </w:rPr>
        <w:t xml:space="preserve"> </w:t>
      </w:r>
      <w:r>
        <w:rPr>
          <w:color w:val="46464E"/>
        </w:rPr>
        <w:t>avoiding errors</w:t>
      </w:r>
      <w:r>
        <w:rPr>
          <w:color w:val="46464E"/>
          <w:spacing w:val="-2"/>
        </w:rPr>
        <w:t xml:space="preserve"> </w:t>
      </w:r>
      <w:r>
        <w:rPr>
          <w:color w:val="46464E"/>
        </w:rPr>
        <w:t>that would</w:t>
      </w:r>
      <w:r>
        <w:rPr>
          <w:color w:val="46464E"/>
          <w:spacing w:val="-1"/>
        </w:rPr>
        <w:t xml:space="preserve"> </w:t>
      </w:r>
      <w:r>
        <w:rPr>
          <w:color w:val="46464E"/>
        </w:rPr>
        <w:t>result in</w:t>
      </w:r>
      <w:r>
        <w:rPr>
          <w:color w:val="46464E"/>
          <w:spacing w:val="-1"/>
        </w:rPr>
        <w:t xml:space="preserve"> </w:t>
      </w:r>
      <w:r>
        <w:rPr>
          <w:color w:val="46464E"/>
        </w:rPr>
        <w:t>significantly increasing</w:t>
      </w:r>
      <w:r>
        <w:rPr>
          <w:color w:val="46464E"/>
          <w:spacing w:val="-14"/>
        </w:rPr>
        <w:t xml:space="preserve"> </w:t>
      </w:r>
      <w:r>
        <w:rPr>
          <w:color w:val="46464E"/>
        </w:rPr>
        <w:t>patient</w:t>
      </w:r>
      <w:r>
        <w:rPr>
          <w:color w:val="46464E"/>
          <w:spacing w:val="-6"/>
        </w:rPr>
        <w:t xml:space="preserve"> </w:t>
      </w:r>
      <w:r>
        <w:rPr>
          <w:color w:val="46464E"/>
        </w:rPr>
        <w:t>risk.</w:t>
      </w:r>
      <w:r>
        <w:rPr>
          <w:color w:val="46464E"/>
          <w:spacing w:val="-11"/>
        </w:rPr>
        <w:t xml:space="preserve"> </w:t>
      </w:r>
      <w:r>
        <w:rPr>
          <w:color w:val="46464E"/>
        </w:rPr>
        <w:t>Example:</w:t>
      </w:r>
      <w:r>
        <w:rPr>
          <w:color w:val="46464E"/>
          <w:spacing w:val="-9"/>
        </w:rPr>
        <w:t xml:space="preserve"> </w:t>
      </w:r>
      <w:r>
        <w:rPr>
          <w:color w:val="46464E"/>
        </w:rPr>
        <w:t>errors</w:t>
      </w:r>
      <w:r>
        <w:rPr>
          <w:color w:val="46464E"/>
          <w:spacing w:val="-13"/>
        </w:rPr>
        <w:t xml:space="preserve"> </w:t>
      </w:r>
      <w:r>
        <w:rPr>
          <w:color w:val="46464E"/>
        </w:rPr>
        <w:t>that</w:t>
      </w:r>
      <w:r>
        <w:rPr>
          <w:color w:val="46464E"/>
          <w:spacing w:val="-11"/>
        </w:rPr>
        <w:t xml:space="preserve"> </w:t>
      </w:r>
      <w:r>
        <w:rPr>
          <w:color w:val="46464E"/>
        </w:rPr>
        <w:t>would</w:t>
      </w:r>
      <w:r>
        <w:rPr>
          <w:color w:val="46464E"/>
          <w:spacing w:val="-4"/>
        </w:rPr>
        <w:t xml:space="preserve"> </w:t>
      </w:r>
      <w:r>
        <w:rPr>
          <w:color w:val="46464E"/>
        </w:rPr>
        <w:t>result</w:t>
      </w:r>
      <w:r>
        <w:rPr>
          <w:color w:val="46464E"/>
          <w:spacing w:val="-9"/>
        </w:rPr>
        <w:t xml:space="preserve"> </w:t>
      </w:r>
      <w:r>
        <w:rPr>
          <w:color w:val="46464E"/>
        </w:rPr>
        <w:t>in</w:t>
      </w:r>
      <w:r>
        <w:rPr>
          <w:color w:val="46464E"/>
          <w:spacing w:val="-9"/>
        </w:rPr>
        <w:t xml:space="preserve"> </w:t>
      </w:r>
      <w:r>
        <w:rPr>
          <w:color w:val="46464E"/>
        </w:rPr>
        <w:t>a</w:t>
      </w:r>
      <w:r>
        <w:rPr>
          <w:color w:val="46464E"/>
          <w:spacing w:val="-13"/>
        </w:rPr>
        <w:t xml:space="preserve"> </w:t>
      </w:r>
      <w:r>
        <w:rPr>
          <w:color w:val="46464E"/>
        </w:rPr>
        <w:t>repeat</w:t>
      </w:r>
      <w:r>
        <w:rPr>
          <w:color w:val="46464E"/>
          <w:spacing w:val="-9"/>
        </w:rPr>
        <w:t xml:space="preserve"> </w:t>
      </w:r>
      <w:r>
        <w:rPr>
          <w:color w:val="46464E"/>
        </w:rPr>
        <w:t>exposure</w:t>
      </w:r>
      <w:r>
        <w:rPr>
          <w:color w:val="46464E"/>
          <w:spacing w:val="-7"/>
        </w:rPr>
        <w:t xml:space="preserve"> </w:t>
      </w:r>
      <w:r>
        <w:rPr>
          <w:color w:val="46464E"/>
        </w:rPr>
        <w:t>compromises patient safety, by increasing their risk for harmful effects due to excess exposure and/or</w:t>
      </w:r>
    </w:p>
    <w:p w14:paraId="63842FB4" w14:textId="77777777" w:rsidR="0087328E" w:rsidRDefault="0087328E">
      <w:pPr>
        <w:pStyle w:val="Heading1"/>
        <w:jc w:val="both"/>
        <w:sectPr w:rsidR="0087328E">
          <w:headerReference w:type="default" r:id="rId11"/>
          <w:pgSz w:w="12240" w:h="15840"/>
          <w:pgMar w:top="1280" w:right="0" w:bottom="1460" w:left="0" w:header="98" w:footer="1278" w:gutter="0"/>
          <w:cols w:space="720"/>
        </w:sectPr>
      </w:pPr>
    </w:p>
    <w:p w14:paraId="6126E541" w14:textId="77777777" w:rsidR="0087328E" w:rsidRDefault="00581D52">
      <w:pPr>
        <w:spacing w:line="274" w:lineRule="exact"/>
        <w:ind w:left="1440"/>
        <w:rPr>
          <w:sz w:val="24"/>
        </w:rPr>
      </w:pPr>
      <w:proofErr w:type="gramStart"/>
      <w:r>
        <w:rPr>
          <w:color w:val="46464E"/>
          <w:sz w:val="24"/>
        </w:rPr>
        <w:lastRenderedPageBreak/>
        <w:t>suboptimal</w:t>
      </w:r>
      <w:proofErr w:type="gramEnd"/>
      <w:r>
        <w:rPr>
          <w:color w:val="46464E"/>
          <w:spacing w:val="-4"/>
          <w:sz w:val="24"/>
        </w:rPr>
        <w:t xml:space="preserve"> </w:t>
      </w:r>
      <w:r>
        <w:rPr>
          <w:color w:val="46464E"/>
          <w:sz w:val="24"/>
        </w:rPr>
        <w:t>image quality</w:t>
      </w:r>
      <w:r>
        <w:rPr>
          <w:color w:val="46464E"/>
          <w:spacing w:val="6"/>
          <w:sz w:val="24"/>
        </w:rPr>
        <w:t xml:space="preserve"> </w:t>
      </w:r>
      <w:r>
        <w:rPr>
          <w:color w:val="46464E"/>
          <w:sz w:val="24"/>
        </w:rPr>
        <w:t>(which</w:t>
      </w:r>
      <w:r>
        <w:rPr>
          <w:color w:val="46464E"/>
          <w:spacing w:val="4"/>
          <w:sz w:val="24"/>
        </w:rPr>
        <w:t xml:space="preserve"> </w:t>
      </w:r>
      <w:r>
        <w:rPr>
          <w:color w:val="46464E"/>
          <w:sz w:val="24"/>
        </w:rPr>
        <w:t>could</w:t>
      </w:r>
      <w:r>
        <w:rPr>
          <w:color w:val="46464E"/>
          <w:spacing w:val="11"/>
          <w:sz w:val="24"/>
        </w:rPr>
        <w:t xml:space="preserve"> </w:t>
      </w:r>
      <w:r>
        <w:rPr>
          <w:color w:val="46464E"/>
          <w:sz w:val="24"/>
        </w:rPr>
        <w:t>lead</w:t>
      </w:r>
      <w:r>
        <w:rPr>
          <w:color w:val="46464E"/>
          <w:spacing w:val="-4"/>
          <w:sz w:val="24"/>
        </w:rPr>
        <w:t xml:space="preserve"> </w:t>
      </w:r>
      <w:r>
        <w:rPr>
          <w:color w:val="46464E"/>
          <w:sz w:val="24"/>
        </w:rPr>
        <w:t>to</w:t>
      </w:r>
      <w:r>
        <w:rPr>
          <w:color w:val="46464E"/>
          <w:spacing w:val="2"/>
          <w:sz w:val="24"/>
        </w:rPr>
        <w:t xml:space="preserve"> </w:t>
      </w:r>
      <w:r>
        <w:rPr>
          <w:color w:val="46464E"/>
          <w:spacing w:val="-2"/>
          <w:sz w:val="24"/>
        </w:rPr>
        <w:t>misdiagnosis).</w:t>
      </w:r>
    </w:p>
    <w:p w14:paraId="2C35D8CA" w14:textId="77777777" w:rsidR="0087328E" w:rsidRDefault="0087328E">
      <w:pPr>
        <w:spacing w:line="274" w:lineRule="exact"/>
        <w:rPr>
          <w:sz w:val="24"/>
        </w:rPr>
        <w:sectPr w:rsidR="0087328E">
          <w:pgSz w:w="12240" w:h="15840"/>
          <w:pgMar w:top="1280" w:right="0" w:bottom="1520" w:left="0" w:header="98" w:footer="1278" w:gutter="0"/>
          <w:cols w:space="720"/>
        </w:sectPr>
      </w:pPr>
    </w:p>
    <w:p w14:paraId="28CA7F9F" w14:textId="77777777" w:rsidR="0087328E" w:rsidRDefault="00581D52">
      <w:pPr>
        <w:pStyle w:val="BodyText"/>
        <w:spacing w:before="60"/>
        <w:ind w:left="1440"/>
      </w:pPr>
      <w:r>
        <w:rPr>
          <w:spacing w:val="-4"/>
          <w:u w:val="single"/>
        </w:rPr>
        <w:lastRenderedPageBreak/>
        <w:t>Recommended</w:t>
      </w:r>
      <w:r>
        <w:rPr>
          <w:spacing w:val="8"/>
          <w:u w:val="single"/>
        </w:rPr>
        <w:t xml:space="preserve"> </w:t>
      </w:r>
      <w:r>
        <w:rPr>
          <w:spacing w:val="-2"/>
          <w:u w:val="single"/>
        </w:rPr>
        <w:t>Workflow:</w:t>
      </w:r>
    </w:p>
    <w:p w14:paraId="7B8EC01D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6"/>
        </w:tabs>
        <w:spacing w:before="178"/>
        <w:ind w:left="2156" w:hanging="356"/>
      </w:pPr>
      <w:r>
        <w:t>Select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requisition</w:t>
      </w:r>
    </w:p>
    <w:p w14:paraId="2E6D1212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6"/>
        </w:tabs>
        <w:spacing w:before="24"/>
        <w:ind w:left="2156" w:hanging="356"/>
      </w:pPr>
      <w:r>
        <w:t>Console</w:t>
      </w:r>
      <w:r>
        <w:rPr>
          <w:spacing w:val="-11"/>
        </w:rPr>
        <w:t xml:space="preserve"> </w:t>
      </w:r>
      <w:r>
        <w:rPr>
          <w:spacing w:val="-2"/>
        </w:rPr>
        <w:t>setup</w:t>
      </w:r>
    </w:p>
    <w:p w14:paraId="295B07FE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6"/>
        </w:tabs>
        <w:ind w:left="2156" w:hanging="356"/>
      </w:pPr>
      <w:r>
        <w:rPr>
          <w:spacing w:val="-2"/>
        </w:rPr>
        <w:t>Room</w:t>
      </w:r>
      <w:r>
        <w:rPr>
          <w:spacing w:val="-11"/>
        </w:rPr>
        <w:t xml:space="preserve"> </w:t>
      </w:r>
      <w:r>
        <w:rPr>
          <w:spacing w:val="-2"/>
        </w:rPr>
        <w:t>setup</w:t>
      </w:r>
      <w:r>
        <w:rPr>
          <w:spacing w:val="-9"/>
        </w:rPr>
        <w:t xml:space="preserve"> </w:t>
      </w:r>
      <w:r>
        <w:rPr>
          <w:spacing w:val="-2"/>
        </w:rPr>
        <w:t>(markers,</w:t>
      </w:r>
      <w:r>
        <w:rPr>
          <w:spacing w:val="-6"/>
        </w:rPr>
        <w:t xml:space="preserve"> </w:t>
      </w:r>
      <w:r>
        <w:rPr>
          <w:spacing w:val="-2"/>
        </w:rPr>
        <w:t>shielding</w:t>
      </w:r>
      <w:r>
        <w:rPr>
          <w:spacing w:val="-7"/>
        </w:rPr>
        <w:t xml:space="preserve"> </w:t>
      </w:r>
      <w:r>
        <w:rPr>
          <w:spacing w:val="-4"/>
        </w:rPr>
        <w:t>etc.)</w:t>
      </w:r>
    </w:p>
    <w:p w14:paraId="244E71BE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6"/>
        </w:tabs>
        <w:ind w:left="2156" w:hanging="356"/>
      </w:pPr>
      <w:r>
        <w:t>Bring</w:t>
      </w:r>
      <w:r>
        <w:rPr>
          <w:spacing w:val="-15"/>
        </w:rPr>
        <w:t xml:space="preserve"> </w:t>
      </w:r>
      <w:r>
        <w:t>patient</w:t>
      </w:r>
      <w:r>
        <w:rPr>
          <w:spacing w:val="-13"/>
        </w:rPr>
        <w:t xml:space="preserve"> </w:t>
      </w:r>
      <w:r>
        <w:t>into</w:t>
      </w:r>
      <w:r>
        <w:rPr>
          <w:spacing w:val="-12"/>
        </w:rPr>
        <w:t xml:space="preserve"> </w:t>
      </w:r>
      <w:r>
        <w:t>room</w:t>
      </w:r>
      <w:r>
        <w:rPr>
          <w:spacing w:val="-13"/>
        </w:rPr>
        <w:t xml:space="preserve"> </w:t>
      </w:r>
      <w:r>
        <w:t>&amp;</w:t>
      </w:r>
      <w:r>
        <w:rPr>
          <w:spacing w:val="-12"/>
        </w:rPr>
        <w:t xml:space="preserve"> </w:t>
      </w:r>
      <w:r>
        <w:t>double</w:t>
      </w:r>
      <w:r>
        <w:rPr>
          <w:spacing w:val="-9"/>
        </w:rPr>
        <w:t xml:space="preserve"> </w:t>
      </w:r>
      <w:r>
        <w:t>id</w:t>
      </w:r>
      <w:r>
        <w:rPr>
          <w:spacing w:val="-12"/>
        </w:rPr>
        <w:t xml:space="preserve"> </w:t>
      </w:r>
      <w:r>
        <w:t>INSIDE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exam</w:t>
      </w:r>
      <w:r>
        <w:rPr>
          <w:spacing w:val="-6"/>
        </w:rPr>
        <w:t xml:space="preserve"> </w:t>
      </w:r>
      <w:r>
        <w:rPr>
          <w:spacing w:val="-4"/>
        </w:rPr>
        <w:t>room</w:t>
      </w:r>
    </w:p>
    <w:p w14:paraId="706E5106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6"/>
        </w:tabs>
        <w:spacing w:before="19"/>
        <w:ind w:left="2156" w:hanging="356"/>
      </w:pPr>
      <w:r>
        <w:rPr>
          <w:spacing w:val="-2"/>
        </w:rPr>
        <w:t>Position</w:t>
      </w:r>
      <w:r>
        <w:rPr>
          <w:spacing w:val="-1"/>
        </w:rPr>
        <w:t xml:space="preserve"> </w:t>
      </w:r>
      <w:r>
        <w:rPr>
          <w:spacing w:val="-2"/>
        </w:rPr>
        <w:t>patient</w:t>
      </w:r>
    </w:p>
    <w:p w14:paraId="53274C90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6"/>
          <w:tab w:val="left" w:pos="2160"/>
        </w:tabs>
        <w:spacing w:before="27" w:line="276" w:lineRule="auto"/>
        <w:ind w:left="2160" w:right="3000" w:hanging="360"/>
      </w:pPr>
      <w:r>
        <w:t>Ensure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used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correct</w:t>
      </w:r>
      <w:r>
        <w:rPr>
          <w:spacing w:val="-3"/>
        </w:rPr>
        <w:t xml:space="preserve"> </w:t>
      </w:r>
      <w:r>
        <w:t>anatomical</w:t>
      </w:r>
      <w:r>
        <w:rPr>
          <w:spacing w:val="-10"/>
        </w:rPr>
        <w:t xml:space="preserve"> </w:t>
      </w:r>
      <w:r>
        <w:t>maker,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lined</w:t>
      </w:r>
      <w:r>
        <w:rPr>
          <w:spacing w:val="-6"/>
        </w:rPr>
        <w:t xml:space="preserve"> </w:t>
      </w:r>
      <w:r>
        <w:t>up</w:t>
      </w:r>
      <w:r>
        <w:rPr>
          <w:spacing w:val="-8"/>
        </w:rPr>
        <w:t xml:space="preserve"> </w:t>
      </w:r>
      <w:r>
        <w:t>using the appropriate SID</w:t>
      </w:r>
    </w:p>
    <w:p w14:paraId="25B1140B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6"/>
          <w:tab w:val="left" w:pos="2160"/>
        </w:tabs>
        <w:spacing w:before="0" w:line="244" w:lineRule="auto"/>
        <w:ind w:left="2160" w:right="1955" w:hanging="360"/>
      </w:pPr>
      <w:r>
        <w:t>Provide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patient</w:t>
      </w:r>
      <w:r>
        <w:rPr>
          <w:spacing w:val="-11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instructions</w:t>
      </w:r>
      <w:r>
        <w:rPr>
          <w:spacing w:val="-8"/>
        </w:rPr>
        <w:t xml:space="preserve"> </w:t>
      </w:r>
      <w:r>
        <w:t>(ex.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move;</w:t>
      </w:r>
      <w:r>
        <w:rPr>
          <w:spacing w:val="-7"/>
        </w:rPr>
        <w:t xml:space="preserve"> </w:t>
      </w:r>
      <w:r>
        <w:t>take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breath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and hold it in, etc.)</w:t>
      </w:r>
    </w:p>
    <w:p w14:paraId="155ABAC6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6"/>
        </w:tabs>
        <w:spacing w:before="8"/>
        <w:ind w:left="2156" w:hanging="356"/>
      </w:pPr>
      <w:r>
        <w:rPr>
          <w:spacing w:val="-2"/>
        </w:rPr>
        <w:t>Expose (aka.</w:t>
      </w:r>
      <w:r>
        <w:rPr>
          <w:spacing w:val="-9"/>
        </w:rPr>
        <w:t xml:space="preserve"> </w:t>
      </w:r>
      <w:r>
        <w:rPr>
          <w:spacing w:val="-2"/>
        </w:rPr>
        <w:t>AUDIBLY</w:t>
      </w:r>
      <w:r>
        <w:rPr>
          <w:spacing w:val="-5"/>
        </w:rPr>
        <w:t xml:space="preserve"> </w:t>
      </w:r>
      <w:r>
        <w:rPr>
          <w:spacing w:val="-2"/>
        </w:rPr>
        <w:t>say</w:t>
      </w:r>
      <w:r>
        <w:rPr>
          <w:spacing w:val="-13"/>
        </w:rPr>
        <w:t xml:space="preserve"> </w:t>
      </w:r>
      <w:r>
        <w:rPr>
          <w:spacing w:val="-2"/>
        </w:rPr>
        <w:t>“beep”)</w:t>
      </w:r>
    </w:p>
    <w:p w14:paraId="54BBEA10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6"/>
        </w:tabs>
        <w:ind w:left="2156" w:hanging="356"/>
      </w:pPr>
      <w:r>
        <w:rPr>
          <w:spacing w:val="-2"/>
        </w:rPr>
        <w:t>Give</w:t>
      </w:r>
      <w:r>
        <w:rPr>
          <w:spacing w:val="-6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patient</w:t>
      </w:r>
      <w:r>
        <w:rPr>
          <w:spacing w:val="-4"/>
        </w:rPr>
        <w:t xml:space="preserve"> </w:t>
      </w:r>
      <w:r>
        <w:rPr>
          <w:spacing w:val="-2"/>
        </w:rPr>
        <w:t>instructions</w:t>
      </w:r>
      <w:r>
        <w:rPr>
          <w:spacing w:val="3"/>
        </w:rPr>
        <w:t xml:space="preserve"> </w:t>
      </w:r>
      <w:r>
        <w:rPr>
          <w:spacing w:val="-2"/>
        </w:rPr>
        <w:t>(ex.</w:t>
      </w:r>
      <w:r>
        <w:rPr>
          <w:spacing w:val="-4"/>
        </w:rPr>
        <w:t xml:space="preserve"> </w:t>
      </w:r>
      <w:r>
        <w:rPr>
          <w:spacing w:val="-2"/>
        </w:rPr>
        <w:t>Breath;</w:t>
      </w:r>
      <w:r>
        <w:rPr>
          <w:spacing w:val="-6"/>
        </w:rPr>
        <w:t xml:space="preserve"> </w:t>
      </w:r>
      <w:r>
        <w:rPr>
          <w:spacing w:val="-2"/>
        </w:rPr>
        <w:t>you</w:t>
      </w:r>
      <w:r>
        <w:rPr>
          <w:spacing w:val="-5"/>
        </w:rPr>
        <w:t xml:space="preserve"> </w:t>
      </w:r>
      <w:r>
        <w:rPr>
          <w:spacing w:val="-2"/>
        </w:rPr>
        <w:t>can</w:t>
      </w:r>
      <w:r>
        <w:rPr>
          <w:spacing w:val="-19"/>
        </w:rPr>
        <w:t xml:space="preserve"> </w:t>
      </w:r>
      <w:r>
        <w:rPr>
          <w:spacing w:val="-2"/>
        </w:rPr>
        <w:t>move,</w:t>
      </w:r>
      <w:r>
        <w:rPr>
          <w:spacing w:val="4"/>
        </w:rPr>
        <w:t xml:space="preserve"> </w:t>
      </w:r>
      <w:r>
        <w:rPr>
          <w:spacing w:val="-2"/>
        </w:rPr>
        <w:t>etc.)</w:t>
      </w:r>
    </w:p>
    <w:p w14:paraId="480F4120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5"/>
        </w:tabs>
        <w:ind w:left="2155" w:hanging="355"/>
      </w:pPr>
      <w:r>
        <w:rPr>
          <w:spacing w:val="-2"/>
        </w:rPr>
        <w:t>Reset</w:t>
      </w:r>
      <w:r>
        <w:rPr>
          <w:spacing w:val="-11"/>
        </w:rPr>
        <w:t xml:space="preserve"> </w:t>
      </w:r>
      <w:r>
        <w:rPr>
          <w:spacing w:val="-2"/>
        </w:rPr>
        <w:t>Console</w:t>
      </w:r>
      <w:r>
        <w:rPr>
          <w:spacing w:val="-9"/>
        </w:rPr>
        <w:t xml:space="preserve"> </w:t>
      </w:r>
      <w:r>
        <w:rPr>
          <w:spacing w:val="-2"/>
        </w:rPr>
        <w:t>(i.e.</w:t>
      </w:r>
      <w:r>
        <w:rPr>
          <w:spacing w:val="-10"/>
        </w:rPr>
        <w:t xml:space="preserve"> </w:t>
      </w:r>
      <w:r>
        <w:rPr>
          <w:spacing w:val="-2"/>
        </w:rPr>
        <w:t>change</w:t>
      </w:r>
      <w:r>
        <w:rPr>
          <w:spacing w:val="-4"/>
        </w:rPr>
        <w:t xml:space="preserve"> </w:t>
      </w:r>
      <w:r>
        <w:rPr>
          <w:spacing w:val="-2"/>
        </w:rPr>
        <w:t>technique</w:t>
      </w:r>
      <w:r>
        <w:t xml:space="preserve"> </w:t>
      </w:r>
      <w:r>
        <w:rPr>
          <w:spacing w:val="-2"/>
        </w:rPr>
        <w:t>and/or</w:t>
      </w:r>
      <w:r>
        <w:rPr>
          <w:spacing w:val="-9"/>
        </w:rPr>
        <w:t xml:space="preserve"> </w:t>
      </w:r>
      <w:r>
        <w:rPr>
          <w:spacing w:val="-2"/>
        </w:rPr>
        <w:t>IR</w:t>
      </w:r>
      <w:r>
        <w:rPr>
          <w:spacing w:val="-7"/>
        </w:rPr>
        <w:t xml:space="preserve"> </w:t>
      </w:r>
      <w:r>
        <w:rPr>
          <w:spacing w:val="-2"/>
        </w:rPr>
        <w:t>selector)</w:t>
      </w:r>
    </w:p>
    <w:p w14:paraId="0C425640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5"/>
        </w:tabs>
        <w:spacing w:before="25"/>
        <w:ind w:left="2155" w:hanging="355"/>
      </w:pPr>
      <w:r>
        <w:rPr>
          <w:spacing w:val="-2"/>
        </w:rPr>
        <w:t>Reposition</w:t>
      </w:r>
      <w:r>
        <w:rPr>
          <w:spacing w:val="-8"/>
        </w:rPr>
        <w:t xml:space="preserve"> </w:t>
      </w:r>
      <w:r>
        <w:rPr>
          <w:spacing w:val="-2"/>
        </w:rPr>
        <w:t>patient</w:t>
      </w:r>
      <w:r>
        <w:rPr>
          <w:spacing w:val="-7"/>
        </w:rPr>
        <w:t xml:space="preserve"> </w:t>
      </w:r>
      <w:r>
        <w:rPr>
          <w:spacing w:val="-2"/>
        </w:rPr>
        <w:t>for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3"/>
        </w:rPr>
        <w:t xml:space="preserve"> </w:t>
      </w:r>
      <w:r>
        <w:rPr>
          <w:spacing w:val="-2"/>
        </w:rPr>
        <w:t>next</w:t>
      </w:r>
      <w:r>
        <w:rPr>
          <w:spacing w:val="-1"/>
        </w:rPr>
        <w:t xml:space="preserve"> </w:t>
      </w:r>
      <w:r>
        <w:rPr>
          <w:spacing w:val="-2"/>
        </w:rPr>
        <w:t>projection</w:t>
      </w:r>
    </w:p>
    <w:p w14:paraId="67F37EC2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5"/>
        </w:tabs>
        <w:spacing w:before="21"/>
        <w:ind w:left="2155" w:hanging="355"/>
      </w:pPr>
      <w:r>
        <w:rPr>
          <w:spacing w:val="-2"/>
        </w:rPr>
        <w:t>Repeat</w:t>
      </w:r>
      <w:r>
        <w:rPr>
          <w:spacing w:val="-12"/>
        </w:rPr>
        <w:t xml:space="preserve"> </w:t>
      </w:r>
      <w:r>
        <w:rPr>
          <w:spacing w:val="-2"/>
        </w:rPr>
        <w:t>steps</w:t>
      </w:r>
      <w:r>
        <w:rPr>
          <w:spacing w:val="-4"/>
        </w:rPr>
        <w:t xml:space="preserve"> </w:t>
      </w:r>
      <w:r>
        <w:rPr>
          <w:spacing w:val="-2"/>
        </w:rPr>
        <w:t>6-11</w:t>
      </w:r>
      <w:r>
        <w:rPr>
          <w:spacing w:val="-5"/>
        </w:rPr>
        <w:t xml:space="preserve"> </w:t>
      </w:r>
      <w:r>
        <w:rPr>
          <w:spacing w:val="-2"/>
        </w:rPr>
        <w:t>until</w:t>
      </w:r>
      <w:r>
        <w:rPr>
          <w:spacing w:val="-4"/>
        </w:rPr>
        <w:t xml:space="preserve"> </w:t>
      </w:r>
      <w:r>
        <w:rPr>
          <w:spacing w:val="-2"/>
        </w:rPr>
        <w:t>all</w:t>
      </w:r>
      <w:r>
        <w:rPr>
          <w:spacing w:val="-8"/>
        </w:rPr>
        <w:t xml:space="preserve"> </w:t>
      </w:r>
      <w:r>
        <w:rPr>
          <w:spacing w:val="-2"/>
        </w:rPr>
        <w:t>projections</w:t>
      </w:r>
      <w:r>
        <w:rPr>
          <w:spacing w:val="-6"/>
        </w:rPr>
        <w:t xml:space="preserve"> </w:t>
      </w:r>
      <w:r>
        <w:rPr>
          <w:spacing w:val="-2"/>
        </w:rPr>
        <w:t>on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requisition</w:t>
      </w:r>
      <w:r>
        <w:rPr>
          <w:spacing w:val="-5"/>
        </w:rPr>
        <w:t xml:space="preserve"> </w:t>
      </w:r>
      <w:r>
        <w:rPr>
          <w:spacing w:val="-2"/>
        </w:rPr>
        <w:t>have</w:t>
      </w:r>
      <w:r>
        <w:t xml:space="preserve"> </w:t>
      </w:r>
      <w:r>
        <w:rPr>
          <w:spacing w:val="-2"/>
        </w:rPr>
        <w:t>been</w:t>
      </w:r>
      <w:r>
        <w:rPr>
          <w:spacing w:val="-4"/>
        </w:rPr>
        <w:t xml:space="preserve"> </w:t>
      </w:r>
      <w:r>
        <w:rPr>
          <w:spacing w:val="-2"/>
        </w:rPr>
        <w:t>completed</w:t>
      </w:r>
    </w:p>
    <w:p w14:paraId="0352CA72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5"/>
        </w:tabs>
        <w:spacing w:before="17"/>
        <w:ind w:left="2155" w:hanging="355"/>
      </w:pPr>
      <w:r>
        <w:rPr>
          <w:spacing w:val="-2"/>
        </w:rPr>
        <w:t>When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final</w:t>
      </w:r>
      <w:r>
        <w:rPr>
          <w:spacing w:val="-9"/>
        </w:rPr>
        <w:t xml:space="preserve"> </w:t>
      </w:r>
      <w:r>
        <w:rPr>
          <w:spacing w:val="-2"/>
        </w:rPr>
        <w:t>image</w:t>
      </w:r>
      <w:r>
        <w:rPr>
          <w:spacing w:val="-6"/>
        </w:rPr>
        <w:t xml:space="preserve"> </w:t>
      </w:r>
      <w:r>
        <w:rPr>
          <w:spacing w:val="-2"/>
        </w:rPr>
        <w:t>is</w:t>
      </w:r>
      <w:r>
        <w:rPr>
          <w:spacing w:val="-7"/>
        </w:rPr>
        <w:t xml:space="preserve"> </w:t>
      </w:r>
      <w:r>
        <w:rPr>
          <w:spacing w:val="-2"/>
        </w:rPr>
        <w:t>completed</w:t>
      </w:r>
      <w:r>
        <w:rPr>
          <w:spacing w:val="-3"/>
        </w:rPr>
        <w:t xml:space="preserve"> </w:t>
      </w:r>
      <w:r>
        <w:rPr>
          <w:spacing w:val="-2"/>
        </w:rPr>
        <w:t>–</w:t>
      </w:r>
      <w:r>
        <w:rPr>
          <w:spacing w:val="2"/>
        </w:rPr>
        <w:t xml:space="preserve"> </w:t>
      </w:r>
      <w:r>
        <w:rPr>
          <w:spacing w:val="-2"/>
        </w:rPr>
        <w:t>dismiss</w:t>
      </w:r>
      <w:r>
        <w:rPr>
          <w:spacing w:val="-11"/>
        </w:rPr>
        <w:t xml:space="preserve"> </w:t>
      </w:r>
      <w:r>
        <w:rPr>
          <w:spacing w:val="-2"/>
        </w:rPr>
        <w:t>your</w:t>
      </w:r>
      <w:r>
        <w:rPr>
          <w:spacing w:val="-1"/>
        </w:rPr>
        <w:t xml:space="preserve"> </w:t>
      </w:r>
      <w:r>
        <w:rPr>
          <w:spacing w:val="-2"/>
        </w:rPr>
        <w:t>patient</w:t>
      </w:r>
    </w:p>
    <w:p w14:paraId="1A2D3575" w14:textId="77777777" w:rsidR="0087328E" w:rsidRDefault="00581D52">
      <w:pPr>
        <w:pStyle w:val="ListParagraph"/>
        <w:numPr>
          <w:ilvl w:val="1"/>
          <w:numId w:val="1"/>
        </w:numPr>
        <w:tabs>
          <w:tab w:val="left" w:pos="2877"/>
        </w:tabs>
        <w:spacing w:before="49" w:line="271" w:lineRule="exact"/>
        <w:ind w:left="2877" w:hanging="357"/>
      </w:pPr>
      <w:r>
        <w:rPr>
          <w:color w:val="000000"/>
          <w:highlight w:val="yellow"/>
        </w:rPr>
        <w:t>Tell</w:t>
      </w:r>
      <w:r>
        <w:rPr>
          <w:color w:val="000000"/>
          <w:spacing w:val="-15"/>
          <w:highlight w:val="yellow"/>
        </w:rPr>
        <w:t xml:space="preserve"> </w:t>
      </w:r>
      <w:r>
        <w:rPr>
          <w:color w:val="000000"/>
          <w:highlight w:val="yellow"/>
        </w:rPr>
        <w:t>your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spacing w:val="-2"/>
          <w:highlight w:val="yellow"/>
        </w:rPr>
        <w:t>patient:</w:t>
      </w:r>
    </w:p>
    <w:p w14:paraId="53688C44" w14:textId="77777777" w:rsidR="0087328E" w:rsidRDefault="00581D52">
      <w:pPr>
        <w:pStyle w:val="ListParagraph"/>
        <w:numPr>
          <w:ilvl w:val="2"/>
          <w:numId w:val="1"/>
        </w:numPr>
        <w:tabs>
          <w:tab w:val="left" w:pos="3600"/>
        </w:tabs>
        <w:spacing w:before="0" w:line="263" w:lineRule="exact"/>
        <w:rPr>
          <w:b/>
          <w:i/>
        </w:rPr>
      </w:pPr>
      <w:r>
        <w:rPr>
          <w:b/>
          <w:i/>
          <w:color w:val="000000"/>
          <w:highlight w:val="yellow"/>
        </w:rPr>
        <w:t>1.</w:t>
      </w:r>
      <w:r>
        <w:rPr>
          <w:b/>
          <w:i/>
          <w:color w:val="000000"/>
          <w:spacing w:val="-10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“You</w:t>
      </w:r>
      <w:r>
        <w:rPr>
          <w:b/>
          <w:i/>
          <w:color w:val="000000"/>
          <w:spacing w:val="-8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are</w:t>
      </w:r>
      <w:r>
        <w:rPr>
          <w:b/>
          <w:i/>
          <w:color w:val="000000"/>
          <w:spacing w:val="-15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all</w:t>
      </w:r>
      <w:r>
        <w:rPr>
          <w:b/>
          <w:i/>
          <w:color w:val="000000"/>
          <w:spacing w:val="-7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done.”</w:t>
      </w:r>
    </w:p>
    <w:p w14:paraId="6CD9F779" w14:textId="77777777" w:rsidR="0087328E" w:rsidRDefault="00581D52">
      <w:pPr>
        <w:pStyle w:val="ListParagraph"/>
        <w:numPr>
          <w:ilvl w:val="2"/>
          <w:numId w:val="1"/>
        </w:numPr>
        <w:tabs>
          <w:tab w:val="left" w:pos="3600"/>
        </w:tabs>
        <w:spacing w:before="0" w:line="267" w:lineRule="exact"/>
        <w:rPr>
          <w:b/>
          <w:i/>
        </w:rPr>
      </w:pPr>
      <w:r>
        <w:rPr>
          <w:b/>
          <w:i/>
          <w:color w:val="000000"/>
          <w:spacing w:val="-2"/>
          <w:highlight w:val="yellow"/>
        </w:rPr>
        <w:t>2.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“Your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doctor</w:t>
      </w:r>
      <w:r>
        <w:rPr>
          <w:b/>
          <w:i/>
          <w:color w:val="000000"/>
          <w:spacing w:val="-11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will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 xml:space="preserve">get </w:t>
      </w:r>
      <w:proofErr w:type="spellStart"/>
      <w:r>
        <w:rPr>
          <w:b/>
          <w:i/>
          <w:color w:val="000000"/>
          <w:spacing w:val="-2"/>
          <w:highlight w:val="yellow"/>
        </w:rPr>
        <w:t>theresults</w:t>
      </w:r>
      <w:proofErr w:type="spellEnd"/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within</w:t>
      </w:r>
      <w:r>
        <w:rPr>
          <w:b/>
          <w:i/>
          <w:color w:val="000000"/>
          <w:spacing w:val="4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two</w:t>
      </w:r>
      <w:r>
        <w:rPr>
          <w:b/>
          <w:i/>
          <w:color w:val="000000"/>
          <w:spacing w:val="-5"/>
          <w:highlight w:val="yellow"/>
        </w:rPr>
        <w:t xml:space="preserve"> </w:t>
      </w:r>
      <w:r>
        <w:rPr>
          <w:b/>
          <w:i/>
          <w:color w:val="000000"/>
          <w:spacing w:val="-2"/>
          <w:highlight w:val="yellow"/>
        </w:rPr>
        <w:t>business days.”</w:t>
      </w:r>
    </w:p>
    <w:p w14:paraId="00F7D6F2" w14:textId="77777777" w:rsidR="0087328E" w:rsidRDefault="00581D52">
      <w:pPr>
        <w:pStyle w:val="ListParagraph"/>
        <w:numPr>
          <w:ilvl w:val="2"/>
          <w:numId w:val="1"/>
        </w:numPr>
        <w:tabs>
          <w:tab w:val="left" w:pos="3600"/>
        </w:tabs>
        <w:spacing w:before="21"/>
        <w:rPr>
          <w:b/>
          <w:i/>
        </w:rPr>
      </w:pPr>
      <w:r>
        <w:rPr>
          <w:b/>
          <w:i/>
          <w:color w:val="000000"/>
          <w:highlight w:val="yellow"/>
        </w:rPr>
        <w:t>3.</w:t>
      </w:r>
      <w:r>
        <w:rPr>
          <w:b/>
          <w:i/>
          <w:color w:val="000000"/>
          <w:spacing w:val="-1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“Do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</w:t>
      </w:r>
      <w:r>
        <w:rPr>
          <w:b/>
          <w:i/>
          <w:color w:val="000000"/>
          <w:spacing w:val="-2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know</w:t>
      </w:r>
      <w:r>
        <w:rPr>
          <w:b/>
          <w:i/>
          <w:color w:val="000000"/>
          <w:spacing w:val="-13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how</w:t>
      </w:r>
      <w:r>
        <w:rPr>
          <w:b/>
          <w:i/>
          <w:color w:val="000000"/>
          <w:spacing w:val="-8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to</w:t>
      </w:r>
      <w:r>
        <w:rPr>
          <w:b/>
          <w:i/>
          <w:color w:val="000000"/>
          <w:spacing w:val="-8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find</w:t>
      </w:r>
      <w:r>
        <w:rPr>
          <w:b/>
          <w:i/>
          <w:color w:val="000000"/>
          <w:spacing w:val="-6"/>
          <w:highlight w:val="yellow"/>
        </w:rPr>
        <w:t xml:space="preserve"> </w:t>
      </w:r>
      <w:r>
        <w:rPr>
          <w:b/>
          <w:i/>
          <w:color w:val="000000"/>
          <w:highlight w:val="yellow"/>
        </w:rPr>
        <w:t>your</w:t>
      </w:r>
      <w:r>
        <w:rPr>
          <w:b/>
          <w:i/>
          <w:color w:val="000000"/>
          <w:spacing w:val="-17"/>
          <w:highlight w:val="yellow"/>
        </w:rPr>
        <w:t xml:space="preserve"> </w:t>
      </w:r>
      <w:proofErr w:type="spellStart"/>
      <w:r>
        <w:rPr>
          <w:b/>
          <w:i/>
          <w:color w:val="000000"/>
          <w:spacing w:val="-2"/>
          <w:highlight w:val="yellow"/>
        </w:rPr>
        <w:t>wayout</w:t>
      </w:r>
      <w:proofErr w:type="spellEnd"/>
      <w:r>
        <w:rPr>
          <w:b/>
          <w:i/>
          <w:color w:val="000000"/>
          <w:spacing w:val="-2"/>
          <w:highlight w:val="yellow"/>
        </w:rPr>
        <w:t>?”</w:t>
      </w:r>
    </w:p>
    <w:p w14:paraId="3EFDAA4D" w14:textId="77777777" w:rsidR="0087328E" w:rsidRDefault="00581D52">
      <w:pPr>
        <w:pStyle w:val="ListParagraph"/>
        <w:numPr>
          <w:ilvl w:val="0"/>
          <w:numId w:val="1"/>
        </w:numPr>
        <w:tabs>
          <w:tab w:val="left" w:pos="2155"/>
        </w:tabs>
        <w:spacing w:before="20"/>
        <w:ind w:left="2155" w:hanging="355"/>
      </w:pPr>
      <w:r>
        <w:rPr>
          <w:spacing w:val="-2"/>
        </w:rPr>
        <w:t>Clean</w:t>
      </w:r>
      <w:r>
        <w:rPr>
          <w:spacing w:val="-20"/>
        </w:rPr>
        <w:t xml:space="preserve"> </w:t>
      </w:r>
      <w:r>
        <w:rPr>
          <w:spacing w:val="-2"/>
        </w:rPr>
        <w:t>your</w:t>
      </w:r>
      <w:r>
        <w:rPr>
          <w:spacing w:val="-9"/>
        </w:rPr>
        <w:t xml:space="preserve"> </w:t>
      </w:r>
      <w:r>
        <w:rPr>
          <w:spacing w:val="-2"/>
        </w:rPr>
        <w:t>exam</w:t>
      </w:r>
      <w:r>
        <w:rPr>
          <w:spacing w:val="-4"/>
        </w:rPr>
        <w:t xml:space="preserve"> </w:t>
      </w:r>
      <w:r>
        <w:rPr>
          <w:spacing w:val="-2"/>
        </w:rPr>
        <w:t>room</w:t>
      </w:r>
      <w:r>
        <w:rPr>
          <w:spacing w:val="2"/>
        </w:rPr>
        <w:t xml:space="preserve"> </w:t>
      </w:r>
      <w:r>
        <w:rPr>
          <w:spacing w:val="-2"/>
        </w:rPr>
        <w:t>and</w:t>
      </w:r>
      <w:r>
        <w:rPr>
          <w:spacing w:val="-22"/>
        </w:rPr>
        <w:t xml:space="preserve"> </w:t>
      </w:r>
      <w:r>
        <w:rPr>
          <w:spacing w:val="-2"/>
        </w:rPr>
        <w:t>any</w:t>
      </w:r>
      <w:r>
        <w:rPr>
          <w:spacing w:val="1"/>
        </w:rPr>
        <w:t xml:space="preserve"> </w:t>
      </w:r>
      <w:r>
        <w:rPr>
          <w:spacing w:val="-2"/>
        </w:rPr>
        <w:t>equipment</w:t>
      </w:r>
      <w:r>
        <w:rPr>
          <w:spacing w:val="-5"/>
        </w:rPr>
        <w:t xml:space="preserve"> </w:t>
      </w:r>
      <w:r>
        <w:rPr>
          <w:spacing w:val="-2"/>
        </w:rPr>
        <w:t>used</w:t>
      </w:r>
      <w:r>
        <w:rPr>
          <w:spacing w:val="-7"/>
        </w:rPr>
        <w:t xml:space="preserve"> </w:t>
      </w:r>
      <w:r>
        <w:rPr>
          <w:spacing w:val="-2"/>
        </w:rPr>
        <w:t>during</w:t>
      </w:r>
      <w:r>
        <w:rPr>
          <w:spacing w:val="-6"/>
        </w:rPr>
        <w:t xml:space="preserve"> </w:t>
      </w:r>
      <w:r>
        <w:rPr>
          <w:spacing w:val="-2"/>
        </w:rPr>
        <w:t>the</w:t>
      </w:r>
      <w:r>
        <w:t xml:space="preserve"> </w:t>
      </w:r>
      <w:r>
        <w:rPr>
          <w:spacing w:val="-2"/>
        </w:rPr>
        <w:t>assessment</w:t>
      </w:r>
    </w:p>
    <w:sectPr w:rsidR="0087328E">
      <w:pgSz w:w="12240" w:h="15840"/>
      <w:pgMar w:top="1280" w:right="0" w:bottom="1520" w:left="0" w:header="98" w:footer="12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312AE" w14:textId="77777777" w:rsidR="004015AA" w:rsidRDefault="004015AA">
      <w:r>
        <w:separator/>
      </w:r>
    </w:p>
  </w:endnote>
  <w:endnote w:type="continuationSeparator" w:id="0">
    <w:p w14:paraId="7DE57EEE" w14:textId="77777777" w:rsidR="004015AA" w:rsidRDefault="00401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3C12E" w14:textId="77777777" w:rsidR="004015AA" w:rsidRDefault="004015AA">
      <w:r>
        <w:separator/>
      </w:r>
    </w:p>
  </w:footnote>
  <w:footnote w:type="continuationSeparator" w:id="0">
    <w:p w14:paraId="11257FE3" w14:textId="77777777" w:rsidR="004015AA" w:rsidRDefault="004015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5543A" w14:textId="7D089EE9" w:rsidR="0087328E" w:rsidRDefault="00B75486">
    <w:pPr>
      <w:pStyle w:val="BodyText"/>
      <w:spacing w:line="14" w:lineRule="auto"/>
      <w:rPr>
        <w:sz w:val="20"/>
      </w:rPr>
    </w:pPr>
    <w:r>
      <w:rPr>
        <w:sz w:val="20"/>
      </w:rPr>
      <w:t xml:space="preserve">         </w:t>
    </w:r>
    <w:r w:rsidRPr="00B75486">
      <w:rPr>
        <w:noProof/>
        <w:sz w:val="20"/>
      </w:rPr>
      <w:drawing>
        <wp:inline distT="0" distB="0" distL="0" distR="0" wp14:anchorId="6807FF1B" wp14:editId="4AD48000">
          <wp:extent cx="771525" cy="826633"/>
          <wp:effectExtent l="0" t="0" r="0" b="0"/>
          <wp:docPr id="3" name="Picture 3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88" cy="833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81D52">
      <w:rPr>
        <w:noProof/>
        <w:sz w:val="20"/>
      </w:rPr>
      <mc:AlternateContent>
        <mc:Choice Requires="wps">
          <w:drawing>
            <wp:anchor distT="0" distB="0" distL="0" distR="0" simplePos="0" relativeHeight="487266304" behindDoc="1" locked="0" layoutInCell="1" allowOverlap="1" wp14:anchorId="065BD1F6" wp14:editId="0B928603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10155" cy="2520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015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798995" w14:textId="77777777" w:rsidR="0087328E" w:rsidRDefault="00581D52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5BD1F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40.6pt;margin-top:34.7pt;width:197.65pt;height:19.85pt;z-index:-1605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" filled="f" stroked="f">
              <v:path arrowok="t"/>
              <v:textbox inset="0,0,0,0">
                <w:txbxContent>
                  <w:p w14:paraId="35798995" w14:textId="77777777" w:rsidR="0087328E" w:rsidRDefault="00581D52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E8140" w14:textId="34624FC2" w:rsidR="0087328E" w:rsidRDefault="00581D5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68864" behindDoc="1" locked="0" layoutInCell="1" allowOverlap="1" wp14:anchorId="763C16F6" wp14:editId="3A9A822B">
              <wp:simplePos x="0" y="0"/>
              <wp:positionH relativeFrom="page">
                <wp:posOffset>4325492</wp:posOffset>
              </wp:positionH>
              <wp:positionV relativeFrom="page">
                <wp:posOffset>440840</wp:posOffset>
              </wp:positionV>
              <wp:extent cx="2510155" cy="25209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0155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301CFB" w14:textId="77777777" w:rsidR="0087328E" w:rsidRDefault="00581D52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4"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3C16F6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7" type="#_x0000_t202" style="position:absolute;margin-left:340.6pt;margin-top:34.7pt;width:197.65pt;height:19.85pt;z-index:-1604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" filled="f" stroked="f">
              <v:path arrowok="t"/>
              <v:textbox inset="0,0,0,0">
                <w:txbxContent>
                  <w:p w14:paraId="6F301CFB" w14:textId="77777777" w:rsidR="0087328E" w:rsidRDefault="00581D52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4"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4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568F3"/>
    <w:multiLevelType w:val="hybridMultilevel"/>
    <w:tmpl w:val="0D220F64"/>
    <w:lvl w:ilvl="0" w:tplc="EC60CA64">
      <w:numFmt w:val="bullet"/>
      <w:lvlText w:val=""/>
      <w:lvlJc w:val="left"/>
      <w:pPr>
        <w:ind w:left="2160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448C00E">
      <w:numFmt w:val="bullet"/>
      <w:lvlText w:val="o"/>
      <w:lvlJc w:val="left"/>
      <w:pPr>
        <w:ind w:left="2878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4F12F73E">
      <w:numFmt w:val="bullet"/>
      <w:lvlText w:val="•"/>
      <w:lvlJc w:val="left"/>
      <w:pPr>
        <w:ind w:left="3920" w:hanging="358"/>
      </w:pPr>
      <w:rPr>
        <w:rFonts w:hint="default"/>
        <w:lang w:val="en-US" w:eastAsia="en-US" w:bidi="ar-SA"/>
      </w:rPr>
    </w:lvl>
    <w:lvl w:ilvl="3" w:tplc="CF8EFCA0">
      <w:numFmt w:val="bullet"/>
      <w:lvlText w:val="•"/>
      <w:lvlJc w:val="left"/>
      <w:pPr>
        <w:ind w:left="4960" w:hanging="358"/>
      </w:pPr>
      <w:rPr>
        <w:rFonts w:hint="default"/>
        <w:lang w:val="en-US" w:eastAsia="en-US" w:bidi="ar-SA"/>
      </w:rPr>
    </w:lvl>
    <w:lvl w:ilvl="4" w:tplc="46FECCAC">
      <w:numFmt w:val="bullet"/>
      <w:lvlText w:val="•"/>
      <w:lvlJc w:val="left"/>
      <w:pPr>
        <w:ind w:left="6000" w:hanging="358"/>
      </w:pPr>
      <w:rPr>
        <w:rFonts w:hint="default"/>
        <w:lang w:val="en-US" w:eastAsia="en-US" w:bidi="ar-SA"/>
      </w:rPr>
    </w:lvl>
    <w:lvl w:ilvl="5" w:tplc="6A221806">
      <w:numFmt w:val="bullet"/>
      <w:lvlText w:val="•"/>
      <w:lvlJc w:val="left"/>
      <w:pPr>
        <w:ind w:left="7040" w:hanging="358"/>
      </w:pPr>
      <w:rPr>
        <w:rFonts w:hint="default"/>
        <w:lang w:val="en-US" w:eastAsia="en-US" w:bidi="ar-SA"/>
      </w:rPr>
    </w:lvl>
    <w:lvl w:ilvl="6" w:tplc="091E1368">
      <w:numFmt w:val="bullet"/>
      <w:lvlText w:val="•"/>
      <w:lvlJc w:val="left"/>
      <w:pPr>
        <w:ind w:left="8080" w:hanging="358"/>
      </w:pPr>
      <w:rPr>
        <w:rFonts w:hint="default"/>
        <w:lang w:val="en-US" w:eastAsia="en-US" w:bidi="ar-SA"/>
      </w:rPr>
    </w:lvl>
    <w:lvl w:ilvl="7" w:tplc="DA00CB86">
      <w:numFmt w:val="bullet"/>
      <w:lvlText w:val="•"/>
      <w:lvlJc w:val="left"/>
      <w:pPr>
        <w:ind w:left="9120" w:hanging="358"/>
      </w:pPr>
      <w:rPr>
        <w:rFonts w:hint="default"/>
        <w:lang w:val="en-US" w:eastAsia="en-US" w:bidi="ar-SA"/>
      </w:rPr>
    </w:lvl>
    <w:lvl w:ilvl="8" w:tplc="78749858">
      <w:numFmt w:val="bullet"/>
      <w:lvlText w:val="•"/>
      <w:lvlJc w:val="left"/>
      <w:pPr>
        <w:ind w:left="10160" w:hanging="358"/>
      </w:pPr>
      <w:rPr>
        <w:rFonts w:hint="default"/>
        <w:lang w:val="en-US" w:eastAsia="en-US" w:bidi="ar-SA"/>
      </w:rPr>
    </w:lvl>
  </w:abstractNum>
  <w:abstractNum w:abstractNumId="1" w15:restartNumberingAfterBreak="0">
    <w:nsid w:val="6F2D5BE1"/>
    <w:multiLevelType w:val="hybridMultilevel"/>
    <w:tmpl w:val="40DA374E"/>
    <w:lvl w:ilvl="0" w:tplc="F7225F72">
      <w:numFmt w:val="bullet"/>
      <w:lvlText w:val=""/>
      <w:lvlJc w:val="left"/>
      <w:pPr>
        <w:ind w:left="1867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EE85DC6">
      <w:numFmt w:val="bullet"/>
      <w:lvlText w:val=""/>
      <w:lvlJc w:val="left"/>
      <w:pPr>
        <w:ind w:left="21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0882B9F6">
      <w:numFmt w:val="bullet"/>
      <w:lvlText w:val="•"/>
      <w:lvlJc w:val="left"/>
      <w:pPr>
        <w:ind w:left="3280" w:hanging="360"/>
      </w:pPr>
      <w:rPr>
        <w:rFonts w:hint="default"/>
        <w:lang w:val="en-US" w:eastAsia="en-US" w:bidi="ar-SA"/>
      </w:rPr>
    </w:lvl>
    <w:lvl w:ilvl="3" w:tplc="9C747382">
      <w:numFmt w:val="bullet"/>
      <w:lvlText w:val="•"/>
      <w:lvlJc w:val="left"/>
      <w:pPr>
        <w:ind w:left="4400" w:hanging="360"/>
      </w:pPr>
      <w:rPr>
        <w:rFonts w:hint="default"/>
        <w:lang w:val="en-US" w:eastAsia="en-US" w:bidi="ar-SA"/>
      </w:rPr>
    </w:lvl>
    <w:lvl w:ilvl="4" w:tplc="A65821DA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F3D6F3E0">
      <w:numFmt w:val="bullet"/>
      <w:lvlText w:val="•"/>
      <w:lvlJc w:val="left"/>
      <w:pPr>
        <w:ind w:left="6640" w:hanging="360"/>
      </w:pPr>
      <w:rPr>
        <w:rFonts w:hint="default"/>
        <w:lang w:val="en-US" w:eastAsia="en-US" w:bidi="ar-SA"/>
      </w:rPr>
    </w:lvl>
    <w:lvl w:ilvl="6" w:tplc="9656C632">
      <w:numFmt w:val="bullet"/>
      <w:lvlText w:val="•"/>
      <w:lvlJc w:val="left"/>
      <w:pPr>
        <w:ind w:left="7760" w:hanging="360"/>
      </w:pPr>
      <w:rPr>
        <w:rFonts w:hint="default"/>
        <w:lang w:val="en-US" w:eastAsia="en-US" w:bidi="ar-SA"/>
      </w:rPr>
    </w:lvl>
    <w:lvl w:ilvl="7" w:tplc="EF064312">
      <w:numFmt w:val="bullet"/>
      <w:lvlText w:val="•"/>
      <w:lvlJc w:val="left"/>
      <w:pPr>
        <w:ind w:left="8880" w:hanging="360"/>
      </w:pPr>
      <w:rPr>
        <w:rFonts w:hint="default"/>
        <w:lang w:val="en-US" w:eastAsia="en-US" w:bidi="ar-SA"/>
      </w:rPr>
    </w:lvl>
    <w:lvl w:ilvl="8" w:tplc="6214323A">
      <w:numFmt w:val="bullet"/>
      <w:lvlText w:val="•"/>
      <w:lvlJc w:val="left"/>
      <w:pPr>
        <w:ind w:left="10000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B0F3474"/>
    <w:multiLevelType w:val="hybridMultilevel"/>
    <w:tmpl w:val="0B4EF31A"/>
    <w:lvl w:ilvl="0" w:tplc="DE725F96">
      <w:start w:val="1"/>
      <w:numFmt w:val="decimal"/>
      <w:lvlText w:val="%1."/>
      <w:lvlJc w:val="left"/>
      <w:pPr>
        <w:ind w:left="2158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63C3E6C">
      <w:numFmt w:val="bullet"/>
      <w:lvlText w:val="o"/>
      <w:lvlJc w:val="left"/>
      <w:pPr>
        <w:ind w:left="2878" w:hanging="358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2" w:tplc="0E16E450">
      <w:numFmt w:val="bullet"/>
      <w:lvlText w:val=""/>
      <w:lvlJc w:val="left"/>
      <w:pPr>
        <w:ind w:left="36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shd w:val="clear" w:color="auto" w:fill="FFFF00"/>
        <w:lang w:val="en-US" w:eastAsia="en-US" w:bidi="ar-SA"/>
      </w:rPr>
    </w:lvl>
    <w:lvl w:ilvl="3" w:tplc="4DD2FADA">
      <w:numFmt w:val="bullet"/>
      <w:lvlText w:val="•"/>
      <w:lvlJc w:val="left"/>
      <w:pPr>
        <w:ind w:left="4680" w:hanging="360"/>
      </w:pPr>
      <w:rPr>
        <w:rFonts w:hint="default"/>
        <w:lang w:val="en-US" w:eastAsia="en-US" w:bidi="ar-SA"/>
      </w:rPr>
    </w:lvl>
    <w:lvl w:ilvl="4" w:tplc="3FFC341A">
      <w:numFmt w:val="bullet"/>
      <w:lvlText w:val="•"/>
      <w:lvlJc w:val="left"/>
      <w:pPr>
        <w:ind w:left="5760" w:hanging="360"/>
      </w:pPr>
      <w:rPr>
        <w:rFonts w:hint="default"/>
        <w:lang w:val="en-US" w:eastAsia="en-US" w:bidi="ar-SA"/>
      </w:rPr>
    </w:lvl>
    <w:lvl w:ilvl="5" w:tplc="4FE6AE6A">
      <w:numFmt w:val="bullet"/>
      <w:lvlText w:val="•"/>
      <w:lvlJc w:val="left"/>
      <w:pPr>
        <w:ind w:left="6840" w:hanging="360"/>
      </w:pPr>
      <w:rPr>
        <w:rFonts w:hint="default"/>
        <w:lang w:val="en-US" w:eastAsia="en-US" w:bidi="ar-SA"/>
      </w:rPr>
    </w:lvl>
    <w:lvl w:ilvl="6" w:tplc="CB66C26C">
      <w:numFmt w:val="bullet"/>
      <w:lvlText w:val="•"/>
      <w:lvlJc w:val="left"/>
      <w:pPr>
        <w:ind w:left="7920" w:hanging="360"/>
      </w:pPr>
      <w:rPr>
        <w:rFonts w:hint="default"/>
        <w:lang w:val="en-US" w:eastAsia="en-US" w:bidi="ar-SA"/>
      </w:rPr>
    </w:lvl>
    <w:lvl w:ilvl="7" w:tplc="60ECC7FC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  <w:lvl w:ilvl="8" w:tplc="CBB4451C">
      <w:numFmt w:val="bullet"/>
      <w:lvlText w:val="•"/>
      <w:lvlJc w:val="left"/>
      <w:pPr>
        <w:ind w:left="10080" w:hanging="36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28E"/>
    <w:rsid w:val="000F42BD"/>
    <w:rsid w:val="003570C1"/>
    <w:rsid w:val="0038110D"/>
    <w:rsid w:val="004015AA"/>
    <w:rsid w:val="00581D52"/>
    <w:rsid w:val="005D61D0"/>
    <w:rsid w:val="0082297A"/>
    <w:rsid w:val="0087328E"/>
    <w:rsid w:val="00972EC8"/>
    <w:rsid w:val="00B20C7A"/>
    <w:rsid w:val="00B75486"/>
    <w:rsid w:val="00C00E2B"/>
    <w:rsid w:val="00EE5117"/>
    <w:rsid w:val="00EF104B"/>
    <w:rsid w:val="6CA39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0B3857"/>
  <w15:docId w15:val="{BF307ABA-3ADC-4350-9CBC-56FEFA20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44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22"/>
      <w:ind w:left="1867" w:hanging="360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Header">
    <w:name w:val="header"/>
    <w:basedOn w:val="Normal"/>
    <w:link w:val="HeaderChar"/>
    <w:uiPriority w:val="99"/>
    <w:unhideWhenUsed/>
    <w:rsid w:val="008229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297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229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297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EB7B16-1C9B-4A87-84B1-6608F9EDB3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E7229F-9C9C-4A28-826B-E98D5DCB4D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9C1E62-660E-4242-99DC-6FC7EF39A9E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1116</Words>
  <Characters>6367</Characters>
  <Application>Microsoft Office Word</Application>
  <DocSecurity>0</DocSecurity>
  <Lines>53</Lines>
  <Paragraphs>14</Paragraphs>
  <ScaleCrop>false</ScaleCrop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Fayyaz</cp:lastModifiedBy>
  <cp:revision>10</cp:revision>
  <dcterms:created xsi:type="dcterms:W3CDTF">2025-01-12T21:32:00Z</dcterms:created>
  <dcterms:modified xsi:type="dcterms:W3CDTF">2025-06-30T22:02:00Z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2025-01-12T00:00:00Z</vt:filetime>
  </property>
  <property fmtid="{D5CDD505-2E9C-101B-9397-08002B2CF9AE}" pid="5" name="MSIP_Label_56f1b449-1c43-45cc-84f7-a4d5ac4a6ead_Enabled">
    <vt:lpwstr>True</vt:lpwstr>
  </property>
  <property fmtid="{D5CDD505-2E9C-101B-9397-08002B2CF9AE}" pid="6" name="MSIP_Label_56f1b449-1c43-45cc-84f7-a4d5ac4a6ead_Method">
    <vt:lpwstr>Standard</vt:lpwstr>
  </property>
  <property fmtid="{D5CDD505-2E9C-101B-9397-08002B2CF9AE}" pid="7" name="MSIP_Label_56f1b449-1c43-45cc-84f7-a4d5ac4a6ead_SiteId">
    <vt:lpwstr>89a3e09f-dd7d-463a-a9d4-9802d78f483b</vt:lpwstr>
  </property>
  <property fmtid="{D5CDD505-2E9C-101B-9397-08002B2CF9AE}" pid="8" name="Producer">
    <vt:lpwstr>Microsoft® Word for Microsoft 365</vt:lpwstr>
  </property>
  <property fmtid="{D5CDD505-2E9C-101B-9397-08002B2CF9AE}" pid="9" name="ContentTypeId">
    <vt:lpwstr>0x0101007459FD3E210D7746A66165842CA31B2D</vt:lpwstr>
  </property>
</Properties>
</file>