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752" w:rsidRDefault="00C80752">
      <w:pPr>
        <w:rPr>
          <w:rFonts w:ascii="Arial" w:hAnsi="Arial" w:cs="Arial"/>
        </w:rPr>
      </w:pPr>
    </w:p>
    <w:p w:rsidR="00C80752" w:rsidRDefault="00C80752" w:rsidP="00D6052D">
      <w:pPr>
        <w:rPr>
          <w:rFonts w:ascii="Futura PT Medium" w:hAnsi="Futura PT Medium"/>
          <w:b/>
          <w:sz w:val="52"/>
          <w:szCs w:val="52"/>
        </w:rPr>
      </w:pPr>
      <w:bookmarkStart w:id="0" w:name="_GoBack"/>
      <w:bookmarkEnd w:id="0"/>
    </w:p>
    <w:p w:rsidR="00C80752" w:rsidRDefault="00C67BB8">
      <w:pPr>
        <w:jc w:val="center"/>
        <w:rPr>
          <w:rFonts w:ascii="Futura PT Demi" w:hAnsi="Futura PT Demi"/>
          <w:b/>
          <w:sz w:val="28"/>
          <w:szCs w:val="28"/>
        </w:rPr>
      </w:pPr>
      <w:r>
        <w:rPr>
          <w:rFonts w:ascii="Futura PT Demi" w:hAnsi="Futura PT Demi"/>
          <w:b/>
          <w:sz w:val="28"/>
          <w:szCs w:val="28"/>
        </w:rPr>
        <w:t>MEDT 211 – Medical Terminology</w:t>
      </w:r>
    </w:p>
    <w:p w:rsidR="00C80752" w:rsidRDefault="00C67BB8">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b/>
          <w:bCs/>
          <w:i/>
          <w:iCs/>
          <w:sz w:val="24"/>
          <w:szCs w:val="24"/>
          <w:lang w:eastAsia="en-CA"/>
        </w:rPr>
        <w:t>Urinary System</w:t>
      </w:r>
    </w:p>
    <w:p w:rsidR="00C80752" w:rsidRDefault="00C67BB8">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t>INTRODUCTION</w:t>
      </w:r>
    </w:p>
    <w:p w:rsidR="00C80752" w:rsidRDefault="00C67BB8">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The urinary system consists of the kidneys, ureters, the urinary bladder, and the urethra. This system is responsible for filtering and excreting metabolic wastes. Students will be introduced to the similarity between micturition and urination. The urinary system can be greatly impacted by certain diseases such as hypertension and diabetes mellitus.</w:t>
      </w:r>
    </w:p>
    <w:p w:rsidR="00C80752" w:rsidRDefault="00C67BB8">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This chapter discusses various topics related to the organs and functions of the urinary system, the nephron, the relationship between the kidney &amp; blood circulation, the processes involved in urine formation, urine transportation for release from the body, and disorders of the urinary system.</w:t>
      </w:r>
    </w:p>
    <w:p w:rsidR="00C80752" w:rsidRDefault="00C67BB8">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t>LEARNING OUTCOME</w:t>
      </w:r>
    </w:p>
    <w:p w:rsidR="00C80752" w:rsidRDefault="00C67BB8">
      <w:pPr>
        <w:spacing w:before="225" w:after="0" w:line="240" w:lineRule="auto"/>
        <w:outlineLvl w:val="4"/>
        <w:rPr>
          <w:rFonts w:ascii="Futura PT Book" w:eastAsia="Times New Roman" w:hAnsi="Futura PT Book" w:cs="Arial"/>
          <w:b/>
          <w:bCs/>
          <w:sz w:val="24"/>
          <w:szCs w:val="24"/>
          <w:lang w:eastAsia="en-CA"/>
        </w:rPr>
      </w:pPr>
      <w:r>
        <w:rPr>
          <w:rFonts w:ascii="Futura PT Book" w:eastAsia="Times New Roman" w:hAnsi="Futura PT Book" w:cs="Arial"/>
          <w:b/>
          <w:bCs/>
          <w:i/>
          <w:iCs/>
          <w:sz w:val="24"/>
          <w:szCs w:val="24"/>
          <w:lang w:eastAsia="en-CA"/>
        </w:rPr>
        <w:t>When you have completed this module you will be able to:</w:t>
      </w:r>
    </w:p>
    <w:p w:rsidR="00C80752" w:rsidRDefault="00C67BB8">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Use medical terminology as it applies to the urinary system.</w:t>
      </w:r>
    </w:p>
    <w:p w:rsidR="00C80752" w:rsidRDefault="00C67BB8">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t>LEARNING ACTIVITIES</w:t>
      </w:r>
    </w:p>
    <w:p w:rsidR="00C80752" w:rsidRDefault="00C67BB8">
      <w:pPr>
        <w:spacing w:before="225" w:after="0" w:line="240" w:lineRule="auto"/>
        <w:outlineLvl w:val="4"/>
        <w:rPr>
          <w:rFonts w:ascii="Futura PT Book" w:eastAsia="Times New Roman" w:hAnsi="Futura PT Book" w:cs="Arial"/>
          <w:b/>
          <w:bCs/>
          <w:sz w:val="24"/>
          <w:szCs w:val="24"/>
          <w:lang w:eastAsia="en-CA"/>
        </w:rPr>
      </w:pPr>
      <w:r>
        <w:rPr>
          <w:rFonts w:ascii="Futura PT Book" w:eastAsia="Times New Roman" w:hAnsi="Futura PT Book" w:cs="Arial"/>
          <w:b/>
          <w:bCs/>
          <w:i/>
          <w:iCs/>
          <w:sz w:val="24"/>
          <w:szCs w:val="24"/>
          <w:lang w:eastAsia="en-CA"/>
        </w:rPr>
        <w:t>Complete each of the following learning activities:</w:t>
      </w:r>
    </w:p>
    <w:p w:rsidR="00C80752" w:rsidRDefault="00C67BB8">
      <w:pPr>
        <w:numPr>
          <w:ilvl w:val="0"/>
          <w:numId w:val="5"/>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Read the textbook readings, Chapter 13 and complete activities.</w:t>
      </w:r>
    </w:p>
    <w:p w:rsidR="00C80752" w:rsidRDefault="00C67BB8">
      <w:pPr>
        <w:numPr>
          <w:ilvl w:val="0"/>
          <w:numId w:val="6"/>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If you have the e-textbook version, read corresponding Chapter.</w:t>
      </w:r>
    </w:p>
    <w:p w:rsidR="00C80752" w:rsidRDefault="00C67BB8">
      <w:pPr>
        <w:numPr>
          <w:ilvl w:val="0"/>
          <w:numId w:val="7"/>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Practice Key abbreviations at: </w:t>
      </w:r>
      <w:hyperlink r:id="rId10" w:tooltip="https://quizlet.com/SAITMEDT/folders/medt211-terminology-study-tool/sets" w:history="1">
        <w:r>
          <w:rPr>
            <w:rFonts w:ascii="Futura PT Book" w:eastAsia="Times New Roman" w:hAnsi="Futura PT Book" w:cs="Arial"/>
            <w:b/>
            <w:bCs/>
            <w:sz w:val="24"/>
            <w:szCs w:val="24"/>
            <w:u w:val="single"/>
            <w:lang w:eastAsia="en-CA"/>
          </w:rPr>
          <w:t>Quizlet</w:t>
        </w:r>
      </w:hyperlink>
    </w:p>
    <w:p w:rsidR="00C80752" w:rsidRDefault="00C67BB8">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t>ASSESSMENT ACTIVITIES</w:t>
      </w:r>
    </w:p>
    <w:p w:rsidR="00C80752" w:rsidRDefault="00C67BB8">
      <w:pPr>
        <w:spacing w:before="225" w:after="0" w:line="240" w:lineRule="auto"/>
        <w:outlineLvl w:val="4"/>
        <w:rPr>
          <w:rFonts w:ascii="Futura PT Book" w:eastAsia="Times New Roman" w:hAnsi="Futura PT Book" w:cs="Arial"/>
          <w:b/>
          <w:bCs/>
          <w:sz w:val="24"/>
          <w:szCs w:val="24"/>
          <w:lang w:eastAsia="en-CA"/>
        </w:rPr>
      </w:pPr>
      <w:r>
        <w:rPr>
          <w:rFonts w:ascii="Futura PT Book" w:eastAsia="Times New Roman" w:hAnsi="Futura PT Book" w:cs="Arial"/>
          <w:b/>
          <w:bCs/>
          <w:i/>
          <w:iCs/>
          <w:sz w:val="24"/>
          <w:szCs w:val="24"/>
          <w:lang w:eastAsia="en-CA"/>
        </w:rPr>
        <w:t>To show you have mastered the material, you will be asked to:</w:t>
      </w:r>
    </w:p>
    <w:p w:rsidR="00C80752" w:rsidRDefault="00C67BB8">
      <w:pPr>
        <w:numPr>
          <w:ilvl w:val="0"/>
          <w:numId w:val="8"/>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Complete </w:t>
      </w:r>
      <w:hyperlink r:id="rId11" w:tooltip="https://learn.andersoncollege.com/d2l/common/dialogs/quickLink/quickLink.d2l?ou=8962&amp;type=quiz&amp;rcode=SAIT-9040" w:history="1">
        <w:r>
          <w:rPr>
            <w:rFonts w:ascii="Futura PT Book" w:eastAsia="Times New Roman" w:hAnsi="Futura PT Book" w:cs="Arial"/>
            <w:b/>
            <w:bCs/>
            <w:sz w:val="24"/>
            <w:szCs w:val="24"/>
            <w:u w:val="single"/>
            <w:lang w:eastAsia="en-CA"/>
          </w:rPr>
          <w:t>self-test 14</w:t>
        </w:r>
      </w:hyperlink>
      <w:r>
        <w:rPr>
          <w:rFonts w:ascii="Futura PT Book" w:eastAsia="Times New Roman" w:hAnsi="Futura PT Book" w:cs="Arial"/>
          <w:sz w:val="24"/>
          <w:szCs w:val="24"/>
          <w:lang w:eastAsia="en-CA"/>
        </w:rPr>
        <w:t xml:space="preserve"> Module 7: Urinary System</w:t>
      </w:r>
    </w:p>
    <w:p w:rsidR="00C80752" w:rsidRDefault="00C80752">
      <w:pPr>
        <w:rPr>
          <w:rFonts w:ascii="Futura PT Book" w:eastAsia="Batang" w:hAnsi="Futura PT Book"/>
          <w:sz w:val="24"/>
          <w:szCs w:val="24"/>
        </w:rPr>
      </w:pPr>
    </w:p>
    <w:sectPr w:rsidR="00C80752">
      <w:headerReference w:type="default" r:id="rId12"/>
      <w:footerReference w:type="default" r:id="rId13"/>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6C0" w:rsidRDefault="00FC56C0">
      <w:pPr>
        <w:spacing w:after="0" w:line="240" w:lineRule="auto"/>
      </w:pPr>
      <w:r>
        <w:separator/>
      </w:r>
    </w:p>
  </w:endnote>
  <w:endnote w:type="continuationSeparator" w:id="0">
    <w:p w:rsidR="00FC56C0" w:rsidRDefault="00FC5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Medium">
    <w:panose1 w:val="020B0602020204020303"/>
    <w:charset w:val="00"/>
    <w:family w:val="swiss"/>
    <w:notTrueType/>
    <w:pitch w:val="variable"/>
    <w:sig w:usb0="A00002FF" w:usb1="5000204B" w:usb2="00000000" w:usb3="00000000" w:csb0="00000097"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752" w:rsidRDefault="00C80752">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6C0" w:rsidRDefault="00FC56C0">
      <w:pPr>
        <w:spacing w:after="0" w:line="240" w:lineRule="auto"/>
      </w:pPr>
      <w:r>
        <w:separator/>
      </w:r>
    </w:p>
  </w:footnote>
  <w:footnote w:type="continuationSeparator" w:id="0">
    <w:p w:rsidR="00FC56C0" w:rsidRDefault="00FC56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752" w:rsidRPr="00F91656" w:rsidRDefault="00F91656" w:rsidP="00F91656">
    <w:pPr>
      <w:pStyle w:val="Header"/>
    </w:pPr>
    <w:r w:rsidRPr="00F91656">
      <w:rPr>
        <w:noProof/>
        <w:lang w:val="en-US"/>
      </w:rPr>
      <w:drawing>
        <wp:inline distT="0" distB="0" distL="0" distR="0">
          <wp:extent cx="560070" cy="600075"/>
          <wp:effectExtent l="0" t="0" r="0" b="9525"/>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806" cy="60086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5934E7"/>
    <w:multiLevelType w:val="multilevel"/>
    <w:tmpl w:val="67DCE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A30EC8"/>
    <w:multiLevelType w:val="multilevel"/>
    <w:tmpl w:val="682E0C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DD4AD3"/>
    <w:multiLevelType w:val="multilevel"/>
    <w:tmpl w:val="9D4859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EC73DA"/>
    <w:multiLevelType w:val="multilevel"/>
    <w:tmpl w:val="798A0D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3"/>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752"/>
    <w:rsid w:val="00C67BB8"/>
    <w:rsid w:val="00C80752"/>
    <w:rsid w:val="00D6052D"/>
    <w:rsid w:val="00F91656"/>
    <w:rsid w:val="00FC56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5A06FA-F1D3-436C-9B48-6545DA574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1"/>
    <w:qFormat/>
    <w:pPr>
      <w:ind w:left="720"/>
      <w:contextualSpacing/>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arn.andersoncollege.com/d2l/common/dialogs/quickLink/quickLink.d2l?ou=8962&amp;type=quiz&amp;rcode=SAIT-904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quizlet.com/SAITMEDT/folders/medt211-terminology-study-tool/se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084646-5778-42E6-967C-A32887249DBD}">
  <ds:schemaRefs>
    <ds:schemaRef ds:uri="http://schemas.microsoft.com/sharepoint/v3/contenttype/forms"/>
  </ds:schemaRefs>
</ds:datastoreItem>
</file>

<file path=customXml/itemProps2.xml><?xml version="1.0" encoding="utf-8"?>
<ds:datastoreItem xmlns:ds="http://schemas.openxmlformats.org/officeDocument/2006/customXml" ds:itemID="{6FBB10F6-D163-4922-B739-5A2A0193386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4D59C4E2-BE01-4B88-959A-5B266E501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242</Words>
  <Characters>1382</Characters>
  <Application>Microsoft Office Word</Application>
  <DocSecurity>0</DocSecurity>
  <Lines>11</Lines>
  <Paragraphs>3</Paragraphs>
  <ScaleCrop>false</ScaleCrop>
  <Company/>
  <LinksUpToDate>false</LinksUpToDate>
  <CharactersWithSpaces>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7</cp:revision>
  <dcterms:created xsi:type="dcterms:W3CDTF">2024-03-19T17:06:00Z</dcterms:created>
  <dcterms:modified xsi:type="dcterms:W3CDTF">2025-05-29T19:53:00Z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