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00A21" w:rsidRDefault="00C00A21" w14:paraId="2845BB42" w14:textId="77777777">
      <w:pPr>
        <w:rPr>
          <w:rFonts w:ascii="Arial" w:hAnsi="Arial" w:cs="Arial"/>
        </w:rPr>
      </w:pPr>
    </w:p>
    <w:p w:rsidR="00C00A21" w:rsidRDefault="00C00A21" w14:paraId="6DCAC7F2" w14:textId="77777777">
      <w:pPr>
        <w:rPr>
          <w:rFonts w:ascii="Arial" w:hAnsi="Arial" w:cs="Arial"/>
        </w:rPr>
      </w:pPr>
    </w:p>
    <w:p w:rsidR="00C00A21" w:rsidRDefault="00C00A21" w14:paraId="2B56247F" w14:textId="77777777">
      <w:pPr>
        <w:rPr>
          <w:rFonts w:ascii="Arial" w:hAnsi="Arial" w:cs="Arial"/>
        </w:rPr>
      </w:pPr>
    </w:p>
    <w:p w:rsidR="00C00A21" w:rsidRDefault="00C00A21" w14:paraId="29414D93" w14:textId="77777777">
      <w:pPr>
        <w:rPr>
          <w:rFonts w:ascii="Arial" w:hAnsi="Arial" w:cs="Arial"/>
        </w:rPr>
      </w:pPr>
    </w:p>
    <w:p w:rsidR="00C00A21" w:rsidRDefault="00C00A21" w14:paraId="3109F0EA" w14:textId="77777777">
      <w:pPr>
        <w:rPr>
          <w:rFonts w:ascii="Arial" w:hAnsi="Arial" w:cs="Arial"/>
        </w:rPr>
      </w:pPr>
    </w:p>
    <w:p w:rsidRPr="004A2531" w:rsidR="00C00A21" w:rsidP="4F438B8F" w:rsidRDefault="004F1723" w14:paraId="4C233BE3" w14:textId="287FE204" w14:noSpellErr="1">
      <w:pPr>
        <w:jc w:val="center"/>
        <w:rPr>
          <w:rFonts w:ascii="Futura PT Demi" w:hAnsi="Futura PT Demi" w:cs="Arial"/>
          <w:b w:val="1"/>
          <w:bCs w:val="1"/>
          <w:sz w:val="28"/>
          <w:szCs w:val="28"/>
        </w:rPr>
      </w:pPr>
      <w:r w:rsidRPr="4F438B8F" w:rsidR="00C00A21">
        <w:rPr>
          <w:rFonts w:ascii="Futura PT Demi" w:hAnsi="Futura PT Demi" w:cs="Arial"/>
          <w:b w:val="1"/>
          <w:bCs w:val="1"/>
          <w:sz w:val="28"/>
          <w:szCs w:val="28"/>
        </w:rPr>
        <w:t>MRAD 358 – Clinical Integration 1</w:t>
      </w:r>
    </w:p>
    <w:p w:rsidRPr="004A2531" w:rsidR="00C00A21" w:rsidP="00C00A21" w:rsidRDefault="00C00A21" w14:paraId="3F2A92C9" w14:textId="77777777">
      <w:pPr>
        <w:shd w:val="clear" w:color="auto" w:fill="FFFFFF"/>
        <w:spacing w:before="100" w:beforeAutospacing="1" w:after="100" w:afterAutospacing="1" w:line="240" w:lineRule="auto"/>
        <w:jc w:val="center"/>
        <w:outlineLvl w:val="0"/>
        <w:rPr>
          <w:rFonts w:ascii="Futura PT Demi" w:hAnsi="Futura PT Demi" w:eastAsia="Times New Roman" w:cs="Times New Roman"/>
          <w:b/>
          <w:kern w:val="36"/>
          <w:sz w:val="28"/>
          <w:szCs w:val="28"/>
          <w:lang w:eastAsia="en-CA"/>
        </w:rPr>
      </w:pPr>
      <w:r w:rsidRPr="004A2531">
        <w:rPr>
          <w:rFonts w:ascii="Futura PT Demi" w:hAnsi="Futura PT Demi" w:eastAsia="Times New Roman" w:cs="Times New Roman"/>
          <w:b/>
          <w:kern w:val="36"/>
          <w:sz w:val="28"/>
          <w:szCs w:val="28"/>
          <w:lang w:eastAsia="en-CA"/>
        </w:rPr>
        <w:t>Module 7 - Anatomy and Pathology</w:t>
      </w:r>
    </w:p>
    <w:p w:rsidRPr="004A2531" w:rsidR="00C00A21" w:rsidP="00C00A21" w:rsidRDefault="00C00A21" w14:paraId="5F4DFC57"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4A2531">
        <w:rPr>
          <w:rFonts w:ascii="Futura PT Book" w:hAnsi="Futura PT Book" w:eastAsia="Times New Roman" w:cs="Times New Roman"/>
          <w:sz w:val="24"/>
          <w:szCs w:val="24"/>
          <w:lang w:eastAsia="en-CA"/>
        </w:rPr>
        <w:t>It is very important, as a Medical Radiation Technologist, to know and understand pathologies of the human body. Depending on what pathology the patient has, the technologist may have to adjust the radiographic techniques, the number and type of images taken and patient care. This pathology may be known to the technologist before the exam starts or the technologist may have to recognize its radiographic appearance on the images that are taken.</w:t>
      </w:r>
    </w:p>
    <w:p w:rsidRPr="00C00A21" w:rsidR="00C00A21" w:rsidP="00C00A21" w:rsidRDefault="00C00A21" w14:paraId="4DD66ED8" w14:textId="77777777">
      <w:pPr>
        <w:shd w:val="clear" w:color="auto" w:fill="FFFFFF"/>
        <w:spacing w:before="100" w:beforeAutospacing="1" w:after="100" w:afterAutospacing="1" w:line="240" w:lineRule="auto"/>
        <w:outlineLvl w:val="1"/>
        <w:rPr>
          <w:rFonts w:ascii="Futura PT Book" w:hAnsi="Futura PT Book" w:eastAsia="Times New Roman" w:cs="Times New Roman"/>
          <w:b/>
          <w:bCs/>
          <w:sz w:val="36"/>
          <w:szCs w:val="36"/>
          <w:lang w:eastAsia="en-CA"/>
        </w:rPr>
      </w:pPr>
      <w:r w:rsidRPr="00C00A21">
        <w:rPr>
          <w:rFonts w:ascii="Futura PT Book" w:hAnsi="Futura PT Book" w:eastAsia="Times New Roman" w:cs="Times New Roman"/>
          <w:b/>
          <w:bCs/>
          <w:sz w:val="36"/>
          <w:szCs w:val="36"/>
          <w:lang w:eastAsia="en-CA"/>
        </w:rPr>
        <w:t>Learning Outcomes</w:t>
      </w:r>
    </w:p>
    <w:p w:rsidRPr="004A2531" w:rsidR="00C00A21" w:rsidP="004A2531" w:rsidRDefault="00C00A21" w14:paraId="36673B1F" w14:textId="77777777">
      <w:pPr>
        <w:pStyle w:val="ListParagraph"/>
        <w:numPr>
          <w:ilvl w:val="0"/>
          <w:numId w:val="8"/>
        </w:numPr>
        <w:shd w:val="clear" w:color="auto" w:fill="FFFFFF"/>
        <w:spacing w:after="100" w:afterAutospacing="1" w:line="240" w:lineRule="auto"/>
        <w:rPr>
          <w:rFonts w:ascii="Futura PT Book" w:hAnsi="Futura PT Book" w:eastAsia="Times New Roman" w:cs="Times New Roman"/>
          <w:sz w:val="24"/>
          <w:szCs w:val="24"/>
          <w:lang w:eastAsia="en-CA"/>
        </w:rPr>
      </w:pPr>
      <w:r w:rsidRPr="004A2531">
        <w:rPr>
          <w:rFonts w:ascii="Futura PT Book" w:hAnsi="Futura PT Book" w:eastAsia="Times New Roman" w:cs="Times New Roman"/>
          <w:sz w:val="24"/>
          <w:szCs w:val="24"/>
          <w:lang w:eastAsia="en-CA"/>
        </w:rPr>
        <w:t>Critique radiographic images with regards to positioning, anatomy, pathology, and diagnostic quality.</w:t>
      </w:r>
    </w:p>
    <w:p w:rsidRPr="004A2531" w:rsidR="00C00A21" w:rsidP="004A2531" w:rsidRDefault="00C00A21" w14:paraId="3153E842" w14:textId="77777777">
      <w:pPr>
        <w:pStyle w:val="ListParagraph"/>
        <w:numPr>
          <w:ilvl w:val="0"/>
          <w:numId w:val="8"/>
        </w:numPr>
        <w:shd w:val="clear" w:color="auto" w:fill="FFFFFF"/>
        <w:spacing w:after="100" w:afterAutospacing="1" w:line="240" w:lineRule="auto"/>
        <w:rPr>
          <w:rFonts w:ascii="Futura PT Book" w:hAnsi="Futura PT Book" w:eastAsia="Times New Roman" w:cs="Times New Roman"/>
          <w:sz w:val="24"/>
          <w:szCs w:val="24"/>
          <w:lang w:eastAsia="en-CA"/>
        </w:rPr>
      </w:pPr>
      <w:r w:rsidRPr="004A2531">
        <w:rPr>
          <w:rFonts w:ascii="Futura PT Book" w:hAnsi="Futura PT Book" w:eastAsia="Times New Roman" w:cs="Times New Roman"/>
          <w:sz w:val="24"/>
          <w:szCs w:val="24"/>
          <w:lang w:eastAsia="en-CA"/>
        </w:rPr>
        <w:t xml:space="preserve">Distinguish various pathologies based on their etiology, signs, symptoms, radiographic </w:t>
      </w:r>
      <w:proofErr w:type="gramStart"/>
      <w:r w:rsidRPr="004A2531">
        <w:rPr>
          <w:rFonts w:ascii="Futura PT Book" w:hAnsi="Futura PT Book" w:eastAsia="Times New Roman" w:cs="Times New Roman"/>
          <w:sz w:val="24"/>
          <w:szCs w:val="24"/>
          <w:lang w:eastAsia="en-CA"/>
        </w:rPr>
        <w:t>appearance</w:t>
      </w:r>
      <w:proofErr w:type="gramEnd"/>
      <w:r w:rsidRPr="004A2531">
        <w:rPr>
          <w:rFonts w:ascii="Futura PT Book" w:hAnsi="Futura PT Book" w:eastAsia="Times New Roman" w:cs="Times New Roman"/>
          <w:sz w:val="24"/>
          <w:szCs w:val="24"/>
          <w:lang w:eastAsia="en-CA"/>
        </w:rPr>
        <w:t xml:space="preserve"> and treatment. (Learning outcomes 8 and 9)</w:t>
      </w:r>
    </w:p>
    <w:p w:rsidRPr="00C00A21" w:rsidR="00C00A21" w:rsidP="00C00A21" w:rsidRDefault="00C00A21" w14:paraId="7B01F734" w14:textId="77777777">
      <w:pPr>
        <w:shd w:val="clear" w:color="auto" w:fill="FFFFFF"/>
        <w:spacing w:before="100" w:beforeAutospacing="1" w:after="100" w:afterAutospacing="1" w:line="240" w:lineRule="auto"/>
        <w:outlineLvl w:val="1"/>
        <w:rPr>
          <w:rFonts w:ascii="Futura PT Book" w:hAnsi="Futura PT Book" w:eastAsia="Times New Roman" w:cs="Times New Roman"/>
          <w:b/>
          <w:bCs/>
          <w:sz w:val="36"/>
          <w:szCs w:val="36"/>
          <w:lang w:eastAsia="en-CA"/>
        </w:rPr>
      </w:pPr>
      <w:r w:rsidRPr="00C00A21">
        <w:rPr>
          <w:rFonts w:ascii="Futura PT Book" w:hAnsi="Futura PT Book" w:eastAsia="Times New Roman" w:cs="Times New Roman"/>
          <w:b/>
          <w:bCs/>
          <w:sz w:val="36"/>
          <w:szCs w:val="36"/>
          <w:lang w:eastAsia="en-CA"/>
        </w:rPr>
        <w:t>Tasks and Activities</w:t>
      </w:r>
    </w:p>
    <w:p w:rsidRPr="004A2531" w:rsidR="00C00A21" w:rsidP="00C00A21" w:rsidRDefault="00C00A21" w14:paraId="15756DD2"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4A2531">
        <w:rPr>
          <w:rFonts w:ascii="Futura PT Book" w:hAnsi="Futura PT Book" w:eastAsia="Times New Roman" w:cs="Times New Roman"/>
          <w:b/>
          <w:bCs/>
          <w:sz w:val="24"/>
          <w:szCs w:val="24"/>
          <w:lang w:eastAsia="en-CA"/>
        </w:rPr>
        <w:t>Activities for this unit relate to Anatomy and Pathology 1 and 2, ANPH 202 and ANPH 252.</w:t>
      </w:r>
    </w:p>
    <w:p w:rsidRPr="00C00A21" w:rsidR="00C00A21" w:rsidP="00C00A21" w:rsidRDefault="00C00A21" w14:paraId="5502C25E" w14:textId="77777777">
      <w:pPr>
        <w:shd w:val="clear" w:color="auto" w:fill="FFFFFF"/>
        <w:spacing w:before="150" w:after="100" w:afterAutospacing="1" w:line="240" w:lineRule="auto"/>
        <w:rPr>
          <w:rFonts w:ascii="Futura PT Book" w:hAnsi="Futura PT Book" w:eastAsia="Times New Roman" w:cs="Arial"/>
          <w:b/>
          <w:bCs/>
          <w:sz w:val="23"/>
          <w:szCs w:val="23"/>
          <w:lang w:eastAsia="en-CA"/>
        </w:rPr>
      </w:pPr>
      <w:r w:rsidRPr="00C00A21">
        <w:rPr>
          <w:rFonts w:ascii="Futura PT Book" w:hAnsi="Futura PT Book" w:eastAsia="Times New Roman" w:cs="Arial"/>
          <w:b/>
          <w:bCs/>
          <w:sz w:val="29"/>
          <w:szCs w:val="29"/>
          <w:lang w:eastAsia="en-CA"/>
        </w:rPr>
        <w:t>Worksheets</w:t>
      </w:r>
    </w:p>
    <w:p w:rsidRPr="004A2531" w:rsidR="004A2531" w:rsidP="004A2531" w:rsidRDefault="00C00A21" w14:paraId="50EBAA09" w14:textId="77777777">
      <w:pPr>
        <w:pStyle w:val="ListParagraph"/>
        <w:numPr>
          <w:ilvl w:val="0"/>
          <w:numId w:val="9"/>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r w:rsidRPr="004A2531">
        <w:rPr>
          <w:rFonts w:ascii="Futura PT Book" w:hAnsi="Futura PT Book" w:eastAsia="Times New Roman" w:cs="Times New Roman"/>
          <w:sz w:val="24"/>
          <w:szCs w:val="24"/>
          <w:lang w:eastAsia="en-CA"/>
        </w:rPr>
        <w:t>Complete the </w:t>
      </w:r>
      <w:r w:rsidRPr="004A2531" w:rsidR="00531671">
        <w:rPr>
          <w:rFonts w:ascii="Futura PT Book" w:hAnsi="Futura PT Book"/>
          <w:b/>
          <w:sz w:val="24"/>
          <w:szCs w:val="24"/>
        </w:rPr>
        <w:t>Pathology Review</w:t>
      </w:r>
      <w:r w:rsidRPr="004A2531" w:rsidR="00531671">
        <w:rPr>
          <w:rFonts w:ascii="Futura PT Demi" w:hAnsi="Futura PT Demi"/>
          <w:b/>
          <w:sz w:val="24"/>
          <w:szCs w:val="24"/>
        </w:rPr>
        <w:t xml:space="preserve"> </w:t>
      </w:r>
      <w:r w:rsidRPr="004A2531">
        <w:rPr>
          <w:rFonts w:ascii="Futura PT Book" w:hAnsi="Futura PT Book" w:eastAsia="Times New Roman" w:cs="Times New Roman"/>
          <w:b/>
          <w:bCs/>
          <w:sz w:val="24"/>
          <w:szCs w:val="24"/>
          <w:lang w:eastAsia="en-CA"/>
        </w:rPr>
        <w:t>Worksheet</w:t>
      </w:r>
    </w:p>
    <w:p w:rsidRPr="004A2531" w:rsidR="00C00A21" w:rsidP="004A2531" w:rsidRDefault="00C00A21" w14:paraId="65E76903" w14:textId="2EB42B3E">
      <w:pPr>
        <w:pStyle w:val="ListParagraph"/>
        <w:numPr>
          <w:ilvl w:val="0"/>
          <w:numId w:val="9"/>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proofErr w:type="gramStart"/>
      <w:r w:rsidRPr="004A2531">
        <w:rPr>
          <w:rFonts w:ascii="Futura PT Book" w:hAnsi="Futura PT Book" w:eastAsia="Times New Roman" w:cs="Times New Roman"/>
          <w:sz w:val="24"/>
          <w:szCs w:val="24"/>
          <w:lang w:eastAsia="en-CA"/>
        </w:rPr>
        <w:t>Before attempting the pre-tests, it</w:t>
      </w:r>
      <w:proofErr w:type="gramEnd"/>
      <w:r w:rsidRPr="004A2531">
        <w:rPr>
          <w:rFonts w:ascii="Futura PT Book" w:hAnsi="Futura PT Book" w:eastAsia="Times New Roman" w:cs="Times New Roman"/>
          <w:sz w:val="24"/>
          <w:szCs w:val="24"/>
          <w:lang w:eastAsia="en-CA"/>
        </w:rPr>
        <w:t xml:space="preserve"> is recommended that you complete the worksheet which will help you focus on the areas you need to review. Once you have completed the worksheet you may then attempt the pre-tests to ensure that your understanding of the material is at the appropriate level.</w:t>
      </w:r>
    </w:p>
    <w:p w:rsidRPr="004A2531" w:rsidR="004A2531" w:rsidP="004A2531" w:rsidRDefault="00C00A21" w14:paraId="58C4BA1E" w14:textId="77777777">
      <w:pPr>
        <w:pStyle w:val="ListParagraph"/>
        <w:numPr>
          <w:ilvl w:val="0"/>
          <w:numId w:val="9"/>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4A2531">
        <w:rPr>
          <w:rFonts w:ascii="Futura PT Book" w:hAnsi="Futura PT Book" w:eastAsia="Times New Roman" w:cs="Times New Roman"/>
          <w:sz w:val="24"/>
          <w:szCs w:val="24"/>
          <w:lang w:eastAsia="en-CA"/>
        </w:rPr>
        <w:t xml:space="preserve">The questions in the worksheet require longer answers or explanations - compare your answers with those provided. </w:t>
      </w:r>
    </w:p>
    <w:p w:rsidRPr="004A2531" w:rsidR="00C00A21" w:rsidP="004A2531" w:rsidRDefault="00C00A21" w14:paraId="79B48243" w14:textId="6A0D7318">
      <w:pPr>
        <w:pStyle w:val="ListParagraph"/>
        <w:numPr>
          <w:ilvl w:val="0"/>
          <w:numId w:val="9"/>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4A2531">
        <w:rPr>
          <w:rFonts w:ascii="Futura PT Book" w:hAnsi="Futura PT Book" w:eastAsia="Times New Roman" w:cs="Times New Roman"/>
          <w:sz w:val="24"/>
          <w:szCs w:val="24"/>
          <w:lang w:eastAsia="en-CA"/>
        </w:rPr>
        <w:t>Download a copy of the worksheet and save on your computer before you answer the questions.</w:t>
      </w:r>
      <w:r w:rsidR="004A2531">
        <w:rPr>
          <w:rFonts w:ascii="Futura PT Book" w:hAnsi="Futura PT Book" w:eastAsia="Times New Roman" w:cs="Times New Roman"/>
          <w:sz w:val="24"/>
          <w:szCs w:val="24"/>
          <w:lang w:eastAsia="en-CA"/>
        </w:rPr>
        <w:t xml:space="preserve"> This </w:t>
      </w:r>
      <w:proofErr w:type="gramStart"/>
      <w:r w:rsidR="004A2531">
        <w:rPr>
          <w:rFonts w:ascii="Futura PT Book" w:hAnsi="Futura PT Book" w:eastAsia="Times New Roman" w:cs="Times New Roman"/>
          <w:sz w:val="24"/>
          <w:szCs w:val="24"/>
          <w:lang w:eastAsia="en-CA"/>
        </w:rPr>
        <w:t>is located in</w:t>
      </w:r>
      <w:proofErr w:type="gramEnd"/>
      <w:r w:rsidR="004A2531">
        <w:rPr>
          <w:rFonts w:ascii="Futura PT Book" w:hAnsi="Futura PT Book" w:eastAsia="Times New Roman" w:cs="Times New Roman"/>
          <w:sz w:val="24"/>
          <w:szCs w:val="24"/>
          <w:lang w:eastAsia="en-CA"/>
        </w:rPr>
        <w:t xml:space="preserve"> the Worksheets section in D2L.</w:t>
      </w:r>
    </w:p>
    <w:p w:rsidRPr="00C00A21" w:rsidR="00C00A21" w:rsidP="00C00A21" w:rsidRDefault="00C00A21" w14:paraId="4642BAB8" w14:textId="77777777">
      <w:pPr>
        <w:shd w:val="clear" w:color="auto" w:fill="FFFFFF"/>
        <w:spacing w:before="150" w:after="100" w:afterAutospacing="1" w:line="240" w:lineRule="auto"/>
        <w:rPr>
          <w:rFonts w:ascii="Futura PT Book" w:hAnsi="Futura PT Book" w:eastAsia="Times New Roman" w:cs="Arial"/>
          <w:b/>
          <w:bCs/>
          <w:sz w:val="29"/>
          <w:szCs w:val="29"/>
          <w:lang w:eastAsia="en-CA"/>
        </w:rPr>
      </w:pPr>
    </w:p>
    <w:p w:rsidRPr="00C00A21" w:rsidR="00C00A21" w:rsidP="00C00A21" w:rsidRDefault="00C00A21" w14:paraId="40337A72" w14:textId="696E4465">
      <w:pPr>
        <w:shd w:val="clear" w:color="auto" w:fill="FFFFFF"/>
        <w:spacing w:before="150" w:after="100" w:afterAutospacing="1" w:line="240" w:lineRule="auto"/>
        <w:rPr>
          <w:rFonts w:ascii="Futura PT Book" w:hAnsi="Futura PT Book" w:eastAsia="Times New Roman" w:cs="Arial"/>
          <w:b/>
          <w:bCs/>
          <w:sz w:val="23"/>
          <w:szCs w:val="23"/>
          <w:lang w:eastAsia="en-CA"/>
        </w:rPr>
      </w:pPr>
      <w:r w:rsidRPr="00C00A21">
        <w:rPr>
          <w:rFonts w:ascii="Futura PT Book" w:hAnsi="Futura PT Book" w:eastAsia="Times New Roman" w:cs="Arial"/>
          <w:b/>
          <w:bCs/>
          <w:sz w:val="29"/>
          <w:szCs w:val="29"/>
          <w:lang w:eastAsia="en-CA"/>
        </w:rPr>
        <w:lastRenderedPageBreak/>
        <w:t>Pre-Tests</w:t>
      </w:r>
    </w:p>
    <w:p w:rsidRPr="004A2531" w:rsidR="00C00A21" w:rsidP="00C00A21" w:rsidRDefault="00C00A21" w14:paraId="11ED2FF3" w14:textId="77777777">
      <w:pPr>
        <w:numPr>
          <w:ilvl w:val="0"/>
          <w:numId w:val="6"/>
        </w:numPr>
        <w:shd w:val="clear" w:color="auto" w:fill="FFFFFF"/>
        <w:spacing w:before="100" w:beforeAutospacing="1" w:after="100" w:afterAutospacing="1" w:line="240" w:lineRule="auto"/>
        <w:ind w:left="1326"/>
        <w:rPr>
          <w:rFonts w:ascii="Futura PT Book" w:hAnsi="Futura PT Book" w:eastAsia="Times New Roman" w:cs="Times New Roman"/>
          <w:sz w:val="24"/>
          <w:szCs w:val="24"/>
          <w:lang w:eastAsia="en-CA"/>
        </w:rPr>
      </w:pPr>
      <w:r w:rsidRPr="004A2531">
        <w:rPr>
          <w:rFonts w:ascii="Futura PT Book" w:hAnsi="Futura PT Book" w:eastAsia="Times New Roman" w:cs="Times New Roman"/>
          <w:sz w:val="24"/>
          <w:szCs w:val="24"/>
          <w:lang w:eastAsia="en-CA"/>
        </w:rPr>
        <w:t xml:space="preserve">There are eight pre-tests associated with Pathology. Each </w:t>
      </w:r>
      <w:proofErr w:type="gramStart"/>
      <w:r w:rsidRPr="004A2531">
        <w:rPr>
          <w:rFonts w:ascii="Futura PT Book" w:hAnsi="Futura PT Book" w:eastAsia="Times New Roman" w:cs="Times New Roman"/>
          <w:sz w:val="24"/>
          <w:szCs w:val="24"/>
          <w:lang w:eastAsia="en-CA"/>
        </w:rPr>
        <w:t>focuses</w:t>
      </w:r>
      <w:proofErr w:type="gramEnd"/>
      <w:r w:rsidRPr="004A2531">
        <w:rPr>
          <w:rFonts w:ascii="Futura PT Book" w:hAnsi="Futura PT Book" w:eastAsia="Times New Roman" w:cs="Times New Roman"/>
          <w:sz w:val="24"/>
          <w:szCs w:val="24"/>
          <w:lang w:eastAsia="en-CA"/>
        </w:rPr>
        <w:t xml:space="preserve"> on a specific system as outlined below.</w:t>
      </w:r>
    </w:p>
    <w:p w:rsidRPr="004A2531" w:rsidR="00C00A21" w:rsidP="00C00A21" w:rsidRDefault="00C00A21" w14:paraId="53552A29" w14:textId="770C0C6D">
      <w:pPr>
        <w:numPr>
          <w:ilvl w:val="0"/>
          <w:numId w:val="6"/>
        </w:numPr>
        <w:shd w:val="clear" w:color="auto" w:fill="FFFFFF"/>
        <w:spacing w:before="100" w:beforeAutospacing="1" w:after="0" w:line="240" w:lineRule="auto"/>
        <w:ind w:left="1326"/>
        <w:rPr>
          <w:rFonts w:ascii="Futura PT Book" w:hAnsi="Futura PT Book" w:eastAsia="Times New Roman" w:cs="Times New Roman"/>
          <w:sz w:val="24"/>
          <w:szCs w:val="24"/>
          <w:lang w:eastAsia="en-CA"/>
        </w:rPr>
      </w:pPr>
      <w:r w:rsidRPr="004A2531">
        <w:rPr>
          <w:rFonts w:ascii="Futura PT Book" w:hAnsi="Futura PT Book" w:eastAsia="Times New Roman" w:cs="Times New Roman"/>
          <w:sz w:val="24"/>
          <w:szCs w:val="24"/>
          <w:lang w:eastAsia="en-CA"/>
        </w:rPr>
        <w:t xml:space="preserve">Use the pre-tests to determine the strengths and weaknesses of your knowledge base; if you achieve less than 80% on a pre-test, then you should review that </w:t>
      </w:r>
      <w:proofErr w:type="gramStart"/>
      <w:r w:rsidRPr="004A2531">
        <w:rPr>
          <w:rFonts w:ascii="Futura PT Book" w:hAnsi="Futura PT Book" w:eastAsia="Times New Roman" w:cs="Times New Roman"/>
          <w:sz w:val="24"/>
          <w:szCs w:val="24"/>
          <w:lang w:eastAsia="en-CA"/>
        </w:rPr>
        <w:t>particular subject</w:t>
      </w:r>
      <w:proofErr w:type="gramEnd"/>
      <w:r w:rsidRPr="004A2531">
        <w:rPr>
          <w:rFonts w:ascii="Futura PT Book" w:hAnsi="Futura PT Book" w:eastAsia="Times New Roman" w:cs="Times New Roman"/>
          <w:sz w:val="24"/>
          <w:szCs w:val="24"/>
          <w:lang w:eastAsia="en-CA"/>
        </w:rPr>
        <w:t xml:space="preserve"> area further, before attempting the pre-test again</w:t>
      </w:r>
      <w:r w:rsidR="004A2531">
        <w:rPr>
          <w:rFonts w:ascii="Futura PT Book" w:hAnsi="Futura PT Book" w:eastAsia="Times New Roman" w:cs="Times New Roman"/>
          <w:sz w:val="29"/>
          <w:szCs w:val="29"/>
          <w:lang w:eastAsia="en-CA"/>
        </w:rPr>
        <w:t xml:space="preserve">. </w:t>
      </w:r>
      <w:r w:rsidRPr="004A2531" w:rsidR="004A2531">
        <w:rPr>
          <w:rFonts w:ascii="Futura PT Book" w:hAnsi="Futura PT Book" w:eastAsia="Times New Roman" w:cs="Times New Roman"/>
          <w:sz w:val="24"/>
          <w:szCs w:val="24"/>
          <w:lang w:eastAsia="en-CA"/>
        </w:rPr>
        <w:t xml:space="preserve">These </w:t>
      </w:r>
      <w:proofErr w:type="gramStart"/>
      <w:r w:rsidRPr="004A2531" w:rsidR="004A2531">
        <w:rPr>
          <w:rFonts w:ascii="Futura PT Book" w:hAnsi="Futura PT Book" w:eastAsia="Times New Roman" w:cs="Times New Roman"/>
          <w:sz w:val="24"/>
          <w:szCs w:val="24"/>
          <w:lang w:eastAsia="en-CA"/>
        </w:rPr>
        <w:t>are located in</w:t>
      </w:r>
      <w:proofErr w:type="gramEnd"/>
      <w:r w:rsidRPr="004A2531" w:rsidR="004A2531">
        <w:rPr>
          <w:rFonts w:ascii="Futura PT Book" w:hAnsi="Futura PT Book" w:eastAsia="Times New Roman" w:cs="Times New Roman"/>
          <w:sz w:val="24"/>
          <w:szCs w:val="24"/>
          <w:lang w:eastAsia="en-CA"/>
        </w:rPr>
        <w:t xml:space="preserve"> the Quizzes tab in D2L.</w:t>
      </w:r>
    </w:p>
    <w:p w:rsidRPr="004A2531" w:rsidR="00C00A21" w:rsidP="004A2531" w:rsidRDefault="004A2531" w14:paraId="7F3FFD86" w14:textId="7F09E327">
      <w:pPr>
        <w:shd w:val="clear" w:color="auto" w:fill="FFFFFF"/>
        <w:spacing w:before="100" w:beforeAutospacing="1" w:after="0" w:line="240" w:lineRule="auto"/>
        <w:rPr>
          <w:rFonts w:ascii="Futura PT Book" w:hAnsi="Futura PT Book" w:eastAsia="Times New Roman" w:cs="Times New Roman"/>
          <w:b/>
          <w:bCs/>
          <w:sz w:val="24"/>
          <w:szCs w:val="24"/>
          <w:lang w:eastAsia="en-CA"/>
        </w:rPr>
      </w:pPr>
      <w:r w:rsidRPr="004A2531">
        <w:rPr>
          <w:rFonts w:ascii="Futura PT Book" w:hAnsi="Futura PT Book" w:eastAsia="Times New Roman" w:cs="Times New Roman"/>
          <w:b/>
          <w:bCs/>
          <w:sz w:val="24"/>
          <w:szCs w:val="24"/>
          <w:lang w:eastAsia="en-CA"/>
        </w:rPr>
        <w:t>MRAD 358 - Pathology - Respiratory System Self-Test</w:t>
      </w:r>
    </w:p>
    <w:p w:rsidRPr="004A2531" w:rsidR="004A2531" w:rsidP="004A2531" w:rsidRDefault="004A2531" w14:paraId="23E53221" w14:textId="786B6535">
      <w:pPr>
        <w:shd w:val="clear" w:color="auto" w:fill="FFFFFF"/>
        <w:spacing w:before="100" w:beforeAutospacing="1" w:after="0" w:line="240" w:lineRule="auto"/>
        <w:rPr>
          <w:rFonts w:ascii="Futura PT Book" w:hAnsi="Futura PT Book" w:eastAsia="Times New Roman" w:cs="Times New Roman"/>
          <w:b/>
          <w:bCs/>
          <w:sz w:val="24"/>
          <w:szCs w:val="24"/>
          <w:lang w:eastAsia="en-CA"/>
        </w:rPr>
      </w:pPr>
      <w:r w:rsidRPr="004A2531">
        <w:rPr>
          <w:rFonts w:ascii="Futura PT Book" w:hAnsi="Futura PT Book" w:eastAsia="Times New Roman" w:cs="Times New Roman"/>
          <w:b/>
          <w:bCs/>
          <w:sz w:val="24"/>
          <w:szCs w:val="24"/>
          <w:lang w:eastAsia="en-CA"/>
        </w:rPr>
        <w:t>MRAD 358 - Pathology - Genitourinary System Self-Test</w:t>
      </w:r>
    </w:p>
    <w:p w:rsidRPr="004A2531" w:rsidR="004A2531" w:rsidP="004A2531" w:rsidRDefault="004A2531" w14:paraId="3DB6CA66" w14:textId="6FE61D0C">
      <w:pPr>
        <w:shd w:val="clear" w:color="auto" w:fill="FFFFFF"/>
        <w:spacing w:before="100" w:beforeAutospacing="1" w:after="0" w:line="240" w:lineRule="auto"/>
        <w:rPr>
          <w:rFonts w:ascii="Futura PT Book" w:hAnsi="Futura PT Book" w:eastAsia="Times New Roman" w:cs="Times New Roman"/>
          <w:b/>
          <w:bCs/>
          <w:sz w:val="24"/>
          <w:szCs w:val="24"/>
          <w:lang w:eastAsia="en-CA"/>
        </w:rPr>
      </w:pPr>
      <w:r w:rsidRPr="004A2531">
        <w:rPr>
          <w:rFonts w:ascii="Futura PT Book" w:hAnsi="Futura PT Book" w:eastAsia="Times New Roman" w:cs="Times New Roman"/>
          <w:b/>
          <w:bCs/>
          <w:sz w:val="24"/>
          <w:szCs w:val="24"/>
          <w:lang w:eastAsia="en-CA"/>
        </w:rPr>
        <w:t>MRAD 358 - Pathology - Skeletal System Self-Test</w:t>
      </w:r>
    </w:p>
    <w:p w:rsidRPr="004A2531" w:rsidR="004A2531" w:rsidP="004A2531" w:rsidRDefault="004A2531" w14:paraId="00A18C83" w14:textId="6360886F">
      <w:pPr>
        <w:shd w:val="clear" w:color="auto" w:fill="FFFFFF"/>
        <w:spacing w:before="100" w:beforeAutospacing="1" w:after="0" w:line="240" w:lineRule="auto"/>
        <w:rPr>
          <w:rFonts w:ascii="Futura PT Book" w:hAnsi="Futura PT Book" w:eastAsia="Times New Roman" w:cs="Times New Roman"/>
          <w:b/>
          <w:bCs/>
          <w:sz w:val="24"/>
          <w:szCs w:val="24"/>
          <w:lang w:eastAsia="en-CA"/>
        </w:rPr>
      </w:pPr>
      <w:r w:rsidRPr="004A2531">
        <w:rPr>
          <w:rFonts w:ascii="Futura PT Book" w:hAnsi="Futura PT Book" w:eastAsia="Times New Roman" w:cs="Times New Roman"/>
          <w:b/>
          <w:bCs/>
          <w:sz w:val="24"/>
          <w:szCs w:val="24"/>
          <w:lang w:eastAsia="en-CA"/>
        </w:rPr>
        <w:t>MRAD 358 - Pathology - Hematopoietic System Self-Test</w:t>
      </w:r>
    </w:p>
    <w:p w:rsidRPr="004A2531" w:rsidR="004A2531" w:rsidP="004A2531" w:rsidRDefault="004A2531" w14:paraId="1CCAD53D" w14:textId="5823F066">
      <w:pPr>
        <w:shd w:val="clear" w:color="auto" w:fill="FFFFFF"/>
        <w:spacing w:before="100" w:beforeAutospacing="1" w:after="0" w:line="240" w:lineRule="auto"/>
        <w:rPr>
          <w:rFonts w:ascii="Futura PT Book" w:hAnsi="Futura PT Book" w:eastAsia="Times New Roman" w:cs="Times New Roman"/>
          <w:b/>
          <w:bCs/>
          <w:sz w:val="24"/>
          <w:szCs w:val="24"/>
          <w:lang w:eastAsia="en-CA"/>
        </w:rPr>
      </w:pPr>
      <w:r w:rsidRPr="004A2531">
        <w:rPr>
          <w:rFonts w:ascii="Futura PT Book" w:hAnsi="Futura PT Book" w:eastAsia="Times New Roman" w:cs="Times New Roman"/>
          <w:b/>
          <w:bCs/>
          <w:sz w:val="24"/>
          <w:szCs w:val="24"/>
          <w:lang w:eastAsia="en-CA"/>
        </w:rPr>
        <w:t>MRAD 358 - Pathology - Central Nervous System (CNS) Self-Test</w:t>
      </w:r>
    </w:p>
    <w:p w:rsidRPr="004A2531" w:rsidR="004A2531" w:rsidP="004A2531" w:rsidRDefault="004A2531" w14:paraId="6E9004B7" w14:textId="4CF6E075">
      <w:pPr>
        <w:shd w:val="clear" w:color="auto" w:fill="FFFFFF"/>
        <w:spacing w:before="100" w:beforeAutospacing="1" w:after="0" w:line="240" w:lineRule="auto"/>
        <w:rPr>
          <w:rFonts w:ascii="Futura PT Book" w:hAnsi="Futura PT Book" w:eastAsia="Times New Roman" w:cs="Times New Roman"/>
          <w:b/>
          <w:bCs/>
          <w:sz w:val="24"/>
          <w:szCs w:val="24"/>
          <w:lang w:eastAsia="en-CA"/>
        </w:rPr>
      </w:pPr>
      <w:r w:rsidRPr="004A2531">
        <w:rPr>
          <w:rFonts w:ascii="Futura PT Book" w:hAnsi="Futura PT Book" w:eastAsia="Times New Roman" w:cs="Times New Roman"/>
          <w:b/>
          <w:bCs/>
          <w:sz w:val="24"/>
          <w:szCs w:val="24"/>
          <w:lang w:eastAsia="en-CA"/>
        </w:rPr>
        <w:t>MRAD 358 - Pathology - Cardiovascular System Self-Test</w:t>
      </w:r>
    </w:p>
    <w:p w:rsidRPr="004A2531" w:rsidR="004A2531" w:rsidP="004A2531" w:rsidRDefault="004A2531" w14:paraId="4994D3C0" w14:textId="1C2BB608">
      <w:pPr>
        <w:shd w:val="clear" w:color="auto" w:fill="FFFFFF"/>
        <w:spacing w:before="100" w:beforeAutospacing="1" w:after="0" w:line="240" w:lineRule="auto"/>
        <w:rPr>
          <w:rFonts w:ascii="Futura PT Book" w:hAnsi="Futura PT Book" w:eastAsia="Times New Roman" w:cs="Times New Roman"/>
          <w:b/>
          <w:bCs/>
          <w:sz w:val="24"/>
          <w:szCs w:val="24"/>
          <w:lang w:eastAsia="en-CA"/>
        </w:rPr>
      </w:pPr>
      <w:r w:rsidRPr="004A2531">
        <w:rPr>
          <w:rFonts w:ascii="Futura PT Book" w:hAnsi="Futura PT Book" w:eastAsia="Times New Roman" w:cs="Times New Roman"/>
          <w:b/>
          <w:bCs/>
          <w:sz w:val="24"/>
          <w:szCs w:val="24"/>
          <w:lang w:eastAsia="en-CA"/>
        </w:rPr>
        <w:t>MRAD 358 - Pathology - Endocrine System Self-Test</w:t>
      </w:r>
    </w:p>
    <w:p w:rsidRPr="004A2531" w:rsidR="00C00A21" w:rsidP="004A2531" w:rsidRDefault="004A2531" w14:paraId="46BC1518" w14:textId="45E7F44B">
      <w:pPr>
        <w:shd w:val="clear" w:color="auto" w:fill="FFFFFF"/>
        <w:spacing w:before="100" w:beforeAutospacing="1" w:after="0" w:line="240" w:lineRule="auto"/>
        <w:rPr>
          <w:rFonts w:ascii="Futura PT Book" w:hAnsi="Futura PT Book" w:eastAsia="Times New Roman" w:cs="Times New Roman"/>
          <w:b/>
          <w:bCs/>
          <w:sz w:val="24"/>
          <w:szCs w:val="24"/>
          <w:lang w:eastAsia="en-CA"/>
        </w:rPr>
      </w:pPr>
      <w:r w:rsidRPr="004A2531">
        <w:rPr>
          <w:rFonts w:ascii="Futura PT Book" w:hAnsi="Futura PT Book" w:eastAsia="Times New Roman" w:cs="Times New Roman"/>
          <w:b/>
          <w:bCs/>
          <w:sz w:val="24"/>
          <w:szCs w:val="24"/>
          <w:lang w:eastAsia="en-CA"/>
        </w:rPr>
        <w:t>MRAD 358 - Pathology - Gastrointestinal System Self-Test</w:t>
      </w:r>
    </w:p>
    <w:p w:rsidRPr="004A2531" w:rsidR="004A2531" w:rsidP="004A2531" w:rsidRDefault="004A2531" w14:paraId="360F7A8F" w14:textId="77777777">
      <w:pPr>
        <w:shd w:val="clear" w:color="auto" w:fill="FFFFFF"/>
        <w:spacing w:before="100" w:beforeAutospacing="1" w:after="0" w:line="240" w:lineRule="auto"/>
        <w:rPr>
          <w:rFonts w:ascii="Futura PT Book" w:hAnsi="Futura PT Book" w:eastAsia="Times New Roman" w:cs="Times New Roman"/>
          <w:sz w:val="24"/>
          <w:szCs w:val="24"/>
          <w:lang w:eastAsia="en-CA"/>
        </w:rPr>
      </w:pPr>
    </w:p>
    <w:p w:rsidRPr="004A2531" w:rsidR="00C00A21" w:rsidP="00C00A21" w:rsidRDefault="00C00A21" w14:paraId="428389DF" w14:textId="54EDED79">
      <w:pPr>
        <w:shd w:val="clear" w:color="auto" w:fill="FFFFFF"/>
        <w:spacing w:after="100" w:afterAutospacing="1" w:line="240" w:lineRule="auto"/>
        <w:rPr>
          <w:rFonts w:ascii="Futura PT Book" w:hAnsi="Futura PT Book" w:eastAsia="Times New Roman" w:cs="Times New Roman"/>
          <w:sz w:val="24"/>
          <w:szCs w:val="24"/>
          <w:lang w:eastAsia="en-CA"/>
        </w:rPr>
      </w:pPr>
      <w:r w:rsidRPr="004A2531">
        <w:rPr>
          <w:rFonts w:ascii="Futura PT Book" w:hAnsi="Futura PT Book" w:eastAsia="Times New Roman" w:cs="Times New Roman"/>
          <w:sz w:val="24"/>
          <w:szCs w:val="24"/>
          <w:lang w:eastAsia="en-CA"/>
        </w:rPr>
        <w:t>If you achieved less than 80% on a pre-test, please use the following resources to improve your knowledge base.</w:t>
      </w:r>
    </w:p>
    <w:p w:rsidRPr="004A2531" w:rsidR="00C00A21" w:rsidP="00C00A21" w:rsidRDefault="00C00A21" w14:paraId="4B4D044E" w14:textId="77777777">
      <w:pPr>
        <w:shd w:val="clear" w:color="auto" w:fill="FFFFFF"/>
        <w:spacing w:before="150" w:after="100" w:afterAutospacing="1" w:line="240" w:lineRule="auto"/>
        <w:rPr>
          <w:rFonts w:ascii="Futura PT Book" w:hAnsi="Futura PT Book" w:eastAsia="Times New Roman" w:cs="Arial"/>
          <w:b/>
          <w:bCs/>
          <w:sz w:val="24"/>
          <w:szCs w:val="24"/>
          <w:lang w:eastAsia="en-CA"/>
        </w:rPr>
      </w:pPr>
      <w:r w:rsidRPr="004A2531">
        <w:rPr>
          <w:rFonts w:ascii="Futura PT Book" w:hAnsi="Futura PT Book" w:eastAsia="Times New Roman" w:cs="Arial"/>
          <w:b/>
          <w:bCs/>
          <w:sz w:val="24"/>
          <w:szCs w:val="24"/>
          <w:lang w:eastAsia="en-CA"/>
        </w:rPr>
        <w:t>Resources</w:t>
      </w:r>
    </w:p>
    <w:p w:rsidRPr="004A2531" w:rsidR="00C00A21" w:rsidP="00C00A21" w:rsidRDefault="00C00A21" w14:paraId="64AB0B6F" w14:textId="77777777">
      <w:pPr>
        <w:numPr>
          <w:ilvl w:val="0"/>
          <w:numId w:val="7"/>
        </w:numPr>
        <w:shd w:val="clear" w:color="auto" w:fill="FFFFFF"/>
        <w:spacing w:before="100" w:beforeAutospacing="1" w:after="100" w:afterAutospacing="1" w:line="240" w:lineRule="auto"/>
        <w:ind w:left="1326"/>
        <w:rPr>
          <w:rFonts w:ascii="Futura PT Book" w:hAnsi="Futura PT Book" w:eastAsia="Times New Roman" w:cs="Times New Roman"/>
          <w:sz w:val="24"/>
          <w:szCs w:val="24"/>
          <w:lang w:eastAsia="en-CA"/>
        </w:rPr>
      </w:pPr>
      <w:r w:rsidRPr="004A2531">
        <w:rPr>
          <w:rFonts w:ascii="Futura PT Book" w:hAnsi="Futura PT Book" w:eastAsia="Times New Roman" w:cs="Times New Roman"/>
          <w:sz w:val="24"/>
          <w:szCs w:val="24"/>
          <w:lang w:eastAsia="en-CA"/>
        </w:rPr>
        <w:t>Remember to review your course notes and textbooks.</w:t>
      </w:r>
    </w:p>
    <w:p w:rsidRPr="004A2531" w:rsidR="00C00A21" w:rsidP="00C00A21" w:rsidRDefault="00C00A21" w14:paraId="10E29F22" w14:textId="77777777">
      <w:pPr>
        <w:numPr>
          <w:ilvl w:val="0"/>
          <w:numId w:val="7"/>
        </w:numPr>
        <w:shd w:val="clear" w:color="auto" w:fill="FFFFFF"/>
        <w:spacing w:before="100" w:beforeAutospacing="1" w:after="100" w:afterAutospacing="1" w:line="240" w:lineRule="auto"/>
        <w:ind w:left="1326"/>
        <w:rPr>
          <w:rFonts w:ascii="Futura PT Book" w:hAnsi="Futura PT Book" w:eastAsia="Times New Roman" w:cs="Times New Roman"/>
          <w:sz w:val="24"/>
          <w:szCs w:val="24"/>
          <w:lang w:eastAsia="en-CA"/>
        </w:rPr>
      </w:pPr>
      <w:r w:rsidRPr="004A2531">
        <w:rPr>
          <w:rFonts w:ascii="Futura PT Book" w:hAnsi="Futura PT Book" w:eastAsia="Times New Roman" w:cs="Times New Roman"/>
          <w:sz w:val="24"/>
          <w:szCs w:val="24"/>
          <w:lang w:eastAsia="en-CA"/>
        </w:rPr>
        <w:t>Review the appropriate links on the resource page found under the Resources link on the side menu.</w:t>
      </w:r>
    </w:p>
    <w:p w:rsidRPr="004A2531" w:rsidR="00C00A21" w:rsidP="00C00A21" w:rsidRDefault="00C00A21" w14:paraId="60FF8DDA" w14:textId="77777777">
      <w:pPr>
        <w:numPr>
          <w:ilvl w:val="0"/>
          <w:numId w:val="7"/>
        </w:numPr>
        <w:shd w:val="clear" w:color="auto" w:fill="FFFFFF"/>
        <w:spacing w:before="100" w:beforeAutospacing="1" w:after="0" w:line="240" w:lineRule="auto"/>
        <w:ind w:left="1326"/>
        <w:rPr>
          <w:rFonts w:ascii="Futura PT Book" w:hAnsi="Futura PT Book" w:eastAsia="Times New Roman" w:cs="Times New Roman"/>
          <w:sz w:val="24"/>
          <w:szCs w:val="24"/>
          <w:lang w:eastAsia="en-CA"/>
        </w:rPr>
      </w:pPr>
      <w:r w:rsidRPr="004A2531">
        <w:rPr>
          <w:rFonts w:ascii="Futura PT Book" w:hAnsi="Futura PT Book" w:eastAsia="Times New Roman" w:cs="Times New Roman"/>
          <w:sz w:val="24"/>
          <w:szCs w:val="24"/>
          <w:lang w:eastAsia="en-CA"/>
        </w:rPr>
        <w:t>The following link leads to a site on </w:t>
      </w:r>
      <w:r w:rsidRPr="004A2531">
        <w:rPr>
          <w:rFonts w:ascii="Futura PT Book" w:hAnsi="Futura PT Book" w:eastAsia="Times New Roman" w:cs="Times New Roman"/>
          <w:b/>
          <w:bCs/>
          <w:sz w:val="24"/>
          <w:szCs w:val="24"/>
          <w:lang w:eastAsia="en-CA"/>
        </w:rPr>
        <w:t>Trauma Skeletal Radiology. </w:t>
      </w:r>
      <w:r w:rsidRPr="004A2531">
        <w:rPr>
          <w:rFonts w:ascii="Futura PT Book" w:hAnsi="Futura PT Book" w:eastAsia="Times New Roman" w:cs="Times New Roman"/>
          <w:sz w:val="24"/>
          <w:szCs w:val="24"/>
          <w:lang w:eastAsia="en-CA"/>
        </w:rPr>
        <w:t>It describes and has images of many different skeletal fractures: </w:t>
      </w:r>
      <w:hyperlink w:history="1" r:id="rId8">
        <w:r w:rsidRPr="004A2531">
          <w:rPr>
            <w:rFonts w:ascii="Futura PT Book" w:hAnsi="Futura PT Book" w:eastAsia="Times New Roman" w:cs="Times New Roman"/>
            <w:sz w:val="24"/>
            <w:szCs w:val="24"/>
            <w:u w:val="single"/>
            <w:lang w:eastAsia="en-CA"/>
          </w:rPr>
          <w:t>http://www.med-ed.virginia.edu/courses/rad/ext/</w:t>
        </w:r>
      </w:hyperlink>
    </w:p>
    <w:p w:rsidRPr="004A2531" w:rsidR="00C00A21" w:rsidP="00C00A21" w:rsidRDefault="00C00A21" w14:paraId="7429249B" w14:textId="77777777">
      <w:pPr>
        <w:shd w:val="clear" w:color="auto" w:fill="FFFFFF"/>
        <w:spacing w:before="100" w:beforeAutospacing="1" w:after="0" w:line="240" w:lineRule="auto"/>
        <w:ind w:left="1326"/>
        <w:rPr>
          <w:rFonts w:ascii="Futura PT Book" w:hAnsi="Futura PT Book" w:eastAsia="Times New Roman" w:cs="Times New Roman"/>
          <w:sz w:val="24"/>
          <w:szCs w:val="24"/>
          <w:lang w:eastAsia="en-CA"/>
        </w:rPr>
      </w:pPr>
    </w:p>
    <w:p w:rsidRPr="004A2531" w:rsidR="00EA29CD" w:rsidP="004A2531" w:rsidRDefault="00C00A21" w14:paraId="60E8BCE6" w14:textId="0ADD97FE">
      <w:pPr>
        <w:shd w:val="clear" w:color="auto" w:fill="DFBFBF"/>
        <w:spacing w:after="100" w:afterAutospacing="1" w:line="240" w:lineRule="auto"/>
        <w:rPr>
          <w:rFonts w:ascii="Futura PT Book" w:hAnsi="Futura PT Book" w:eastAsia="Times New Roman" w:cs="Times New Roman"/>
          <w:sz w:val="24"/>
          <w:szCs w:val="24"/>
          <w:lang w:eastAsia="en-CA"/>
        </w:rPr>
      </w:pPr>
      <w:r w:rsidRPr="004A2531">
        <w:rPr>
          <w:rFonts w:ascii="Futura PT Book" w:hAnsi="Futura PT Book" w:eastAsia="Times New Roman" w:cs="Times New Roman"/>
          <w:b/>
          <w:bCs/>
          <w:sz w:val="24"/>
          <w:szCs w:val="24"/>
          <w:lang w:eastAsia="en-CA"/>
        </w:rPr>
        <w:t>When you feel you are ready you may attempt one of the comprehensive quizzes (refer to the course schedule to see when the quiz is available). </w:t>
      </w:r>
    </w:p>
    <w:p w:rsidRPr="000D7183" w:rsidR="00002CFD" w:rsidP="00392953" w:rsidRDefault="00002CFD" w14:paraId="5E2CC84A" w14:textId="77777777">
      <w:pPr>
        <w:rPr>
          <w:rFonts w:ascii="Futura PT Book" w:hAnsi="Futura PT Book" w:eastAsia="Batang"/>
        </w:rPr>
      </w:pPr>
    </w:p>
    <w:sectPr w:rsidRPr="000D7183" w:rsidR="00002CFD">
      <w:pgSz w:w="12240" w:h="15840" w:orient="portrait"/>
      <w:pgMar w:top="1440" w:right="1440" w:bottom="1440" w:left="1440" w:header="708" w:footer="708" w:gutter="0"/>
      <w:cols w:space="708"/>
      <w:docGrid w:linePitch="360"/>
      <w:footerReference w:type="default" r:id="Raf712778cb7d40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B3E63" w:rsidP="00B23BFA" w:rsidRDefault="007B3E63" w14:paraId="2E5D8613" w14:textId="77777777">
      <w:pPr>
        <w:spacing w:after="0" w:line="240" w:lineRule="auto"/>
      </w:pPr>
      <w:r>
        <w:separator/>
      </w:r>
    </w:p>
  </w:endnote>
  <w:endnote w:type="continuationSeparator" w:id="0">
    <w:p w:rsidR="007B3E63" w:rsidP="00B23BFA" w:rsidRDefault="007B3E63" w14:paraId="3223A50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F438B8F" w:rsidTr="4F438B8F" w14:paraId="75401D82">
      <w:trPr>
        <w:trHeight w:val="300"/>
      </w:trPr>
      <w:tc>
        <w:tcPr>
          <w:tcW w:w="3120" w:type="dxa"/>
          <w:tcMar/>
        </w:tcPr>
        <w:p w:rsidR="4F438B8F" w:rsidP="4F438B8F" w:rsidRDefault="4F438B8F" w14:paraId="1BD713EE" w14:textId="18F862ED">
          <w:pPr>
            <w:pStyle w:val="Header"/>
            <w:bidi w:val="0"/>
            <w:ind w:left="-115"/>
            <w:jc w:val="left"/>
          </w:pPr>
        </w:p>
      </w:tc>
      <w:tc>
        <w:tcPr>
          <w:tcW w:w="3120" w:type="dxa"/>
          <w:tcMar/>
        </w:tcPr>
        <w:p w:rsidR="4F438B8F" w:rsidP="4F438B8F" w:rsidRDefault="4F438B8F" w14:paraId="19B633FB" w14:textId="7DC52C30">
          <w:pPr>
            <w:pStyle w:val="Header"/>
            <w:bidi w:val="0"/>
            <w:jc w:val="center"/>
          </w:pPr>
        </w:p>
      </w:tc>
      <w:tc>
        <w:tcPr>
          <w:tcW w:w="3120" w:type="dxa"/>
          <w:tcMar/>
        </w:tcPr>
        <w:p w:rsidR="4F438B8F" w:rsidP="4F438B8F" w:rsidRDefault="4F438B8F" w14:paraId="6A7EF7C9" w14:textId="20B58072">
          <w:pPr>
            <w:pStyle w:val="Header"/>
            <w:bidi w:val="0"/>
            <w:ind w:right="-115"/>
            <w:jc w:val="right"/>
          </w:pPr>
        </w:p>
      </w:tc>
    </w:tr>
  </w:tbl>
  <w:p w:rsidR="4F438B8F" w:rsidP="4F438B8F" w:rsidRDefault="4F438B8F" w14:paraId="4B0439DB" w14:textId="47692015">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B3E63" w:rsidP="00B23BFA" w:rsidRDefault="007B3E63" w14:paraId="2F5CF531" w14:textId="77777777">
      <w:pPr>
        <w:spacing w:after="0" w:line="240" w:lineRule="auto"/>
      </w:pPr>
      <w:r>
        <w:separator/>
      </w:r>
    </w:p>
  </w:footnote>
  <w:footnote w:type="continuationSeparator" w:id="0">
    <w:p w:rsidR="007B3E63" w:rsidP="00B23BFA" w:rsidRDefault="007B3E63" w14:paraId="0809C40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83D97"/>
    <w:multiLevelType w:val="multilevel"/>
    <w:tmpl w:val="1CB840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65A20A7"/>
    <w:multiLevelType w:val="hybridMultilevel"/>
    <w:tmpl w:val="B2CCF420"/>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2" w15:restartNumberingAfterBreak="0">
    <w:nsid w:val="236221AD"/>
    <w:multiLevelType w:val="multilevel"/>
    <w:tmpl w:val="39946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C101848"/>
    <w:multiLevelType w:val="multilevel"/>
    <w:tmpl w:val="638099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D7F29B3"/>
    <w:multiLevelType w:val="multilevel"/>
    <w:tmpl w:val="FC168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70C4706A"/>
    <w:multiLevelType w:val="multilevel"/>
    <w:tmpl w:val="B89E01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7EF963D2"/>
    <w:multiLevelType w:val="hybridMultilevel"/>
    <w:tmpl w:val="997CC454"/>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num w:numId="1" w16cid:durableId="895630549">
    <w:abstractNumId w:val="2"/>
    <w:lvlOverride w:ilvl="0">
      <w:lvl w:ilvl="0">
        <w:numFmt w:val="bullet"/>
        <w:lvlText w:val=""/>
        <w:lvlJc w:val="left"/>
        <w:pPr>
          <w:tabs>
            <w:tab w:val="num" w:pos="720"/>
          </w:tabs>
          <w:ind w:left="720" w:hanging="360"/>
        </w:pPr>
        <w:rPr>
          <w:rFonts w:hint="default" w:ascii="Wingdings" w:hAnsi="Wingdings"/>
          <w:sz w:val="20"/>
        </w:rPr>
      </w:lvl>
    </w:lvlOverride>
  </w:num>
  <w:num w:numId="2" w16cid:durableId="1045175662">
    <w:abstractNumId w:val="2"/>
    <w:lvlOverride w:ilvl="0">
      <w:lvl w:ilvl="0">
        <w:numFmt w:val="bullet"/>
        <w:lvlText w:val=""/>
        <w:lvlJc w:val="left"/>
        <w:pPr>
          <w:tabs>
            <w:tab w:val="num" w:pos="720"/>
          </w:tabs>
          <w:ind w:left="720" w:hanging="360"/>
        </w:pPr>
        <w:rPr>
          <w:rFonts w:hint="default" w:ascii="Wingdings" w:hAnsi="Wingdings"/>
          <w:sz w:val="20"/>
        </w:rPr>
      </w:lvl>
    </w:lvlOverride>
  </w:num>
  <w:num w:numId="3" w16cid:durableId="1320189890">
    <w:abstractNumId w:val="2"/>
    <w:lvlOverride w:ilvl="0">
      <w:lvl w:ilvl="0">
        <w:numFmt w:val="bullet"/>
        <w:lvlText w:val=""/>
        <w:lvlJc w:val="left"/>
        <w:pPr>
          <w:tabs>
            <w:tab w:val="num" w:pos="720"/>
          </w:tabs>
          <w:ind w:left="720" w:hanging="360"/>
        </w:pPr>
        <w:rPr>
          <w:rFonts w:hint="default" w:ascii="Wingdings" w:hAnsi="Wingdings"/>
          <w:sz w:val="20"/>
        </w:rPr>
      </w:lvl>
    </w:lvlOverride>
  </w:num>
  <w:num w:numId="4" w16cid:durableId="1298342926">
    <w:abstractNumId w:val="4"/>
    <w:lvlOverride w:ilvl="0">
      <w:lvl w:ilvl="0">
        <w:numFmt w:val="bullet"/>
        <w:lvlText w:val=""/>
        <w:lvlJc w:val="left"/>
        <w:pPr>
          <w:tabs>
            <w:tab w:val="num" w:pos="720"/>
          </w:tabs>
          <w:ind w:left="720" w:hanging="360"/>
        </w:pPr>
        <w:rPr>
          <w:rFonts w:hint="default" w:ascii="Wingdings" w:hAnsi="Wingdings"/>
          <w:sz w:val="20"/>
        </w:rPr>
      </w:lvl>
    </w:lvlOverride>
  </w:num>
  <w:num w:numId="5" w16cid:durableId="388456947">
    <w:abstractNumId w:val="0"/>
  </w:num>
  <w:num w:numId="6" w16cid:durableId="328220005">
    <w:abstractNumId w:val="3"/>
  </w:num>
  <w:num w:numId="7" w16cid:durableId="1114980614">
    <w:abstractNumId w:val="5"/>
  </w:num>
  <w:num w:numId="8" w16cid:durableId="1623998220">
    <w:abstractNumId w:val="6"/>
  </w:num>
  <w:num w:numId="9" w16cid:durableId="1932546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CFD"/>
    <w:rsid w:val="000033B2"/>
    <w:rsid w:val="0001036E"/>
    <w:rsid w:val="00020A5E"/>
    <w:rsid w:val="00021336"/>
    <w:rsid w:val="00023208"/>
    <w:rsid w:val="00073184"/>
    <w:rsid w:val="0007663D"/>
    <w:rsid w:val="000A2041"/>
    <w:rsid w:val="000A43C2"/>
    <w:rsid w:val="000C5EDA"/>
    <w:rsid w:val="000D3B7E"/>
    <w:rsid w:val="00107D0F"/>
    <w:rsid w:val="00112BC4"/>
    <w:rsid w:val="00122B4F"/>
    <w:rsid w:val="00130ADA"/>
    <w:rsid w:val="00174320"/>
    <w:rsid w:val="0017506A"/>
    <w:rsid w:val="001B7AD1"/>
    <w:rsid w:val="0022340F"/>
    <w:rsid w:val="00250D7F"/>
    <w:rsid w:val="00252196"/>
    <w:rsid w:val="002E3EC5"/>
    <w:rsid w:val="00323D3E"/>
    <w:rsid w:val="0033425B"/>
    <w:rsid w:val="003419A0"/>
    <w:rsid w:val="00350EE0"/>
    <w:rsid w:val="00361E0C"/>
    <w:rsid w:val="00363C5F"/>
    <w:rsid w:val="0037161E"/>
    <w:rsid w:val="00371B77"/>
    <w:rsid w:val="00392953"/>
    <w:rsid w:val="003B137E"/>
    <w:rsid w:val="003D0260"/>
    <w:rsid w:val="00401FB8"/>
    <w:rsid w:val="0043715D"/>
    <w:rsid w:val="00467E03"/>
    <w:rsid w:val="0048550B"/>
    <w:rsid w:val="004A2531"/>
    <w:rsid w:val="004D177E"/>
    <w:rsid w:val="004F1723"/>
    <w:rsid w:val="005166D3"/>
    <w:rsid w:val="005235BC"/>
    <w:rsid w:val="00531671"/>
    <w:rsid w:val="00531AEC"/>
    <w:rsid w:val="00535BC2"/>
    <w:rsid w:val="00561206"/>
    <w:rsid w:val="005650F9"/>
    <w:rsid w:val="00585124"/>
    <w:rsid w:val="005B105C"/>
    <w:rsid w:val="005E595D"/>
    <w:rsid w:val="00613219"/>
    <w:rsid w:val="0062495C"/>
    <w:rsid w:val="00631CEB"/>
    <w:rsid w:val="00634974"/>
    <w:rsid w:val="0065425F"/>
    <w:rsid w:val="006722F2"/>
    <w:rsid w:val="006A317B"/>
    <w:rsid w:val="006A6AD5"/>
    <w:rsid w:val="006C7AD7"/>
    <w:rsid w:val="006D1938"/>
    <w:rsid w:val="006E5D6C"/>
    <w:rsid w:val="006F6702"/>
    <w:rsid w:val="007120F3"/>
    <w:rsid w:val="00746916"/>
    <w:rsid w:val="0077216D"/>
    <w:rsid w:val="007878D4"/>
    <w:rsid w:val="007941FC"/>
    <w:rsid w:val="007A4E2E"/>
    <w:rsid w:val="007A6A10"/>
    <w:rsid w:val="007B10B0"/>
    <w:rsid w:val="007B3E63"/>
    <w:rsid w:val="007E1E79"/>
    <w:rsid w:val="008200EE"/>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C7EA6"/>
    <w:rsid w:val="00A02772"/>
    <w:rsid w:val="00A043E4"/>
    <w:rsid w:val="00A63D9F"/>
    <w:rsid w:val="00A90107"/>
    <w:rsid w:val="00AB5143"/>
    <w:rsid w:val="00AD7617"/>
    <w:rsid w:val="00AF1DD3"/>
    <w:rsid w:val="00B029B0"/>
    <w:rsid w:val="00B14936"/>
    <w:rsid w:val="00B15C89"/>
    <w:rsid w:val="00B23BFA"/>
    <w:rsid w:val="00B317AC"/>
    <w:rsid w:val="00B330ED"/>
    <w:rsid w:val="00B533B0"/>
    <w:rsid w:val="00B94BAB"/>
    <w:rsid w:val="00BA6D27"/>
    <w:rsid w:val="00BB3B7B"/>
    <w:rsid w:val="00BC0B93"/>
    <w:rsid w:val="00BF2D27"/>
    <w:rsid w:val="00C00A21"/>
    <w:rsid w:val="00C15CF5"/>
    <w:rsid w:val="00C31347"/>
    <w:rsid w:val="00C3262D"/>
    <w:rsid w:val="00C35BDD"/>
    <w:rsid w:val="00CD44CC"/>
    <w:rsid w:val="00CF3297"/>
    <w:rsid w:val="00D01ACD"/>
    <w:rsid w:val="00D063B7"/>
    <w:rsid w:val="00D40478"/>
    <w:rsid w:val="00D42127"/>
    <w:rsid w:val="00D636F7"/>
    <w:rsid w:val="00D77514"/>
    <w:rsid w:val="00D82148"/>
    <w:rsid w:val="00DE6434"/>
    <w:rsid w:val="00E149D9"/>
    <w:rsid w:val="00E16516"/>
    <w:rsid w:val="00E169BE"/>
    <w:rsid w:val="00E53B34"/>
    <w:rsid w:val="00E7019A"/>
    <w:rsid w:val="00E86D3E"/>
    <w:rsid w:val="00E91AD8"/>
    <w:rsid w:val="00E92E90"/>
    <w:rsid w:val="00EA29CD"/>
    <w:rsid w:val="00EF16A7"/>
    <w:rsid w:val="00F1796B"/>
    <w:rsid w:val="00F42EA8"/>
    <w:rsid w:val="00F54FB6"/>
    <w:rsid w:val="00F8017A"/>
    <w:rsid w:val="00F933B4"/>
    <w:rsid w:val="00F9382B"/>
    <w:rsid w:val="00FB67EF"/>
    <w:rsid w:val="00FC78C0"/>
    <w:rsid w:val="00FC7DA3"/>
    <w:rsid w:val="00FD4B88"/>
    <w:rsid w:val="00FF135C"/>
    <w:rsid w:val="4F438B8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1"/>
    <w:qFormat/>
    <w:rsid w:val="008F4215"/>
    <w:pPr>
      <w:ind w:left="720"/>
      <w:contextualSpacing/>
    </w:pPr>
  </w:style>
  <w:style w:type="character" w:styleId="Heading3Char" w:customStyle="1">
    <w:name w:val="Heading 3 Char"/>
    <w:basedOn w:val="DefaultParagraphFont"/>
    <w:link w:val="Heading3"/>
    <w:uiPriority w:val="9"/>
    <w:semiHidden/>
    <w:rsid w:val="00B533B0"/>
    <w:rPr>
      <w:rFonts w:asciiTheme="majorHAnsi" w:hAnsiTheme="majorHAnsi" w:eastAsiaTheme="majorEastAsia" w:cstheme="majorBidi"/>
      <w:color w:val="1F3763" w:themeColor="accent1" w:themeShade="7F"/>
      <w:sz w:val="24"/>
      <w:szCs w:val="24"/>
    </w:rPr>
  </w:style>
  <w:style w:type="character" w:styleId="Heading5Char" w:customStyle="1">
    <w:name w:val="Heading 5 Char"/>
    <w:basedOn w:val="DefaultParagraphFont"/>
    <w:link w:val="Heading5"/>
    <w:uiPriority w:val="9"/>
    <w:semiHidden/>
    <w:rsid w:val="00B533B0"/>
    <w:rPr>
      <w:rFonts w:asciiTheme="majorHAnsi" w:hAnsiTheme="majorHAnsi" w:eastAsiaTheme="majorEastAsia"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338005">
      <w:bodyDiv w:val="1"/>
      <w:marLeft w:val="0"/>
      <w:marRight w:val="0"/>
      <w:marTop w:val="0"/>
      <w:marBottom w:val="0"/>
      <w:divBdr>
        <w:top w:val="none" w:sz="0" w:space="0" w:color="auto"/>
        <w:left w:val="none" w:sz="0" w:space="0" w:color="auto"/>
        <w:bottom w:val="none" w:sz="0" w:space="0" w:color="auto"/>
        <w:right w:val="none" w:sz="0" w:space="0" w:color="auto"/>
      </w:divBdr>
      <w:divsChild>
        <w:div w:id="460343566">
          <w:marLeft w:val="0"/>
          <w:marRight w:val="0"/>
          <w:marTop w:val="0"/>
          <w:marBottom w:val="150"/>
          <w:divBdr>
            <w:top w:val="none" w:sz="0" w:space="0" w:color="auto"/>
            <w:left w:val="none" w:sz="0" w:space="0" w:color="auto"/>
            <w:bottom w:val="none" w:sz="0" w:space="0" w:color="auto"/>
            <w:right w:val="none" w:sz="0" w:space="0" w:color="auto"/>
          </w:divBdr>
        </w:div>
        <w:div w:id="869077047">
          <w:marLeft w:val="970"/>
          <w:marRight w:val="0"/>
          <w:marTop w:val="300"/>
          <w:marBottom w:val="150"/>
          <w:divBdr>
            <w:top w:val="single" w:sz="6" w:space="8" w:color="996633"/>
            <w:left w:val="single" w:sz="6" w:space="8" w:color="996633"/>
            <w:bottom w:val="single" w:sz="6" w:space="4" w:color="996633"/>
            <w:right w:val="single" w:sz="6" w:space="8" w:color="996633"/>
          </w:divBdr>
        </w:div>
      </w:divsChild>
    </w:div>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med-ed.virginia.edu/courses/rad/ext/"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webSettings" Target="webSettings.xml" Id="rId4" /><Relationship Type="http://schemas.openxmlformats.org/officeDocument/2006/relationships/customXml" Target="../customXml/item2.xml" Id="rId14" /><Relationship Type="http://schemas.openxmlformats.org/officeDocument/2006/relationships/footer" Target="footer2.xml" Id="Raf712778cb7d40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3919453-7F3E-4532-8F98-6F8040955E90}"/>
</file>

<file path=customXml/itemProps2.xml><?xml version="1.0" encoding="utf-8"?>
<ds:datastoreItem xmlns:ds="http://schemas.openxmlformats.org/officeDocument/2006/customXml" ds:itemID="{6E9EF9D7-C362-4CD2-94B6-348F8468FDC0}"/>
</file>

<file path=customXml/itemProps3.xml><?xml version="1.0" encoding="utf-8"?>
<ds:datastoreItem xmlns:ds="http://schemas.openxmlformats.org/officeDocument/2006/customXml" ds:itemID="{A080FAA7-2ADD-4869-8DC5-DF8E1E9009A3}"/>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Saroosh Naqvi | Anderson College | Head Office</lastModifiedBy>
  <revision>5</revision>
  <lastPrinted>2024-03-19T16:58:00.0000000Z</lastPrinted>
  <dcterms:created xsi:type="dcterms:W3CDTF">2024-03-23T16:49:00.0000000Z</dcterms:created>
  <dcterms:modified xsi:type="dcterms:W3CDTF">2025-02-05T21:17:20.4925081Z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