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4D1014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Why is the spine curved anteriorly and posteriorly? </w:t>
      </w:r>
    </w:p>
    <w:p w14:paraId="616E7E65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Increases the strength and flexibility of the </w:t>
      </w:r>
      <w:proofErr w:type="gramStart"/>
      <w:r>
        <w:rPr>
          <w:color w:val="FF0000"/>
        </w:rPr>
        <w:t>spine</w:t>
      </w:r>
      <w:proofErr w:type="gramEnd"/>
      <w:r>
        <w:rPr>
          <w:color w:val="FF0000"/>
        </w:rPr>
        <w:t xml:space="preserve"> </w:t>
      </w:r>
    </w:p>
    <w:p w14:paraId="66F3CC32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Helps us to maintain </w:t>
      </w:r>
      <w:proofErr w:type="gramStart"/>
      <w:r>
        <w:rPr>
          <w:color w:val="FF0000"/>
        </w:rPr>
        <w:t>balance</w:t>
      </w:r>
      <w:proofErr w:type="gramEnd"/>
      <w:r>
        <w:rPr>
          <w:color w:val="FF0000"/>
        </w:rPr>
        <w:t xml:space="preserve"> </w:t>
      </w:r>
    </w:p>
    <w:p w14:paraId="31ED9366" w14:textId="77777777" w:rsidR="00573C6E" w:rsidRDefault="00000000">
      <w:pPr>
        <w:spacing w:after="19"/>
        <w:ind w:left="360"/>
      </w:pPr>
      <w:r>
        <w:t xml:space="preserve"> </w:t>
      </w:r>
    </w:p>
    <w:p w14:paraId="023C85DA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List and describe the compensatory curves of the spine.  When and why do they form? </w:t>
      </w:r>
    </w:p>
    <w:p w14:paraId="66E7AED8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Cervical and lumbar (concave) curves develop as a child begins to raise their </w:t>
      </w:r>
      <w:proofErr w:type="gramStart"/>
      <w:r>
        <w:rPr>
          <w:color w:val="FF0000"/>
        </w:rPr>
        <w:t>head ,</w:t>
      </w:r>
      <w:proofErr w:type="gramEnd"/>
      <w:r>
        <w:rPr>
          <w:color w:val="FF0000"/>
        </w:rPr>
        <w:t xml:space="preserve"> and later when sitting up and walking  </w:t>
      </w:r>
    </w:p>
    <w:p w14:paraId="612B8C94" w14:textId="77777777" w:rsidR="00573C6E" w:rsidRDefault="00000000">
      <w:pPr>
        <w:spacing w:after="16"/>
        <w:ind w:left="361"/>
      </w:pPr>
      <w:r>
        <w:t xml:space="preserve"> </w:t>
      </w:r>
    </w:p>
    <w:p w14:paraId="5EBD0120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List and describe 3 abnormal curvatures of the </w:t>
      </w:r>
      <w:proofErr w:type="gramStart"/>
      <w:r>
        <w:t>spine</w:t>
      </w:r>
      <w:proofErr w:type="gramEnd"/>
      <w:r>
        <w:t xml:space="preserve"> </w:t>
      </w:r>
    </w:p>
    <w:p w14:paraId="13E11007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Lordosis – exaggerated lumbar curve </w:t>
      </w:r>
    </w:p>
    <w:p w14:paraId="3C30A97F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Kyphosis – exaggerated thoracic curve </w:t>
      </w:r>
    </w:p>
    <w:p w14:paraId="31E33585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Scoliosis – abnormal lateral curve </w:t>
      </w:r>
    </w:p>
    <w:p w14:paraId="7488F49F" w14:textId="77777777" w:rsidR="00573C6E" w:rsidRDefault="00000000">
      <w:pPr>
        <w:spacing w:after="19"/>
        <w:ind w:left="1081"/>
      </w:pPr>
      <w:r>
        <w:rPr>
          <w:color w:val="FF0000"/>
        </w:rPr>
        <w:t xml:space="preserve"> </w:t>
      </w:r>
    </w:p>
    <w:p w14:paraId="451D78A3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List 3 unique features of the first cervical vertebra </w:t>
      </w:r>
    </w:p>
    <w:p w14:paraId="16A9EF3E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No body – anterior arch </w:t>
      </w:r>
    </w:p>
    <w:p w14:paraId="104BD1D4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No spinous process – posterior arch </w:t>
      </w:r>
    </w:p>
    <w:p w14:paraId="47BD5D40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Lateral masses </w:t>
      </w:r>
    </w:p>
    <w:p w14:paraId="46AF32AC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Superior facets articulate with occipital bone (atlantooccipital articulations) </w:t>
      </w:r>
    </w:p>
    <w:p w14:paraId="4A37C2D5" w14:textId="77777777" w:rsidR="00573C6E" w:rsidRDefault="00000000">
      <w:pPr>
        <w:spacing w:after="19"/>
        <w:ind w:left="361"/>
      </w:pPr>
      <w:r>
        <w:t xml:space="preserve"> </w:t>
      </w:r>
    </w:p>
    <w:p w14:paraId="583A30C1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Blood vessels and nerves pass through the zygapophyseal joints in the vertebral column.  True or False? </w:t>
      </w:r>
    </w:p>
    <w:p w14:paraId="4B6D51FA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False, they travel through the intervertebral </w:t>
      </w:r>
      <w:proofErr w:type="gramStart"/>
      <w:r>
        <w:rPr>
          <w:color w:val="FF0000"/>
        </w:rPr>
        <w:t>foramina</w:t>
      </w:r>
      <w:proofErr w:type="gramEnd"/>
      <w:r>
        <w:rPr>
          <w:color w:val="FF0000"/>
        </w:rPr>
        <w:t xml:space="preserve"> </w:t>
      </w:r>
    </w:p>
    <w:p w14:paraId="3BEEB2F2" w14:textId="77777777" w:rsidR="00573C6E" w:rsidRDefault="00000000">
      <w:pPr>
        <w:spacing w:after="19"/>
        <w:ind w:left="361"/>
      </w:pPr>
      <w:r>
        <w:t xml:space="preserve"> </w:t>
      </w:r>
    </w:p>
    <w:p w14:paraId="4F53C08F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Describe the function and structure </w:t>
      </w:r>
      <w:proofErr w:type="gramStart"/>
      <w:r>
        <w:t>of  intervertebral</w:t>
      </w:r>
      <w:proofErr w:type="gramEnd"/>
      <w:r>
        <w:t xml:space="preserve"> disks </w:t>
      </w:r>
    </w:p>
    <w:p w14:paraId="5B0F1533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Disks function as shock absorbers </w:t>
      </w:r>
    </w:p>
    <w:p w14:paraId="6CAD2AE7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Annulus fibrosus – outer fibrous layer, binds successive </w:t>
      </w:r>
      <w:proofErr w:type="gramStart"/>
      <w:r>
        <w:rPr>
          <w:color w:val="FF0000"/>
        </w:rPr>
        <w:t>vertebrae</w:t>
      </w:r>
      <w:proofErr w:type="gramEnd"/>
      <w:r>
        <w:rPr>
          <w:color w:val="FF0000"/>
        </w:rPr>
        <w:t xml:space="preserve"> </w:t>
      </w:r>
    </w:p>
    <w:p w14:paraId="4A53D6E7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Nucleus pulposus – soft inner portion (cushion) </w:t>
      </w:r>
    </w:p>
    <w:p w14:paraId="0D6846D8" w14:textId="77777777" w:rsidR="00573C6E" w:rsidRDefault="00000000">
      <w:pPr>
        <w:spacing w:after="19"/>
        <w:ind w:left="361"/>
      </w:pPr>
      <w:r>
        <w:t xml:space="preserve"> </w:t>
      </w:r>
    </w:p>
    <w:p w14:paraId="747287A9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Which vertebrae have a bifid spinous process?  What does bifid mean? </w:t>
      </w:r>
    </w:p>
    <w:p w14:paraId="68CB4B43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C2 – C6, bifid means split in two </w:t>
      </w:r>
      <w:proofErr w:type="gramStart"/>
      <w:r>
        <w:rPr>
          <w:color w:val="FF0000"/>
        </w:rPr>
        <w:t>parts</w:t>
      </w:r>
      <w:proofErr w:type="gramEnd"/>
      <w:r>
        <w:rPr>
          <w:color w:val="FF0000"/>
        </w:rPr>
        <w:t xml:space="preserve"> </w:t>
      </w:r>
    </w:p>
    <w:p w14:paraId="5A1346B2" w14:textId="77777777" w:rsidR="00573C6E" w:rsidRDefault="00000000">
      <w:pPr>
        <w:spacing w:after="19"/>
        <w:ind w:left="361"/>
      </w:pPr>
      <w:r>
        <w:t xml:space="preserve"> </w:t>
      </w:r>
    </w:p>
    <w:p w14:paraId="308BF015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Which vertebrae contain facets on transverse processes for rib articulations? </w:t>
      </w:r>
    </w:p>
    <w:p w14:paraId="0386322B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T1 – T10 </w:t>
      </w:r>
    </w:p>
    <w:p w14:paraId="4E3F5B9C" w14:textId="77777777" w:rsidR="00573C6E" w:rsidRDefault="00000000">
      <w:pPr>
        <w:spacing w:after="16"/>
        <w:ind w:left="361"/>
      </w:pPr>
      <w:r>
        <w:t xml:space="preserve"> </w:t>
      </w:r>
    </w:p>
    <w:p w14:paraId="6FAA4E27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Which thoracic vertebrae contain a full facet for articulation with a rib? </w:t>
      </w:r>
    </w:p>
    <w:p w14:paraId="7385303E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T1, T10 – T12 </w:t>
      </w:r>
    </w:p>
    <w:p w14:paraId="5798A0F3" w14:textId="77777777" w:rsidR="00573C6E" w:rsidRDefault="00000000">
      <w:pPr>
        <w:spacing w:after="16"/>
        <w:ind w:left="361"/>
      </w:pPr>
      <w:r>
        <w:t xml:space="preserve"> </w:t>
      </w:r>
    </w:p>
    <w:p w14:paraId="15636FCF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In which vertebrae are the intervertebral foramina situated at a 45° angle to the midsagittal plane? </w:t>
      </w:r>
    </w:p>
    <w:p w14:paraId="22C51066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Cervical </w:t>
      </w:r>
    </w:p>
    <w:p w14:paraId="7D12D55E" w14:textId="77777777" w:rsidR="00573C6E" w:rsidRDefault="00000000">
      <w:pPr>
        <w:spacing w:after="18"/>
        <w:ind w:left="361"/>
      </w:pPr>
      <w:r>
        <w:t xml:space="preserve"> </w:t>
      </w:r>
    </w:p>
    <w:p w14:paraId="56907FD1" w14:textId="77777777" w:rsidR="00573C6E" w:rsidRDefault="00000000">
      <w:pPr>
        <w:spacing w:after="0"/>
        <w:ind w:left="361"/>
      </w:pPr>
      <w:r>
        <w:lastRenderedPageBreak/>
        <w:t xml:space="preserve"> </w:t>
      </w:r>
    </w:p>
    <w:p w14:paraId="00845AC2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Which vertebral bodies are oval shaped? </w:t>
      </w:r>
    </w:p>
    <w:p w14:paraId="709A722E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Cervical </w:t>
      </w:r>
    </w:p>
    <w:p w14:paraId="701B4745" w14:textId="77777777" w:rsidR="00573C6E" w:rsidRDefault="00000000">
      <w:pPr>
        <w:spacing w:after="19"/>
        <w:ind w:left="360"/>
      </w:pPr>
      <w:r>
        <w:t xml:space="preserve"> </w:t>
      </w:r>
    </w:p>
    <w:p w14:paraId="618A117C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What </w:t>
      </w:r>
      <w:proofErr w:type="gramStart"/>
      <w:r>
        <w:t>is</w:t>
      </w:r>
      <w:proofErr w:type="gramEnd"/>
      <w:r>
        <w:t xml:space="preserve"> the pars interarticularis and when can it be seen? </w:t>
      </w:r>
    </w:p>
    <w:p w14:paraId="08CD9FC9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The portion of the lamina between the superior and inferior articular processes </w:t>
      </w:r>
    </w:p>
    <w:p w14:paraId="53779E69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It is seen on an oblique lumbar spine </w:t>
      </w:r>
      <w:proofErr w:type="gramStart"/>
      <w:r>
        <w:rPr>
          <w:color w:val="FF0000"/>
        </w:rPr>
        <w:t>x-ray</w:t>
      </w:r>
      <w:proofErr w:type="gramEnd"/>
      <w:r>
        <w:rPr>
          <w:color w:val="FF0000"/>
        </w:rPr>
        <w:t xml:space="preserve"> </w:t>
      </w:r>
    </w:p>
    <w:p w14:paraId="2F050B6C" w14:textId="77777777" w:rsidR="00573C6E" w:rsidRDefault="00000000">
      <w:pPr>
        <w:spacing w:after="19"/>
        <w:ind w:left="1080"/>
      </w:pPr>
      <w:r>
        <w:rPr>
          <w:color w:val="FF0000"/>
        </w:rPr>
        <w:t xml:space="preserve"> </w:t>
      </w:r>
    </w:p>
    <w:p w14:paraId="6F93E993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Which spinal articulation allows you to nod your head to say “yes”? </w:t>
      </w:r>
    </w:p>
    <w:p w14:paraId="1874A736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Atlantooccipital articulations (C1 with skull) </w:t>
      </w:r>
    </w:p>
    <w:p w14:paraId="4E3F915E" w14:textId="77777777" w:rsidR="00573C6E" w:rsidRDefault="00000000">
      <w:pPr>
        <w:spacing w:after="19"/>
        <w:ind w:left="1081"/>
      </w:pPr>
      <w:r>
        <w:rPr>
          <w:color w:val="FF0000"/>
        </w:rPr>
        <w:t xml:space="preserve"> </w:t>
      </w:r>
    </w:p>
    <w:p w14:paraId="77B89950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How do the ribs articulate with the thoracic vertebrae? </w:t>
      </w:r>
    </w:p>
    <w:p w14:paraId="7FDE8DEA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Costovertebral joints – head of rib articulates with a facet on the vertebral </w:t>
      </w:r>
      <w:proofErr w:type="gramStart"/>
      <w:r>
        <w:rPr>
          <w:color w:val="FF0000"/>
        </w:rPr>
        <w:t>body</w:t>
      </w:r>
      <w:proofErr w:type="gramEnd"/>
      <w:r>
        <w:rPr>
          <w:color w:val="FF0000"/>
        </w:rPr>
        <w:t xml:space="preserve"> </w:t>
      </w:r>
    </w:p>
    <w:p w14:paraId="17F753F4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Costotransverse joints – tubercle of rib articulates with facet on the transverse </w:t>
      </w:r>
      <w:proofErr w:type="gramStart"/>
      <w:r>
        <w:rPr>
          <w:color w:val="FF0000"/>
        </w:rPr>
        <w:t>process</w:t>
      </w:r>
      <w:proofErr w:type="gramEnd"/>
      <w:r>
        <w:rPr>
          <w:color w:val="FF0000"/>
        </w:rPr>
        <w:t xml:space="preserve"> </w:t>
      </w:r>
    </w:p>
    <w:p w14:paraId="065C7A8E" w14:textId="77777777" w:rsidR="00573C6E" w:rsidRDefault="00000000">
      <w:pPr>
        <w:spacing w:after="19"/>
        <w:ind w:left="361"/>
      </w:pPr>
      <w:r>
        <w:t xml:space="preserve"> </w:t>
      </w:r>
    </w:p>
    <w:p w14:paraId="24D654EE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At what angle do we find the zygapophyseal joints in the thoracic spine? </w:t>
      </w:r>
    </w:p>
    <w:p w14:paraId="4D8502E8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70° to 75° from the midsagittal plane </w:t>
      </w:r>
    </w:p>
    <w:p w14:paraId="02CD4CF6" w14:textId="77777777" w:rsidR="00573C6E" w:rsidRDefault="00000000">
      <w:pPr>
        <w:spacing w:after="19"/>
        <w:ind w:left="361"/>
      </w:pPr>
      <w:r>
        <w:t xml:space="preserve"> </w:t>
      </w:r>
    </w:p>
    <w:p w14:paraId="190E2235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What part of the “Scottie dog” does the superior articular process correspond to? </w:t>
      </w:r>
      <w:r>
        <w:rPr>
          <w:color w:val="FF0000"/>
        </w:rPr>
        <w:t>a.</w:t>
      </w:r>
      <w:r>
        <w:rPr>
          <w:rFonts w:ascii="Arial" w:eastAsia="Arial" w:hAnsi="Arial" w:cs="Arial"/>
          <w:color w:val="FF0000"/>
        </w:rPr>
        <w:t xml:space="preserve"> </w:t>
      </w:r>
      <w:r>
        <w:rPr>
          <w:color w:val="FF0000"/>
        </w:rPr>
        <w:t xml:space="preserve">The ear </w:t>
      </w:r>
    </w:p>
    <w:p w14:paraId="4E42FE82" w14:textId="77777777" w:rsidR="00573C6E" w:rsidRDefault="00000000">
      <w:pPr>
        <w:spacing w:after="19"/>
        <w:ind w:left="1081"/>
      </w:pPr>
      <w:r>
        <w:rPr>
          <w:color w:val="FF0000"/>
        </w:rPr>
        <w:t xml:space="preserve"> </w:t>
      </w:r>
    </w:p>
    <w:p w14:paraId="7B2A94FE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What aspect of the sacrum forms the posterior wall of the true pelvis? </w:t>
      </w:r>
    </w:p>
    <w:p w14:paraId="2BA2D753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Sacral promontory – anterior ridge of the body of first sacral segment </w:t>
      </w:r>
    </w:p>
    <w:p w14:paraId="212B5928" w14:textId="77777777" w:rsidR="00573C6E" w:rsidRDefault="00000000">
      <w:pPr>
        <w:spacing w:after="19"/>
        <w:ind w:left="1081"/>
      </w:pPr>
      <w:r>
        <w:t xml:space="preserve"> </w:t>
      </w:r>
    </w:p>
    <w:p w14:paraId="17080A62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Describe the articulation between the sacrum and the </w:t>
      </w:r>
      <w:proofErr w:type="gramStart"/>
      <w:r>
        <w:t>coccyx</w:t>
      </w:r>
      <w:proofErr w:type="gramEnd"/>
      <w:r>
        <w:t xml:space="preserve"> </w:t>
      </w:r>
    </w:p>
    <w:p w14:paraId="2A830395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Sacral horns representing inferior articular processes project inferiorly from the fifth sacral segment to articulate with the horns of the </w:t>
      </w:r>
      <w:proofErr w:type="gramStart"/>
      <w:r>
        <w:rPr>
          <w:color w:val="FF0000"/>
        </w:rPr>
        <w:t>coccyx</w:t>
      </w:r>
      <w:proofErr w:type="gramEnd"/>
      <w:r>
        <w:rPr>
          <w:color w:val="FF0000"/>
        </w:rPr>
        <w:t xml:space="preserve"> </w:t>
      </w:r>
    </w:p>
    <w:p w14:paraId="7F2D2485" w14:textId="77777777" w:rsidR="00573C6E" w:rsidRDefault="00000000">
      <w:pPr>
        <w:spacing w:after="16"/>
        <w:ind w:left="1802"/>
      </w:pPr>
      <w:r>
        <w:t xml:space="preserve"> </w:t>
      </w:r>
    </w:p>
    <w:p w14:paraId="01DF07C5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What is the name of the surface of the sacrum that articulates with the ilium of the pelvis? </w:t>
      </w:r>
      <w:r>
        <w:rPr>
          <w:color w:val="FF0000"/>
        </w:rPr>
        <w:t>a.</w:t>
      </w:r>
      <w:r>
        <w:rPr>
          <w:rFonts w:ascii="Arial" w:eastAsia="Arial" w:hAnsi="Arial" w:cs="Arial"/>
          <w:color w:val="FF0000"/>
        </w:rPr>
        <w:t xml:space="preserve"> </w:t>
      </w:r>
      <w:r>
        <w:rPr>
          <w:color w:val="FF0000"/>
        </w:rPr>
        <w:t xml:space="preserve">Auricular </w:t>
      </w:r>
      <w:proofErr w:type="gramStart"/>
      <w:r>
        <w:rPr>
          <w:color w:val="FF0000"/>
        </w:rPr>
        <w:t>surface</w:t>
      </w:r>
      <w:proofErr w:type="gramEnd"/>
      <w:r>
        <w:rPr>
          <w:color w:val="FF0000"/>
        </w:rPr>
        <w:t xml:space="preserve"> </w:t>
      </w:r>
    </w:p>
    <w:p w14:paraId="6439B102" w14:textId="77777777" w:rsidR="00573C6E" w:rsidRDefault="00000000">
      <w:pPr>
        <w:spacing w:after="16"/>
        <w:ind w:left="1081"/>
      </w:pPr>
      <w:r>
        <w:t xml:space="preserve"> </w:t>
      </w:r>
    </w:p>
    <w:p w14:paraId="14488C86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Which ribs articulate with the sternum directly? </w:t>
      </w:r>
    </w:p>
    <w:p w14:paraId="3E439F49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Ribs 1 – 7 </w:t>
      </w:r>
    </w:p>
    <w:p w14:paraId="43428C9C" w14:textId="77777777" w:rsidR="00573C6E" w:rsidRDefault="00000000">
      <w:pPr>
        <w:spacing w:after="19"/>
        <w:ind w:left="1081"/>
      </w:pPr>
      <w:r>
        <w:t xml:space="preserve"> </w:t>
      </w:r>
    </w:p>
    <w:p w14:paraId="6B191562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Describe how the remaining ribs articulate with the sternum? </w:t>
      </w:r>
    </w:p>
    <w:p w14:paraId="3C565334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Ribs 8 – 10 have </w:t>
      </w:r>
      <w:proofErr w:type="spellStart"/>
      <w:r>
        <w:rPr>
          <w:color w:val="FF0000"/>
        </w:rPr>
        <w:t>costocartilage</w:t>
      </w:r>
      <w:proofErr w:type="spellEnd"/>
      <w:r>
        <w:rPr>
          <w:color w:val="FF0000"/>
        </w:rPr>
        <w:t xml:space="preserve"> that connect to the </w:t>
      </w:r>
      <w:proofErr w:type="spellStart"/>
      <w:r>
        <w:rPr>
          <w:color w:val="FF0000"/>
        </w:rPr>
        <w:t>costocartilage</w:t>
      </w:r>
      <w:proofErr w:type="spellEnd"/>
      <w:r>
        <w:rPr>
          <w:color w:val="FF0000"/>
        </w:rPr>
        <w:t xml:space="preserve"> of rib </w:t>
      </w:r>
      <w:proofErr w:type="gramStart"/>
      <w:r>
        <w:rPr>
          <w:color w:val="FF0000"/>
        </w:rPr>
        <w:t>7</w:t>
      </w:r>
      <w:proofErr w:type="gramEnd"/>
      <w:r>
        <w:rPr>
          <w:color w:val="FF0000"/>
        </w:rPr>
        <w:t xml:space="preserve"> </w:t>
      </w:r>
    </w:p>
    <w:p w14:paraId="56C2BC71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Ribs 11 and 12 have no attachment to the </w:t>
      </w:r>
      <w:proofErr w:type="gramStart"/>
      <w:r>
        <w:rPr>
          <w:color w:val="FF0000"/>
        </w:rPr>
        <w:t>sternum</w:t>
      </w:r>
      <w:proofErr w:type="gramEnd"/>
      <w:r>
        <w:rPr>
          <w:color w:val="FF0000"/>
        </w:rPr>
        <w:t xml:space="preserve"> </w:t>
      </w:r>
    </w:p>
    <w:p w14:paraId="07C430FE" w14:textId="77777777" w:rsidR="00573C6E" w:rsidRDefault="00000000">
      <w:pPr>
        <w:spacing w:after="16"/>
        <w:ind w:left="1081"/>
      </w:pPr>
      <w:r>
        <w:t xml:space="preserve"> </w:t>
      </w:r>
    </w:p>
    <w:p w14:paraId="0C983002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True or False:  The head of the rib articulates with the sternum.   </w:t>
      </w:r>
    </w:p>
    <w:p w14:paraId="457664E3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False, the head of the rib articulates with the vertebral </w:t>
      </w:r>
      <w:proofErr w:type="gramStart"/>
      <w:r>
        <w:rPr>
          <w:color w:val="FF0000"/>
        </w:rPr>
        <w:t>bodies</w:t>
      </w:r>
      <w:proofErr w:type="gramEnd"/>
      <w:r>
        <w:rPr>
          <w:color w:val="FF0000"/>
        </w:rPr>
        <w:t xml:space="preserve"> </w:t>
      </w:r>
    </w:p>
    <w:p w14:paraId="6A094017" w14:textId="77777777" w:rsidR="00573C6E" w:rsidRDefault="00000000">
      <w:pPr>
        <w:spacing w:after="16"/>
        <w:ind w:left="1081"/>
      </w:pPr>
      <w:r>
        <w:t xml:space="preserve"> </w:t>
      </w:r>
    </w:p>
    <w:p w14:paraId="7FEC9435" w14:textId="77777777" w:rsidR="00573C6E" w:rsidRDefault="00000000">
      <w:pPr>
        <w:spacing w:after="18"/>
        <w:ind w:left="1081"/>
      </w:pPr>
      <w:r>
        <w:t xml:space="preserve"> </w:t>
      </w:r>
    </w:p>
    <w:p w14:paraId="31FEBE00" w14:textId="77777777" w:rsidR="00573C6E" w:rsidRDefault="00000000">
      <w:pPr>
        <w:spacing w:after="0"/>
        <w:ind w:left="1081"/>
      </w:pPr>
      <w:r>
        <w:lastRenderedPageBreak/>
        <w:t xml:space="preserve"> </w:t>
      </w:r>
    </w:p>
    <w:p w14:paraId="14CBCC83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What is the “costal groove”, and where is it found? </w:t>
      </w:r>
    </w:p>
    <w:p w14:paraId="69716E24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Costal grooves are found on the inside margin of a rib where blood vessels and nerves are </w:t>
      </w:r>
      <w:proofErr w:type="gramStart"/>
      <w:r>
        <w:rPr>
          <w:color w:val="FF0000"/>
        </w:rPr>
        <w:t>found</w:t>
      </w:r>
      <w:proofErr w:type="gramEnd"/>
      <w:r>
        <w:rPr>
          <w:color w:val="FF0000"/>
        </w:rPr>
        <w:t xml:space="preserve"> </w:t>
      </w:r>
    </w:p>
    <w:p w14:paraId="3F9B4FE4" w14:textId="77777777" w:rsidR="00573C6E" w:rsidRDefault="00000000">
      <w:pPr>
        <w:spacing w:after="19"/>
        <w:ind w:left="1080"/>
      </w:pPr>
      <w:r>
        <w:rPr>
          <w:color w:val="FF0000"/>
        </w:rPr>
        <w:t xml:space="preserve"> </w:t>
      </w:r>
    </w:p>
    <w:p w14:paraId="4454BE7C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Which end of the rib lies more superiorly? </w:t>
      </w:r>
    </w:p>
    <w:p w14:paraId="021C8107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color w:val="FF0000"/>
        </w:rPr>
        <w:t xml:space="preserve">The vertebral end in the posterior of the body lies 3 – 5 inches above the anterior </w:t>
      </w:r>
      <w:proofErr w:type="gramStart"/>
      <w:r>
        <w:rPr>
          <w:color w:val="FF0000"/>
        </w:rPr>
        <w:t>end</w:t>
      </w:r>
      <w:proofErr w:type="gramEnd"/>
      <w:r>
        <w:rPr>
          <w:color w:val="FF0000"/>
        </w:rPr>
        <w:t xml:space="preserve"> </w:t>
      </w:r>
    </w:p>
    <w:p w14:paraId="1A8EA530" w14:textId="77777777" w:rsidR="00573C6E" w:rsidRDefault="00000000">
      <w:pPr>
        <w:spacing w:after="19"/>
        <w:ind w:left="1080"/>
      </w:pPr>
      <w:r>
        <w:rPr>
          <w:color w:val="FF0000"/>
        </w:rPr>
        <w:t xml:space="preserve"> </w:t>
      </w:r>
    </w:p>
    <w:p w14:paraId="6D63EC64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How many processes project from the vertebral arch?   </w:t>
      </w:r>
      <w:r>
        <w:rPr>
          <w:b/>
          <w:color w:val="FF0000"/>
        </w:rPr>
        <w:t>7</w:t>
      </w:r>
      <w:r>
        <w:rPr>
          <w:color w:val="FF0000"/>
        </w:rPr>
        <w:t xml:space="preserve"> </w:t>
      </w:r>
    </w:p>
    <w:p w14:paraId="2D70B3E3" w14:textId="77777777" w:rsidR="00573C6E" w:rsidRDefault="00000000">
      <w:pPr>
        <w:spacing w:after="19"/>
        <w:ind w:left="360"/>
      </w:pPr>
      <w:r>
        <w:t xml:space="preserve"> </w:t>
      </w:r>
    </w:p>
    <w:p w14:paraId="57B1D32C" w14:textId="77777777" w:rsidR="00573C6E" w:rsidRDefault="00000000">
      <w:pPr>
        <w:numPr>
          <w:ilvl w:val="0"/>
          <w:numId w:val="1"/>
        </w:numPr>
        <w:spacing w:after="10" w:line="267" w:lineRule="auto"/>
        <w:ind w:hanging="410"/>
      </w:pPr>
      <w:r>
        <w:t>Name these processes</w:t>
      </w:r>
      <w:r>
        <w:rPr>
          <w:color w:val="FF0000"/>
        </w:rPr>
        <w:t xml:space="preserve">.   </w:t>
      </w:r>
      <w:r>
        <w:rPr>
          <w:b/>
          <w:color w:val="FF0000"/>
        </w:rPr>
        <w:t>2 superior articulating processes, 2 inferior articulating processes, spinous process.</w:t>
      </w:r>
      <w:r>
        <w:rPr>
          <w:color w:val="FF0000"/>
        </w:rPr>
        <w:t xml:space="preserve"> </w:t>
      </w:r>
    </w:p>
    <w:p w14:paraId="5BFF124E" w14:textId="77777777" w:rsidR="00573C6E" w:rsidRDefault="00000000">
      <w:pPr>
        <w:spacing w:after="16"/>
        <w:ind w:left="361"/>
      </w:pPr>
      <w:r>
        <w:t xml:space="preserve"> </w:t>
      </w:r>
    </w:p>
    <w:p w14:paraId="636E1393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Name the 2 notches located on the pedicles.  </w:t>
      </w:r>
      <w:r>
        <w:rPr>
          <w:b/>
          <w:color w:val="FF0000"/>
        </w:rPr>
        <w:t>Superior and inferior vertebral notches</w:t>
      </w:r>
      <w:r>
        <w:rPr>
          <w:color w:val="FF0000"/>
        </w:rPr>
        <w:t xml:space="preserve"> </w:t>
      </w:r>
    </w:p>
    <w:p w14:paraId="10F1D50F" w14:textId="77777777" w:rsidR="00573C6E" w:rsidRDefault="00000000">
      <w:pPr>
        <w:spacing w:after="19"/>
        <w:ind w:left="361"/>
      </w:pPr>
      <w:r>
        <w:rPr>
          <w:color w:val="FF0000"/>
        </w:rPr>
        <w:t xml:space="preserve"> </w:t>
      </w:r>
    </w:p>
    <w:p w14:paraId="28874E15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True or </w:t>
      </w:r>
      <w:r>
        <w:rPr>
          <w:b/>
          <w:color w:val="FF0000"/>
        </w:rPr>
        <w:t>False</w:t>
      </w:r>
      <w:r>
        <w:rPr>
          <w:b/>
        </w:rPr>
        <w:t>.</w:t>
      </w:r>
      <w:r>
        <w:t xml:space="preserve">   Demonstrating the “</w:t>
      </w:r>
      <w:proofErr w:type="spellStart"/>
      <w:r>
        <w:t>scottie</w:t>
      </w:r>
      <w:proofErr w:type="spellEnd"/>
      <w:r>
        <w:t xml:space="preserve"> dog” means that the lumbar intervertebral foramina are open and well demonstrated.    </w:t>
      </w:r>
      <w:r>
        <w:rPr>
          <w:b/>
          <w:color w:val="FF0000"/>
        </w:rPr>
        <w:t>The zygapophyseal joints are demonstrated.</w:t>
      </w:r>
      <w:r>
        <w:rPr>
          <w:color w:val="FF0000"/>
        </w:rPr>
        <w:t xml:space="preserve"> </w:t>
      </w:r>
    </w:p>
    <w:p w14:paraId="69CB46DB" w14:textId="77777777" w:rsidR="00573C6E" w:rsidRDefault="00000000">
      <w:pPr>
        <w:spacing w:after="19"/>
        <w:ind w:left="361"/>
      </w:pPr>
      <w:r>
        <w:t xml:space="preserve"> </w:t>
      </w:r>
    </w:p>
    <w:p w14:paraId="366A277C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rPr>
          <w:b/>
          <w:color w:val="FF0000"/>
        </w:rPr>
        <w:t>True</w:t>
      </w:r>
      <w:r>
        <w:t xml:space="preserve"> or False.   The “eye” in the “Scottie dog” is the pedicle on the side closer to the IR when doing AP obliques of the lumbar spine. </w:t>
      </w:r>
    </w:p>
    <w:p w14:paraId="2179976A" w14:textId="77777777" w:rsidR="00573C6E" w:rsidRDefault="00000000">
      <w:pPr>
        <w:spacing w:after="19"/>
        <w:ind w:left="361"/>
      </w:pPr>
      <w:r>
        <w:t xml:space="preserve"> </w:t>
      </w:r>
    </w:p>
    <w:p w14:paraId="50B28F67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What passes through the transverse foramen?  </w:t>
      </w:r>
      <w:r>
        <w:rPr>
          <w:b/>
          <w:color w:val="FF0000"/>
        </w:rPr>
        <w:t>Vertebral arteries and veins</w:t>
      </w:r>
      <w:r>
        <w:t xml:space="preserve"> </w:t>
      </w:r>
    </w:p>
    <w:p w14:paraId="6D3450B6" w14:textId="77777777" w:rsidR="00573C6E" w:rsidRDefault="00000000">
      <w:pPr>
        <w:spacing w:after="19"/>
        <w:ind w:left="361"/>
      </w:pPr>
      <w:r>
        <w:t xml:space="preserve"> </w:t>
      </w:r>
    </w:p>
    <w:p w14:paraId="0B093E59" w14:textId="77777777" w:rsidR="00573C6E" w:rsidRDefault="00000000">
      <w:pPr>
        <w:numPr>
          <w:ilvl w:val="0"/>
          <w:numId w:val="1"/>
        </w:numPr>
        <w:spacing w:after="9" w:line="268" w:lineRule="auto"/>
        <w:ind w:hanging="410"/>
      </w:pPr>
      <w:r>
        <w:t xml:space="preserve">On which structure is the dens located?  </w:t>
      </w:r>
    </w:p>
    <w:p w14:paraId="7CA982EB" w14:textId="77777777" w:rsidR="00573C6E" w:rsidRDefault="00000000">
      <w:pPr>
        <w:spacing w:after="16"/>
        <w:ind w:left="362"/>
      </w:pPr>
      <w:r>
        <w:t xml:space="preserve"> </w:t>
      </w:r>
    </w:p>
    <w:p w14:paraId="0E10601E" w14:textId="77777777" w:rsidR="00573C6E" w:rsidRDefault="00000000">
      <w:pPr>
        <w:numPr>
          <w:ilvl w:val="1"/>
          <w:numId w:val="1"/>
        </w:numPr>
        <w:spacing w:after="9" w:line="268" w:lineRule="auto"/>
        <w:ind w:hanging="360"/>
      </w:pPr>
      <w:r>
        <w:t xml:space="preserve">Anterior arch of C1 </w:t>
      </w:r>
    </w:p>
    <w:p w14:paraId="2544245C" w14:textId="77777777" w:rsidR="00573C6E" w:rsidRDefault="00000000">
      <w:pPr>
        <w:numPr>
          <w:ilvl w:val="1"/>
          <w:numId w:val="1"/>
        </w:numPr>
        <w:spacing w:after="9" w:line="268" w:lineRule="auto"/>
        <w:ind w:hanging="360"/>
      </w:pPr>
      <w:r>
        <w:t xml:space="preserve">Anterior arch of C2 </w:t>
      </w:r>
    </w:p>
    <w:p w14:paraId="42339F82" w14:textId="77777777" w:rsidR="00573C6E" w:rsidRDefault="00000000">
      <w:pPr>
        <w:numPr>
          <w:ilvl w:val="1"/>
          <w:numId w:val="1"/>
        </w:numPr>
        <w:spacing w:after="9" w:line="268" w:lineRule="auto"/>
        <w:ind w:hanging="360"/>
      </w:pPr>
      <w:r>
        <w:t xml:space="preserve">Body of C1 </w:t>
      </w:r>
    </w:p>
    <w:p w14:paraId="517B2002" w14:textId="77777777" w:rsidR="00573C6E" w:rsidRDefault="00000000">
      <w:pPr>
        <w:numPr>
          <w:ilvl w:val="1"/>
          <w:numId w:val="1"/>
        </w:numPr>
        <w:spacing w:after="10" w:line="267" w:lineRule="auto"/>
        <w:ind w:hanging="360"/>
      </w:pPr>
      <w:r>
        <w:rPr>
          <w:b/>
          <w:color w:val="FF0000"/>
        </w:rPr>
        <w:t xml:space="preserve">Body of C2 </w:t>
      </w:r>
    </w:p>
    <w:p w14:paraId="7B87C823" w14:textId="77777777" w:rsidR="00573C6E" w:rsidRDefault="00000000">
      <w:pPr>
        <w:spacing w:after="18"/>
        <w:ind w:left="362"/>
      </w:pPr>
      <w:r>
        <w:t xml:space="preserve"> </w:t>
      </w:r>
    </w:p>
    <w:p w14:paraId="2315D7A2" w14:textId="77777777" w:rsidR="00573C6E" w:rsidRDefault="00000000">
      <w:pPr>
        <w:spacing w:after="16"/>
        <w:ind w:left="362"/>
      </w:pPr>
      <w:r>
        <w:rPr>
          <w:color w:val="FF0000"/>
        </w:rPr>
        <w:t xml:space="preserve"> </w:t>
      </w:r>
    </w:p>
    <w:p w14:paraId="17FE3181" w14:textId="77777777" w:rsidR="00573C6E" w:rsidRDefault="00000000">
      <w:pPr>
        <w:spacing w:after="21"/>
        <w:ind w:left="1082"/>
      </w:pPr>
      <w:r>
        <w:t xml:space="preserve"> </w:t>
      </w:r>
    </w:p>
    <w:p w14:paraId="0DBDD890" w14:textId="77777777" w:rsidR="00573C6E" w:rsidRDefault="00000000">
      <w:pPr>
        <w:spacing w:after="0"/>
        <w:ind w:left="362"/>
      </w:pPr>
      <w:r>
        <w:t xml:space="preserve"> </w:t>
      </w:r>
    </w:p>
    <w:sectPr w:rsidR="00573C6E">
      <w:headerReference w:type="even" r:id="rId7"/>
      <w:headerReference w:type="default" r:id="rId8"/>
      <w:headerReference w:type="first" r:id="rId9"/>
      <w:pgSz w:w="12240" w:h="15840"/>
      <w:pgMar w:top="1481" w:right="1547" w:bottom="1474" w:left="1800" w:header="783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BD9CE6" w14:textId="77777777" w:rsidR="005407A7" w:rsidRDefault="005407A7">
      <w:pPr>
        <w:spacing w:after="0" w:line="240" w:lineRule="auto"/>
      </w:pPr>
      <w:r>
        <w:separator/>
      </w:r>
    </w:p>
  </w:endnote>
  <w:endnote w:type="continuationSeparator" w:id="0">
    <w:p w14:paraId="0E770E2A" w14:textId="77777777" w:rsidR="005407A7" w:rsidRDefault="00540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95AAFB" w14:textId="77777777" w:rsidR="005407A7" w:rsidRDefault="005407A7">
      <w:pPr>
        <w:spacing w:after="0" w:line="240" w:lineRule="auto"/>
      </w:pPr>
      <w:r>
        <w:separator/>
      </w:r>
    </w:p>
  </w:footnote>
  <w:footnote w:type="continuationSeparator" w:id="0">
    <w:p w14:paraId="4BC17301" w14:textId="77777777" w:rsidR="005407A7" w:rsidRDefault="00540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953C9" w14:textId="77777777" w:rsidR="00573C6E" w:rsidRDefault="00000000">
    <w:pPr>
      <w:spacing w:after="0"/>
      <w:ind w:right="257"/>
      <w:jc w:val="center"/>
    </w:pPr>
    <w:r>
      <w:rPr>
        <w:b/>
        <w:sz w:val="32"/>
      </w:rPr>
      <w:t xml:space="preserve">Midterm Review </w:t>
    </w:r>
  </w:p>
  <w:p w14:paraId="4F201691" w14:textId="77777777" w:rsidR="00573C6E" w:rsidRDefault="00000000">
    <w:pPr>
      <w:spacing w:after="0"/>
      <w:ind w:left="-36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BB22A" w14:textId="4C6FF2D7" w:rsidR="00573C6E" w:rsidRDefault="004E60AF">
    <w:pPr>
      <w:spacing w:after="0"/>
      <w:ind w:right="257"/>
      <w:jc w:val="center"/>
    </w:pPr>
    <w:r>
      <w:rPr>
        <w:b/>
        <w:sz w:val="32"/>
      </w:rPr>
      <w:t xml:space="preserve">MRAD 256 - </w:t>
    </w:r>
    <w:r w:rsidR="00000000">
      <w:rPr>
        <w:b/>
        <w:sz w:val="32"/>
      </w:rPr>
      <w:t xml:space="preserve">Midterm Review </w:t>
    </w:r>
    <w:r>
      <w:rPr>
        <w:b/>
        <w:sz w:val="32"/>
      </w:rPr>
      <w:t>Questions – ANSWER KEY</w:t>
    </w:r>
  </w:p>
  <w:p w14:paraId="740EE1C0" w14:textId="77777777" w:rsidR="00573C6E" w:rsidRDefault="00000000">
    <w:pPr>
      <w:spacing w:after="0"/>
      <w:ind w:left="-360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E9B5B" w14:textId="77777777" w:rsidR="00573C6E" w:rsidRDefault="00000000">
    <w:pPr>
      <w:spacing w:after="0"/>
      <w:ind w:right="257"/>
      <w:jc w:val="center"/>
    </w:pPr>
    <w:r>
      <w:rPr>
        <w:b/>
        <w:sz w:val="32"/>
      </w:rPr>
      <w:t xml:space="preserve">Midterm Review </w:t>
    </w:r>
  </w:p>
  <w:p w14:paraId="3F1AB186" w14:textId="77777777" w:rsidR="00573C6E" w:rsidRDefault="00000000">
    <w:pPr>
      <w:spacing w:after="0"/>
      <w:ind w:left="-360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320AD"/>
    <w:multiLevelType w:val="hybridMultilevel"/>
    <w:tmpl w:val="94D88B16"/>
    <w:lvl w:ilvl="0" w:tplc="4E2E9E4E">
      <w:start w:val="1"/>
      <w:numFmt w:val="decimal"/>
      <w:lvlText w:val="%1."/>
      <w:lvlJc w:val="left"/>
      <w:pPr>
        <w:ind w:left="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3C2464">
      <w:start w:val="1"/>
      <w:numFmt w:val="lowerLetter"/>
      <w:lvlText w:val="%2."/>
      <w:lvlJc w:val="left"/>
      <w:pPr>
        <w:ind w:left="1067"/>
      </w:pPr>
      <w:rPr>
        <w:rFonts w:ascii="Calibri" w:eastAsia="Calibri" w:hAnsi="Calibri" w:cs="Calibri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46264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F8890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AA00D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0074E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3C259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0AC5D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F2EBB7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66572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C6E"/>
    <w:rsid w:val="004E60AF"/>
    <w:rsid w:val="005407A7"/>
    <w:rsid w:val="0057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90D74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E60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0AF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D9509E-2885-4E47-8C61-91EE38737C70}"/>
</file>

<file path=customXml/itemProps2.xml><?xml version="1.0" encoding="utf-8"?>
<ds:datastoreItem xmlns:ds="http://schemas.openxmlformats.org/officeDocument/2006/customXml" ds:itemID="{378EF8AF-CFAE-4CBE-9E2C-247410DC9307}"/>
</file>

<file path=customXml/itemProps3.xml><?xml version="1.0" encoding="utf-8"?>
<ds:datastoreItem xmlns:ds="http://schemas.openxmlformats.org/officeDocument/2006/customXml" ds:itemID="{EAC5A390-E84B-40F5-921A-B6D96B844B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3624</Characters>
  <Application>Microsoft Office Word</Application>
  <DocSecurity>0</DocSecurity>
  <Lines>30</Lines>
  <Paragraphs>8</Paragraphs>
  <ScaleCrop>false</ScaleCrop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SAIT</dc:creator>
  <cp:keywords/>
  <cp:lastModifiedBy>Lisa Krisman | Anderson College | Head Office</cp:lastModifiedBy>
  <cp:revision>2</cp:revision>
  <dcterms:created xsi:type="dcterms:W3CDTF">2024-04-12T17:44:00Z</dcterms:created>
  <dcterms:modified xsi:type="dcterms:W3CDTF">2024-04-12T17:44:00Z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