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756C8" w14:textId="000969D3" w:rsidR="00611929" w:rsidRPr="000B570E" w:rsidRDefault="00611929" w:rsidP="004315D4">
      <w:pPr>
        <w:jc w:val="center"/>
        <w:rPr>
          <w:b/>
          <w:color w:val="943634" w:themeColor="accent2" w:themeShade="BF"/>
          <w:sz w:val="24"/>
          <w:szCs w:val="24"/>
          <w:lang w:val="en-CA" w:eastAsia="en-CA"/>
        </w:rPr>
      </w:pPr>
    </w:p>
    <w:p w14:paraId="5C000C7F" w14:textId="604A8916" w:rsidR="0066556A" w:rsidRPr="005F6BD6" w:rsidRDefault="0066556A" w:rsidP="0066556A">
      <w:pPr>
        <w:jc w:val="center"/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</w:pPr>
      <w:r w:rsidRPr="005F6BD6"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  <w:t xml:space="preserve">Communication in the OR. What does that mean? </w:t>
      </w:r>
    </w:p>
    <w:p w14:paraId="067424FF" w14:textId="30BC0C6D" w:rsidR="00675743" w:rsidRPr="005F6BD6" w:rsidRDefault="00675743" w:rsidP="0066556A">
      <w:pPr>
        <w:jc w:val="center"/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pPr>
    </w:p>
    <w:p w14:paraId="39357782" w14:textId="51A834DF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It’s the simple process of the: </w:t>
      </w:r>
      <w:r w:rsidRPr="005F6BD6">
        <w:rPr>
          <w:rFonts w:ascii="Futura PT Book" w:hAnsi="Futura PT Book"/>
          <w:i/>
          <w:sz w:val="24"/>
          <w:szCs w:val="24"/>
          <w:lang w:val="en-CA" w:eastAsia="en-CA"/>
        </w:rPr>
        <w:t>Who, What, When, Where and Why</w:t>
      </w: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. But is it really that simple? Let’s </w:t>
      </w:r>
      <w:r w:rsidR="00393C9B" w:rsidRPr="005F6BD6">
        <w:rPr>
          <w:rFonts w:ascii="Futura PT Book" w:hAnsi="Futura PT Book"/>
          <w:sz w:val="24"/>
          <w:szCs w:val="24"/>
          <w:lang w:val="en-CA" w:eastAsia="en-CA"/>
        </w:rPr>
        <w:t>explore this further.</w:t>
      </w:r>
    </w:p>
    <w:p w14:paraId="7A303CB8" w14:textId="27965575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4D5931A9" w14:textId="63167E0C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“Who”</w:t>
      </w:r>
    </w:p>
    <w:p w14:paraId="0C41D15E" w14:textId="66B1B30D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*Other technologists and the “charge” tech</w:t>
      </w:r>
    </w:p>
    <w:p w14:paraId="0C5298DF" w14:textId="2D98414F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OR unit clerk</w:t>
      </w:r>
    </w:p>
    <w:p w14:paraId="450E44D9" w14:textId="448A301E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Circulating nurse </w:t>
      </w:r>
    </w:p>
    <w:p w14:paraId="251CEBCA" w14:textId="3B9186A8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Scrub nurse</w:t>
      </w:r>
    </w:p>
    <w:p w14:paraId="4DCD7947" w14:textId="0676F49D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Surgeon</w:t>
      </w:r>
    </w:p>
    <w:p w14:paraId="10177A01" w14:textId="77777777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042D708A" w14:textId="0FDC3A9F" w:rsidR="004C25F0" w:rsidRPr="005F6BD6" w:rsidRDefault="004C25F0" w:rsidP="004C25F0">
      <w:pPr>
        <w:jc w:val="center"/>
        <w:rPr>
          <w:rFonts w:ascii="Futura PT Book" w:hAnsi="Futura PT Book"/>
          <w:b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b/>
          <w:sz w:val="24"/>
          <w:szCs w:val="24"/>
          <w:lang w:val="en-CA" w:eastAsia="en-CA"/>
        </w:rPr>
        <w:t xml:space="preserve"> </w:t>
      </w:r>
    </w:p>
    <w:p w14:paraId="43355F9A" w14:textId="1621931E" w:rsidR="004C25F0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“What”</w:t>
      </w:r>
    </w:p>
    <w:p w14:paraId="21159F25" w14:textId="390A44D9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equipment is required for each procedure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 xml:space="preserve">. </w:t>
      </w:r>
    </w:p>
    <w:p w14:paraId="5A001538" w14:textId="5F58060E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Is there enough equipment for the scheduled cases? </w:t>
      </w:r>
    </w:p>
    <w:p w14:paraId="30912FAF" w14:textId="6D045A4A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B08BC09" w14:textId="79229D3A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FF6B2DB" w14:textId="76384DE7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91188A8" w14:textId="3D34EA78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“When”</w:t>
      </w:r>
    </w:p>
    <w:p w14:paraId="3213D4BD" w14:textId="4EED3D66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According to the “day sheet” or schedule. When are these surgeries/cases “suppose” to be done. Are they over breaks, lunch or after hours. </w:t>
      </w:r>
    </w:p>
    <w:p w14:paraId="7E59449F" w14:textId="6299D20A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Are there enough technologists for the amount of cases occurring at the same time?</w:t>
      </w:r>
    </w:p>
    <w:p w14:paraId="421BAE69" w14:textId="67C6D39E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Participating in other x-ray exams while waiting for the OR cases to call. Careful, not to over commit yourself and time. </w:t>
      </w:r>
    </w:p>
    <w:p w14:paraId="7A5420B5" w14:textId="1F9BCE2F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741991F" w14:textId="6A9C0F01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7FF883E8" w14:textId="5B66905D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“Where”</w:t>
      </w:r>
    </w:p>
    <w:p w14:paraId="08BD1FC6" w14:textId="2755553B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There can be anywhere from 6-12 OR suites or theatres in the OR department. In reference to your day sheet, where are the</w:t>
      </w:r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t xml:space="preserve"> surgeries being done in comparison to the storage location of the equipment such as the mobile or C-arm and monitors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>?</w:t>
      </w:r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t xml:space="preserve"> How long will it take to transport this equipment? 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>Can our equipment be stored in the room ahead of time?</w:t>
      </w:r>
    </w:p>
    <w:p w14:paraId="0FB3810B" w14:textId="77777777" w:rsidR="00DF4B6E" w:rsidRPr="005F6BD6" w:rsidRDefault="00DF4B6E" w:rsidP="00DF4B6E">
      <w:pPr>
        <w:pStyle w:val="ListParagraph"/>
        <w:ind w:left="1440"/>
        <w:rPr>
          <w:rFonts w:ascii="Futura PT Book" w:hAnsi="Futura PT Book"/>
          <w:sz w:val="24"/>
          <w:szCs w:val="24"/>
          <w:lang w:val="en-CA" w:eastAsia="en-CA"/>
        </w:rPr>
      </w:pPr>
    </w:p>
    <w:p w14:paraId="0DD9D111" w14:textId="2C90EE5B" w:rsidR="0053103E" w:rsidRPr="005F6BD6" w:rsidRDefault="0053103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Confirmation of the correct surgery occurring in the correct room ensures efficiency and time management. </w:t>
      </w:r>
    </w:p>
    <w:p w14:paraId="6E673960" w14:textId="77777777" w:rsidR="00F310A8" w:rsidRPr="005F6BD6" w:rsidRDefault="00F310A8" w:rsidP="00F310A8">
      <w:pPr>
        <w:pStyle w:val="ListParagraph"/>
        <w:rPr>
          <w:rFonts w:ascii="Futura PT Book" w:hAnsi="Futura PT Book"/>
          <w:sz w:val="24"/>
          <w:szCs w:val="24"/>
          <w:lang w:val="en-CA" w:eastAsia="en-CA"/>
        </w:rPr>
      </w:pPr>
    </w:p>
    <w:p w14:paraId="4F14DCCB" w14:textId="015B527B" w:rsidR="00F310A8" w:rsidRPr="005F6BD6" w:rsidRDefault="00F310A8" w:rsidP="00F310A8">
      <w:pPr>
        <w:pStyle w:val="ListParagraph"/>
        <w:ind w:left="1440"/>
        <w:rPr>
          <w:rFonts w:ascii="Futura PT Book" w:hAnsi="Futura PT Book"/>
          <w:sz w:val="24"/>
          <w:szCs w:val="24"/>
          <w:lang w:val="en-CA" w:eastAsia="en-CA"/>
        </w:rPr>
      </w:pPr>
    </w:p>
    <w:p w14:paraId="2777EEEF" w14:textId="0CF38DA4" w:rsidR="00F310A8" w:rsidRPr="005F6BD6" w:rsidRDefault="00F310A8" w:rsidP="00F310A8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“Why”</w:t>
      </w:r>
    </w:p>
    <w:p w14:paraId="768D8DFD" w14:textId="350C48A8" w:rsidR="00F310A8" w:rsidRPr="005F6BD6" w:rsidRDefault="00F310A8" w:rsidP="00F310A8">
      <w:pPr>
        <w:pStyle w:val="ListParagraph"/>
        <w:numPr>
          <w:ilvl w:val="0"/>
          <w:numId w:val="28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Understanding the OR case and your role and responsibilities will facilitate the planning of the workload. Example: Some OR cases require our participation/presence for an hour or more (remember- once the C-arm is set up, the technologist should not leave it unattended) In addition, appropriate time must be allocated to clean the equipment properly afterwards.</w:t>
      </w:r>
    </w:p>
    <w:p w14:paraId="334C1685" w14:textId="60DBD9E6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D432E8F" w14:textId="7E7BCB7F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Let’s breakdown the pieces of communication that occurs with the surgical team.</w:t>
      </w:r>
    </w:p>
    <w:p w14:paraId="6E3AB042" w14:textId="5C88CE2F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075AC4CF" w14:textId="63AB6DD4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FYI- Depending on the size of the hospital, utilize the OR unit clerk’s knowledge and information. Example- they will know which cases have been relocated to different rooms and what patients have been rescheduled. </w:t>
      </w:r>
    </w:p>
    <w:p w14:paraId="42A146EA" w14:textId="77777777" w:rsidR="000A1155" w:rsidRPr="005F6BD6" w:rsidRDefault="000A1155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C0A3986" w14:textId="26B7F4A9" w:rsidR="000A1155" w:rsidRPr="005F6BD6" w:rsidRDefault="000A1155" w:rsidP="00A7616C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Give this some thought.</w:t>
      </w:r>
    </w:p>
    <w:p w14:paraId="6CD261AA" w14:textId="3940DF9A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Circulating nurse: What information can they provide for you?</w:t>
      </w:r>
    </w:p>
    <w:p w14:paraId="08CEF668" w14:textId="628FA395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Scrub nurse: Consider their primary responsibility and how this pertains to you</w:t>
      </w:r>
    </w:p>
    <w:p w14:paraId="3B83844A" w14:textId="01957AD2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Surgeon: How can they potentially communicate with you?</w:t>
      </w:r>
    </w:p>
    <w:p w14:paraId="5E9582C9" w14:textId="11FE9232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E3B3904" w14:textId="710738C6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D19FA8B" w14:textId="3E1AD2F9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Share your thoughts.</w:t>
      </w:r>
    </w:p>
    <w:p w14:paraId="261C6191" w14:textId="57A8E998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…</w:t>
      </w:r>
    </w:p>
    <w:p w14:paraId="0616562C" w14:textId="152470EC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20CC81B" w14:textId="2F657A64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3152C36" w14:textId="382C9961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2204E220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2082BBB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2AAFCC6" w14:textId="1E828764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…</w:t>
      </w:r>
    </w:p>
    <w:p w14:paraId="1090D4BB" w14:textId="70CE5BC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7A4C9B3" w14:textId="47DAA62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2A25F77F" w14:textId="0D94933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7E1454F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61CCCAA" w14:textId="27AA9F2B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…</w:t>
      </w:r>
    </w:p>
    <w:p w14:paraId="3715A282" w14:textId="3B3A13EA" w:rsidR="000A1155" w:rsidRPr="005F6BD6" w:rsidRDefault="000A1155" w:rsidP="000A1155">
      <w:pPr>
        <w:ind w:left="72"/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</w:t>
      </w:r>
    </w:p>
    <w:p w14:paraId="728DFBB2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959A1BA" w14:textId="26C323F2" w:rsidR="004C25F0" w:rsidRPr="005F6BD6" w:rsidRDefault="004C25F0" w:rsidP="004C25F0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sectPr w:rsidR="004C25F0" w:rsidRPr="005F6BD6" w:rsidSect="002B6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24B3D5" w14:textId="77777777" w:rsidR="00E94FD8" w:rsidRDefault="00E94FD8" w:rsidP="002C47AD">
      <w:r>
        <w:separator/>
      </w:r>
    </w:p>
  </w:endnote>
  <w:endnote w:type="continuationSeparator" w:id="0">
    <w:p w14:paraId="7D5E7945" w14:textId="77777777" w:rsidR="00E94FD8" w:rsidRDefault="00E94FD8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EED0D" w14:textId="77777777" w:rsidR="00C33A77" w:rsidRDefault="00C33A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4B6FF3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33A7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692B69C" w:rsidR="00034C76" w:rsidRPr="004B2F05" w:rsidRDefault="004315D4" w:rsidP="00D8029F">
          <w:pPr>
            <w:pStyle w:val="Footer"/>
            <w:spacing w:after="60"/>
          </w:pPr>
          <w:r>
            <w:t xml:space="preserve">MRT – </w:t>
          </w:r>
          <w:r w:rsidR="00C33A77">
            <w:t>MRAD 240</w:t>
          </w:r>
          <w:r>
            <w:t>: Fluoroscopic Imaging</w:t>
          </w:r>
        </w:p>
        <w:p w14:paraId="76E95167" w14:textId="69476EA4" w:rsidR="00034C76" w:rsidRPr="00D8029F" w:rsidRDefault="005F1C05" w:rsidP="00C33A77">
          <w:pPr>
            <w:pStyle w:val="CopyrightFooter"/>
          </w:pPr>
          <w:r>
            <w:t xml:space="preserve">© </w:t>
          </w:r>
          <w:proofErr w:type="spellStart"/>
          <w:r w:rsidR="00C33A77">
            <w:t>Edenrook</w:t>
          </w:r>
          <w:proofErr w:type="spellEnd"/>
          <w:r w:rsidR="00ED603C">
            <w:t xml:space="preserve"> College</w:t>
          </w:r>
        </w:p>
      </w:tc>
    </w:tr>
  </w:tbl>
  <w:p w14:paraId="3ABF8833" w14:textId="77777777" w:rsidR="00034C76" w:rsidRPr="002C47AD" w:rsidRDefault="00034C76" w:rsidP="004B2F05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94FD8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FBE77" w14:textId="77777777" w:rsidR="00E94FD8" w:rsidRDefault="00E94FD8" w:rsidP="002C47AD">
      <w:r>
        <w:separator/>
      </w:r>
    </w:p>
  </w:footnote>
  <w:footnote w:type="continuationSeparator" w:id="0">
    <w:p w14:paraId="13AF72E8" w14:textId="77777777" w:rsidR="00E94FD8" w:rsidRDefault="00E94FD8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FECAC" w14:textId="44548128" w:rsidR="00C33A77" w:rsidRDefault="00C33A77">
    <w:pPr>
      <w:pStyle w:val="Header"/>
    </w:pPr>
    <w:r>
      <w:rPr>
        <w:noProof/>
      </w:rPr>
      <w:pict w14:anchorId="78EBB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6688" o:spid="_x0000_s2053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E583873" w:rsidR="00155FC6" w:rsidRPr="00155FC6" w:rsidRDefault="00C33A77" w:rsidP="00C33A77">
    <w:pPr>
      <w:pStyle w:val="Title"/>
      <w:spacing w:after="0"/>
      <w:jc w:val="left"/>
    </w:pPr>
    <w:r>
      <w:rPr>
        <w:noProof/>
      </w:rPr>
      <w:pict w14:anchorId="297A7A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6689" o:spid="_x0000_s2054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C33A77">
      <w:rPr>
        <w:noProof/>
      </w:rPr>
      <w:drawing>
        <wp:inline distT="0" distB="0" distL="0" distR="0" wp14:anchorId="7CA3C577" wp14:editId="790F6C86">
          <wp:extent cx="514350" cy="550387"/>
          <wp:effectExtent l="0" t="0" r="0" b="2540"/>
          <wp:docPr id="2" name="Picture 2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098" cy="557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F11EAB" w14:textId="2A061501" w:rsidR="00155FC6" w:rsidRPr="00155FC6" w:rsidRDefault="00E94FD8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44049B75" w:rsidR="00770B75" w:rsidRPr="00770B75" w:rsidRDefault="00C33A77" w:rsidP="00615268">
    <w:pPr>
      <w:pStyle w:val="Heading1"/>
    </w:pPr>
    <w:r>
      <w:rPr>
        <w:noProof/>
      </w:rPr>
      <w:pict w14:anchorId="7FCCC2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6687" o:spid="_x0000_s2052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770B75" w:rsidRPr="00770B75">
      <w:t>Title of A</w:t>
    </w:r>
    <w:r w:rsidR="00770B75">
      <w:t>ssignment</w:t>
    </w:r>
  </w:p>
  <w:p w14:paraId="5ACA6E26" w14:textId="3E20DD6F" w:rsidR="00964778" w:rsidRDefault="00E94FD8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4F40"/>
    <w:multiLevelType w:val="hybridMultilevel"/>
    <w:tmpl w:val="331E8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63051"/>
    <w:multiLevelType w:val="hybridMultilevel"/>
    <w:tmpl w:val="4796B9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B1D5B"/>
    <w:multiLevelType w:val="hybridMultilevel"/>
    <w:tmpl w:val="C598E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2783"/>
    <w:multiLevelType w:val="hybridMultilevel"/>
    <w:tmpl w:val="1C24ED36"/>
    <w:lvl w:ilvl="0" w:tplc="0EE0238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176525D2"/>
    <w:multiLevelType w:val="hybridMultilevel"/>
    <w:tmpl w:val="E692EF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E1A4B"/>
    <w:multiLevelType w:val="hybridMultilevel"/>
    <w:tmpl w:val="FA5E9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54C4F"/>
    <w:multiLevelType w:val="hybridMultilevel"/>
    <w:tmpl w:val="01208A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C5212"/>
    <w:multiLevelType w:val="hybridMultilevel"/>
    <w:tmpl w:val="97EE0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514603"/>
    <w:multiLevelType w:val="hybridMultilevel"/>
    <w:tmpl w:val="3A565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04488"/>
    <w:multiLevelType w:val="hybridMultilevel"/>
    <w:tmpl w:val="B9BE5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924B0"/>
    <w:multiLevelType w:val="hybridMultilevel"/>
    <w:tmpl w:val="0512E3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912EC"/>
    <w:multiLevelType w:val="hybridMultilevel"/>
    <w:tmpl w:val="27E86D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4446924"/>
    <w:multiLevelType w:val="hybridMultilevel"/>
    <w:tmpl w:val="C270C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63BD3"/>
    <w:multiLevelType w:val="hybridMultilevel"/>
    <w:tmpl w:val="B4EEBE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217BD2"/>
    <w:multiLevelType w:val="hybridMultilevel"/>
    <w:tmpl w:val="DF50932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7416CA5"/>
    <w:multiLevelType w:val="hybridMultilevel"/>
    <w:tmpl w:val="DCDC7F40"/>
    <w:lvl w:ilvl="0" w:tplc="CA5E0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7" w15:restartNumberingAfterBreak="0">
    <w:nsid w:val="6FDB742C"/>
    <w:multiLevelType w:val="hybridMultilevel"/>
    <w:tmpl w:val="FF308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ED0973"/>
    <w:multiLevelType w:val="hybridMultilevel"/>
    <w:tmpl w:val="3B0ED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96F96"/>
    <w:multiLevelType w:val="hybridMultilevel"/>
    <w:tmpl w:val="2E164A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750CC"/>
    <w:multiLevelType w:val="hybridMultilevel"/>
    <w:tmpl w:val="1818D486"/>
    <w:lvl w:ilvl="0" w:tplc="94BA3F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95C37"/>
    <w:multiLevelType w:val="hybridMultilevel"/>
    <w:tmpl w:val="E458A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8"/>
  </w:num>
  <w:num w:numId="3">
    <w:abstractNumId w:val="16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26"/>
  </w:num>
  <w:num w:numId="10">
    <w:abstractNumId w:val="24"/>
  </w:num>
  <w:num w:numId="11">
    <w:abstractNumId w:val="20"/>
  </w:num>
  <w:num w:numId="12">
    <w:abstractNumId w:val="23"/>
  </w:num>
  <w:num w:numId="13">
    <w:abstractNumId w:val="31"/>
  </w:num>
  <w:num w:numId="14">
    <w:abstractNumId w:val="22"/>
  </w:num>
  <w:num w:numId="15">
    <w:abstractNumId w:val="11"/>
  </w:num>
  <w:num w:numId="16">
    <w:abstractNumId w:val="30"/>
  </w:num>
  <w:num w:numId="17">
    <w:abstractNumId w:val="14"/>
  </w:num>
  <w:num w:numId="18">
    <w:abstractNumId w:val="0"/>
  </w:num>
  <w:num w:numId="19">
    <w:abstractNumId w:val="32"/>
  </w:num>
  <w:num w:numId="20">
    <w:abstractNumId w:val="3"/>
  </w:num>
  <w:num w:numId="21">
    <w:abstractNumId w:val="27"/>
  </w:num>
  <w:num w:numId="22">
    <w:abstractNumId w:val="19"/>
  </w:num>
  <w:num w:numId="23">
    <w:abstractNumId w:val="15"/>
  </w:num>
  <w:num w:numId="24">
    <w:abstractNumId w:val="25"/>
  </w:num>
  <w:num w:numId="25">
    <w:abstractNumId w:val="18"/>
  </w:num>
  <w:num w:numId="26">
    <w:abstractNumId w:val="29"/>
  </w:num>
  <w:num w:numId="27">
    <w:abstractNumId w:val="21"/>
  </w:num>
  <w:num w:numId="28">
    <w:abstractNumId w:val="13"/>
  </w:num>
  <w:num w:numId="29">
    <w:abstractNumId w:val="8"/>
  </w:num>
  <w:num w:numId="30">
    <w:abstractNumId w:val="17"/>
  </w:num>
  <w:num w:numId="31">
    <w:abstractNumId w:val="1"/>
  </w:num>
  <w:num w:numId="32">
    <w:abstractNumId w:val="7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155"/>
    <w:rsid w:val="000A1751"/>
    <w:rsid w:val="000B10CF"/>
    <w:rsid w:val="000B570E"/>
    <w:rsid w:val="000C07E6"/>
    <w:rsid w:val="000D485B"/>
    <w:rsid w:val="000E629E"/>
    <w:rsid w:val="001121B3"/>
    <w:rsid w:val="00137471"/>
    <w:rsid w:val="00155FC6"/>
    <w:rsid w:val="001562E6"/>
    <w:rsid w:val="00173048"/>
    <w:rsid w:val="00193977"/>
    <w:rsid w:val="001B4E94"/>
    <w:rsid w:val="001B5F24"/>
    <w:rsid w:val="001C5E1D"/>
    <w:rsid w:val="001E4EC8"/>
    <w:rsid w:val="001F2E6E"/>
    <w:rsid w:val="001F6765"/>
    <w:rsid w:val="001F7047"/>
    <w:rsid w:val="00201395"/>
    <w:rsid w:val="00222352"/>
    <w:rsid w:val="0023582F"/>
    <w:rsid w:val="00235B69"/>
    <w:rsid w:val="00236EC9"/>
    <w:rsid w:val="00244C93"/>
    <w:rsid w:val="0024674B"/>
    <w:rsid w:val="0024697D"/>
    <w:rsid w:val="00260A91"/>
    <w:rsid w:val="00274DED"/>
    <w:rsid w:val="00285018"/>
    <w:rsid w:val="002A3E5E"/>
    <w:rsid w:val="002A589F"/>
    <w:rsid w:val="002A5FA6"/>
    <w:rsid w:val="002B2A5E"/>
    <w:rsid w:val="002B6ABC"/>
    <w:rsid w:val="002C47AD"/>
    <w:rsid w:val="002C5A73"/>
    <w:rsid w:val="002E47FC"/>
    <w:rsid w:val="00302C28"/>
    <w:rsid w:val="00306AC7"/>
    <w:rsid w:val="003134BD"/>
    <w:rsid w:val="0031675B"/>
    <w:rsid w:val="00327055"/>
    <w:rsid w:val="00365E0F"/>
    <w:rsid w:val="003931C7"/>
    <w:rsid w:val="00393C9B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E34CA"/>
    <w:rsid w:val="003F0BBC"/>
    <w:rsid w:val="00400E81"/>
    <w:rsid w:val="004118A8"/>
    <w:rsid w:val="00412F0D"/>
    <w:rsid w:val="004133F5"/>
    <w:rsid w:val="00413561"/>
    <w:rsid w:val="004145BC"/>
    <w:rsid w:val="004171D2"/>
    <w:rsid w:val="00417573"/>
    <w:rsid w:val="00430526"/>
    <w:rsid w:val="0043148C"/>
    <w:rsid w:val="004315D4"/>
    <w:rsid w:val="00433B7C"/>
    <w:rsid w:val="00436551"/>
    <w:rsid w:val="00443D09"/>
    <w:rsid w:val="004622A7"/>
    <w:rsid w:val="0046251E"/>
    <w:rsid w:val="004A064B"/>
    <w:rsid w:val="004A20E5"/>
    <w:rsid w:val="004A49D7"/>
    <w:rsid w:val="004B2F05"/>
    <w:rsid w:val="004C25F0"/>
    <w:rsid w:val="004C644D"/>
    <w:rsid w:val="004D7013"/>
    <w:rsid w:val="00506F10"/>
    <w:rsid w:val="0053103E"/>
    <w:rsid w:val="005678C2"/>
    <w:rsid w:val="0057613F"/>
    <w:rsid w:val="00581308"/>
    <w:rsid w:val="005948F9"/>
    <w:rsid w:val="005A00CF"/>
    <w:rsid w:val="005A00D4"/>
    <w:rsid w:val="005A400E"/>
    <w:rsid w:val="005A49D5"/>
    <w:rsid w:val="005A6DC8"/>
    <w:rsid w:val="005D3A99"/>
    <w:rsid w:val="005F1C05"/>
    <w:rsid w:val="005F6BD6"/>
    <w:rsid w:val="00611929"/>
    <w:rsid w:val="00614622"/>
    <w:rsid w:val="00615268"/>
    <w:rsid w:val="00643C50"/>
    <w:rsid w:val="00647F29"/>
    <w:rsid w:val="006527B8"/>
    <w:rsid w:val="006628EC"/>
    <w:rsid w:val="0066556A"/>
    <w:rsid w:val="00675599"/>
    <w:rsid w:val="00675743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38A7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643D"/>
    <w:rsid w:val="008A1B0D"/>
    <w:rsid w:val="008B75E2"/>
    <w:rsid w:val="008C24A5"/>
    <w:rsid w:val="008D15AB"/>
    <w:rsid w:val="008E7F29"/>
    <w:rsid w:val="008F6C01"/>
    <w:rsid w:val="00907EF2"/>
    <w:rsid w:val="009168CA"/>
    <w:rsid w:val="00920061"/>
    <w:rsid w:val="00935CE0"/>
    <w:rsid w:val="00937196"/>
    <w:rsid w:val="009443A0"/>
    <w:rsid w:val="0095261A"/>
    <w:rsid w:val="009618AF"/>
    <w:rsid w:val="0096286F"/>
    <w:rsid w:val="00964778"/>
    <w:rsid w:val="009745C4"/>
    <w:rsid w:val="00996CEA"/>
    <w:rsid w:val="009A2E06"/>
    <w:rsid w:val="009D4214"/>
    <w:rsid w:val="009D6E8B"/>
    <w:rsid w:val="009D763F"/>
    <w:rsid w:val="009D7FAA"/>
    <w:rsid w:val="009F467F"/>
    <w:rsid w:val="009F6C09"/>
    <w:rsid w:val="00A23D31"/>
    <w:rsid w:val="00A2749A"/>
    <w:rsid w:val="00A60D05"/>
    <w:rsid w:val="00A65958"/>
    <w:rsid w:val="00A70BD2"/>
    <w:rsid w:val="00A73204"/>
    <w:rsid w:val="00A7616C"/>
    <w:rsid w:val="00AB46E8"/>
    <w:rsid w:val="00AB7115"/>
    <w:rsid w:val="00AB73A2"/>
    <w:rsid w:val="00AE0010"/>
    <w:rsid w:val="00AE45E5"/>
    <w:rsid w:val="00AF6008"/>
    <w:rsid w:val="00B07581"/>
    <w:rsid w:val="00B325FB"/>
    <w:rsid w:val="00B47F54"/>
    <w:rsid w:val="00B55EFD"/>
    <w:rsid w:val="00B60736"/>
    <w:rsid w:val="00B70079"/>
    <w:rsid w:val="00B7474A"/>
    <w:rsid w:val="00B767C8"/>
    <w:rsid w:val="00B93910"/>
    <w:rsid w:val="00B97220"/>
    <w:rsid w:val="00BA66C6"/>
    <w:rsid w:val="00BE6D54"/>
    <w:rsid w:val="00BE78B7"/>
    <w:rsid w:val="00BF1847"/>
    <w:rsid w:val="00BF5FD7"/>
    <w:rsid w:val="00BF6690"/>
    <w:rsid w:val="00C01DF6"/>
    <w:rsid w:val="00C025AE"/>
    <w:rsid w:val="00C02B77"/>
    <w:rsid w:val="00C11328"/>
    <w:rsid w:val="00C12FC0"/>
    <w:rsid w:val="00C33A77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292F"/>
    <w:rsid w:val="00D14D22"/>
    <w:rsid w:val="00D20AB9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2E2A"/>
    <w:rsid w:val="00DA3B24"/>
    <w:rsid w:val="00DB581B"/>
    <w:rsid w:val="00DB7162"/>
    <w:rsid w:val="00DC7171"/>
    <w:rsid w:val="00DD1549"/>
    <w:rsid w:val="00DD715A"/>
    <w:rsid w:val="00DE084F"/>
    <w:rsid w:val="00DE1F2A"/>
    <w:rsid w:val="00DE3E60"/>
    <w:rsid w:val="00DE40B4"/>
    <w:rsid w:val="00DF4B6E"/>
    <w:rsid w:val="00DF6723"/>
    <w:rsid w:val="00E21072"/>
    <w:rsid w:val="00E30F9E"/>
    <w:rsid w:val="00E31E56"/>
    <w:rsid w:val="00E33967"/>
    <w:rsid w:val="00E57837"/>
    <w:rsid w:val="00E66AA4"/>
    <w:rsid w:val="00E70E92"/>
    <w:rsid w:val="00E77ADC"/>
    <w:rsid w:val="00E81D33"/>
    <w:rsid w:val="00E94FD8"/>
    <w:rsid w:val="00EA53AB"/>
    <w:rsid w:val="00EB48BD"/>
    <w:rsid w:val="00EC5EED"/>
    <w:rsid w:val="00ED0004"/>
    <w:rsid w:val="00ED603C"/>
    <w:rsid w:val="00EE30FC"/>
    <w:rsid w:val="00EF0BCB"/>
    <w:rsid w:val="00EF52B4"/>
    <w:rsid w:val="00F310A8"/>
    <w:rsid w:val="00F4480B"/>
    <w:rsid w:val="00F516F6"/>
    <w:rsid w:val="00F60180"/>
    <w:rsid w:val="00F6647C"/>
    <w:rsid w:val="00F707F7"/>
    <w:rsid w:val="00F728E2"/>
    <w:rsid w:val="00F73374"/>
    <w:rsid w:val="00FC1C45"/>
    <w:rsid w:val="00FC351B"/>
    <w:rsid w:val="00FD7454"/>
    <w:rsid w:val="00FE232D"/>
    <w:rsid w:val="00FE2599"/>
    <w:rsid w:val="00FE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3422D-C31F-4B3C-9FB0-E3CE00241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3</cp:revision>
  <cp:lastPrinted>2016-04-06T15:46:00Z</cp:lastPrinted>
  <dcterms:created xsi:type="dcterms:W3CDTF">2024-05-09T20:21:00Z</dcterms:created>
  <dcterms:modified xsi:type="dcterms:W3CDTF">2025-06-19T17:24:00Z</dcterms:modified>
</cp:coreProperties>
</file>