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bCs/>
          <w:sz w:val="28"/>
          <w:szCs w:val="28"/>
        </w:rPr>
      </w:pPr>
      <w:r>
        <w:rPr>
          <w:rFonts w:ascii="Futura PT Demi" w:hAnsi="Futura PT Demi"/>
          <w:b/>
          <w:bCs/>
          <w:sz w:val="28"/>
          <w:szCs w:val="28"/>
          <w:u w:val="single"/>
        </w:rPr>
        <w:t xml:space="preserve">Technical Requirements</w:t>
      </w:r>
      <w:r>
        <w:rPr>
          <w:rFonts w:ascii="Futura PT Demi" w:hAnsi="Futura PT Demi"/>
          <w:b/>
          <w:bCs/>
          <w:sz w:val="28"/>
          <w:szCs w:val="28"/>
        </w:rPr>
        <w:t xml:space="preserve"> for Performing Donning and Doffing</w:t>
      </w:r>
      <w:r>
        <w:rPr>
          <w:rFonts w:ascii="Futura PT Demi" w:hAnsi="Futura PT Demi"/>
          <w:b/>
          <w:bCs/>
          <w:sz w:val="28"/>
          <w:szCs w:val="28"/>
        </w:rPr>
      </w:r>
    </w:p>
    <w:p>
      <w:pPr>
        <w:pBdr/>
        <w:spacing/>
        <w:ind/>
        <w:rPr/>
      </w:pPr>
      <w:r/>
      <w:r/>
    </w:p>
    <w:p>
      <w:pPr>
        <w:pBdr/>
        <w:spacing/>
        <w:ind/>
        <w:rPr>
          <w:rFonts w:ascii="Futura PT Book" w:hAnsi="Futura PT Book"/>
          <w:b/>
          <w:color w:val="70ad47" w:themeColor="accent6"/>
          <w:sz w:val="24"/>
          <w:szCs w:val="24"/>
        </w:rPr>
      </w:pPr>
      <w:r>
        <w:rPr>
          <w:rFonts w:ascii="Futura PT Book" w:hAnsi="Futura PT Book"/>
          <w:b/>
          <w:color w:val="70ad47" w:themeColor="accent6"/>
          <w:sz w:val="24"/>
          <w:szCs w:val="24"/>
        </w:rPr>
        <w:t xml:space="preserve">Donning:</w:t>
      </w:r>
      <w:r>
        <w:rPr>
          <w:rFonts w:ascii="Futura PT Book" w:hAnsi="Futura PT Book"/>
          <w:b/>
          <w:color w:val="70ad47" w:themeColor="accent6"/>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#1</w:t>
      </w:r>
      <w:r>
        <w:rPr>
          <w:rFonts w:ascii="Futura PT Book" w:hAnsi="Futura PT Book"/>
          <w:sz w:val="24"/>
          <w:szCs w:val="24"/>
        </w:rPr>
        <w:t xml:space="preserve">- Must</w:t>
      </w:r>
      <w:r>
        <w:rPr>
          <w:rFonts w:ascii="Futura PT Book" w:hAnsi="Futura PT Book"/>
          <w:b/>
          <w:sz w:val="24"/>
          <w:szCs w:val="24"/>
        </w:rPr>
        <w:t xml:space="preserve"> </w:t>
      </w:r>
      <w:r>
        <w:rPr>
          <w:rFonts w:ascii="Futura PT Book" w:hAnsi="Futura PT Book"/>
          <w:sz w:val="24"/>
          <w:szCs w:val="24"/>
        </w:rPr>
        <w:t xml:space="preserve">properly </w:t>
      </w:r>
      <w:r>
        <w:rPr>
          <w:rFonts w:ascii="Futura PT Book" w:hAnsi="Futura PT Book"/>
          <w:b/>
          <w:sz w:val="24"/>
          <w:szCs w:val="24"/>
        </w:rPr>
        <w:t xml:space="preserve">perform</w:t>
      </w:r>
      <w:r>
        <w:rPr>
          <w:rFonts w:ascii="Futura PT Book" w:hAnsi="Futura PT Book"/>
          <w:sz w:val="24"/>
          <w:szCs w:val="24"/>
        </w:rPr>
        <w:t xml:space="preserve"> hand hygiene using the hand hygiene guidelines. Example-allow hand sanitizer to dry completely before continuing.</w:t>
      </w:r>
      <w:r>
        <w:rPr>
          <w:rFonts w:ascii="Futura PT Book" w:hAnsi="Futura PT Book"/>
          <w:sz w:val="24"/>
          <w:szCs w:val="24"/>
        </w:rPr>
      </w:r>
    </w:p>
    <w:p>
      <w:pPr>
        <w:pBdr/>
        <w:spacing/>
        <w:ind/>
        <w:rPr>
          <w:rFonts w:ascii="Futura PT Book" w:hAnsi="Futura PT Book"/>
          <w:i/>
          <w:sz w:val="24"/>
          <w:szCs w:val="24"/>
        </w:rPr>
      </w:pPr>
      <w:r>
        <w:rPr>
          <w:rFonts w:ascii="Futura PT Book" w:hAnsi="Futura PT Book"/>
          <w:i/>
          <w:sz w:val="24"/>
          <w:szCs w:val="24"/>
          <w:u w:val="single"/>
        </w:rPr>
        <w:t xml:space="preserve">Step #2-</w:t>
      </w:r>
      <w:r>
        <w:rPr>
          <w:rFonts w:ascii="Futura PT Book" w:hAnsi="Futura PT Book"/>
          <w:sz w:val="24"/>
          <w:szCs w:val="24"/>
        </w:rPr>
        <w:t xml:space="preserve">The student </w:t>
      </w:r>
      <w:r>
        <w:rPr>
          <w:rFonts w:ascii="Futura PT Book" w:hAnsi="Futura PT Book"/>
          <w:b/>
          <w:sz w:val="24"/>
          <w:szCs w:val="24"/>
        </w:rPr>
        <w:t xml:space="preserve">must</w:t>
      </w:r>
      <w:r>
        <w:rPr>
          <w:rFonts w:ascii="Futura PT Book" w:hAnsi="Futura PT Book"/>
          <w:sz w:val="24"/>
          <w:szCs w:val="24"/>
        </w:rPr>
        <w:t xml:space="preserve"> ask their fellow </w:t>
      </w:r>
      <w:r>
        <w:rPr>
          <w:rFonts w:ascii="Futura PT Book" w:hAnsi="Futura PT Book"/>
          <w:sz w:val="24"/>
          <w:szCs w:val="24"/>
        </w:rPr>
        <w:t xml:space="preserve">students  “</w:t>
      </w:r>
      <w:r>
        <w:rPr>
          <w:rFonts w:ascii="Futura PT Book" w:hAnsi="Futura PT Book"/>
          <w:i/>
          <w:sz w:val="24"/>
          <w:szCs w:val="24"/>
        </w:rPr>
        <w:t xml:space="preserve">Is all my hair covered by the cap/bonnet?”</w:t>
      </w:r>
      <w:r>
        <w:rPr>
          <w:rFonts w:ascii="Futura PT Book" w:hAnsi="Futura PT Book"/>
          <w:i/>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#3</w:t>
      </w:r>
      <w:r>
        <w:rPr>
          <w:rFonts w:ascii="Futura PT Book" w:hAnsi="Futura PT Book"/>
          <w:sz w:val="24"/>
          <w:szCs w:val="24"/>
        </w:rPr>
        <w:t xml:space="preserve">-Ensure that both the nose and mouth are covered completely by the mask and that the nose piece has been </w:t>
      </w:r>
      <w:r>
        <w:rPr>
          <w:rFonts w:ascii="Futura PT Book" w:hAnsi="Futura PT Book"/>
          <w:b/>
          <w:sz w:val="24"/>
          <w:szCs w:val="24"/>
        </w:rPr>
        <w:t xml:space="preserve">fitted or shaped</w:t>
      </w:r>
      <w:r>
        <w:rPr>
          <w:rFonts w:ascii="Futura PT Book" w:hAnsi="Futura PT Book"/>
          <w:sz w:val="24"/>
          <w:szCs w:val="24"/>
        </w:rPr>
        <w:t xml:space="preserve"> accordingly to the nose itself.</w:t>
      </w:r>
      <w:r>
        <w:rPr>
          <w:rFonts w:ascii="Futura PT Book" w:hAnsi="Futura PT Book"/>
          <w:sz w:val="24"/>
          <w:szCs w:val="24"/>
        </w:rPr>
      </w:r>
    </w:p>
    <w:p>
      <w:pPr>
        <w:pBdr/>
        <w:spacing/>
        <w:ind/>
        <w:rPr>
          <w:rFonts w:ascii="Futura PT Book" w:hAnsi="Futura PT Book"/>
          <w:i/>
          <w:sz w:val="24"/>
          <w:szCs w:val="24"/>
          <w:u w:val="single"/>
        </w:rPr>
      </w:pPr>
      <w:r>
        <w:rPr>
          <w:rFonts w:ascii="Futura PT Book" w:hAnsi="Futura PT Book"/>
          <w:i/>
          <w:sz w:val="24"/>
          <w:szCs w:val="24"/>
          <w:u w:val="single"/>
        </w:rPr>
        <w:t xml:space="preserve">Step #4</w:t>
      </w:r>
      <w:r>
        <w:rPr>
          <w:rFonts w:ascii="Futura PT Book" w:hAnsi="Futura PT Book"/>
          <w:i/>
          <w:sz w:val="24"/>
          <w:szCs w:val="24"/>
          <w:u w:val="single"/>
        </w:rPr>
      </w:r>
    </w:p>
    <w:p>
      <w:pPr>
        <w:pBdr/>
        <w:spacing/>
        <w:ind/>
        <w:rPr>
          <w:rFonts w:ascii="Futura PT Book" w:hAnsi="Futura PT Book"/>
          <w:sz w:val="24"/>
          <w:szCs w:val="24"/>
        </w:rPr>
      </w:pPr>
      <w:r>
        <w:rPr>
          <w:rFonts w:ascii="Futura PT Book" w:hAnsi="Futura PT Book"/>
          <w:sz w:val="24"/>
          <w:szCs w:val="24"/>
        </w:rPr>
        <w:t xml:space="preserve">-Prior to putting the gown on, inspect the gown for any tears or holes especially in the arms or front part of the gown. In addition, make sure the gown has </w:t>
      </w:r>
      <w:r>
        <w:rPr>
          <w:rFonts w:ascii="Futura PT Book" w:hAnsi="Futura PT Book"/>
          <w:b/>
          <w:sz w:val="24"/>
          <w:szCs w:val="24"/>
        </w:rPr>
        <w:t xml:space="preserve">both </w:t>
      </w:r>
      <w:r>
        <w:rPr>
          <w:rFonts w:ascii="Futura PT Book" w:hAnsi="Futura PT Book"/>
          <w:sz w:val="24"/>
          <w:szCs w:val="24"/>
        </w:rPr>
        <w:t xml:space="preserve">a neck and waist tie.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-Deliberately put one arm in, then the other. The shoulders of the gown </w:t>
      </w:r>
      <w:r>
        <w:rPr>
          <w:rFonts w:ascii="Futura PT Book" w:hAnsi="Futura PT Book"/>
          <w:b/>
          <w:sz w:val="24"/>
          <w:szCs w:val="24"/>
        </w:rPr>
        <w:t xml:space="preserve">must</w:t>
      </w:r>
      <w:r>
        <w:rPr>
          <w:rFonts w:ascii="Futura PT Book" w:hAnsi="Futura PT Book"/>
          <w:sz w:val="24"/>
          <w:szCs w:val="24"/>
        </w:rPr>
        <w:t xml:space="preserve"> cover the shoulders.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-Both the neck and the waist ties must be done in </w:t>
      </w:r>
      <w:r>
        <w:rPr>
          <w:rFonts w:ascii="Futura PT Book" w:hAnsi="Futura PT Book"/>
          <w:b/>
          <w:sz w:val="24"/>
          <w:szCs w:val="24"/>
        </w:rPr>
        <w:t xml:space="preserve">a bow.</w:t>
      </w:r>
      <w:r>
        <w:rPr>
          <w:rFonts w:ascii="Futura PT Book" w:hAnsi="Futura PT Book"/>
          <w:sz w:val="24"/>
          <w:szCs w:val="24"/>
        </w:rPr>
      </w:r>
    </w:p>
    <w:p>
      <w:pPr>
        <w:pBdr/>
        <w:spacing/>
        <w:ind/>
        <w:rPr>
          <w:rFonts w:ascii="Futura PT Book" w:hAnsi="Futura PT Book"/>
          <w:i/>
          <w:sz w:val="24"/>
          <w:szCs w:val="24"/>
        </w:rPr>
      </w:pPr>
      <w:r>
        <w:rPr>
          <w:rFonts w:ascii="Futura PT Book" w:hAnsi="Futura PT Book"/>
          <w:sz w:val="24"/>
          <w:szCs w:val="24"/>
        </w:rPr>
        <w:t xml:space="preserve">-Student </w:t>
      </w:r>
      <w:r>
        <w:rPr>
          <w:rFonts w:ascii="Futura PT Book" w:hAnsi="Futura PT Book"/>
          <w:b/>
          <w:sz w:val="24"/>
          <w:szCs w:val="24"/>
        </w:rPr>
        <w:t xml:space="preserve">must</w:t>
      </w:r>
      <w:r>
        <w:rPr>
          <w:rFonts w:ascii="Futura PT Book" w:hAnsi="Futura PT Book"/>
          <w:sz w:val="24"/>
          <w:szCs w:val="24"/>
        </w:rPr>
        <w:t xml:space="preserve"> ask their fellow students “</w:t>
      </w:r>
      <w:r>
        <w:rPr>
          <w:rFonts w:ascii="Futura PT Book" w:hAnsi="Futura PT Book"/>
          <w:i/>
          <w:sz w:val="24"/>
          <w:szCs w:val="24"/>
        </w:rPr>
        <w:t xml:space="preserve">Does the back of the gown cover my back?”</w:t>
      </w:r>
      <w:r>
        <w:rPr>
          <w:rFonts w:ascii="Futura PT Book" w:hAnsi="Futura PT Book"/>
          <w:i/>
          <w:sz w:val="24"/>
          <w:szCs w:val="24"/>
        </w:rPr>
      </w:r>
    </w:p>
    <w:p>
      <w:pPr>
        <w:pBdr/>
        <w:spacing/>
        <w:ind/>
        <w:rPr>
          <w:rFonts w:ascii="Futura PT Book" w:hAnsi="Futura PT Book"/>
          <w:i/>
          <w:sz w:val="24"/>
          <w:szCs w:val="24"/>
        </w:rPr>
      </w:pPr>
      <w:r>
        <w:rPr>
          <w:rFonts w:ascii="Futura PT Book" w:hAnsi="Futura PT Book"/>
          <w:i/>
          <w:sz w:val="24"/>
          <w:szCs w:val="24"/>
        </w:rPr>
      </w:r>
      <w:r>
        <w:rPr>
          <w:rFonts w:ascii="Futura PT Book" w:hAnsi="Futura PT Book"/>
          <w:i/>
          <w:sz w:val="24"/>
          <w:szCs w:val="24"/>
        </w:rPr>
      </w:r>
    </w:p>
    <w:p>
      <w:pPr>
        <w:pBdr/>
        <w:spacing/>
        <w:ind/>
        <w:rPr>
          <w:rFonts w:ascii="Futura PT Book" w:hAnsi="Futura PT Book"/>
          <w:i/>
          <w:sz w:val="24"/>
          <w:szCs w:val="24"/>
          <w:u w:val="single"/>
        </w:rPr>
      </w:pPr>
      <w:r>
        <w:rPr>
          <w:rFonts w:ascii="Futura PT Book" w:hAnsi="Futura PT Book"/>
          <w:i/>
          <w:sz w:val="24"/>
          <w:szCs w:val="24"/>
          <w:u w:val="single"/>
        </w:rPr>
        <w:t xml:space="preserve">Step #5</w:t>
      </w:r>
      <w:r>
        <w:rPr>
          <w:rFonts w:ascii="Futura PT Book" w:hAnsi="Futura PT Book"/>
          <w:i/>
          <w:sz w:val="24"/>
          <w:szCs w:val="24"/>
          <w:u w:val="single"/>
        </w:rPr>
      </w:r>
    </w:p>
    <w:p>
      <w:pPr>
        <w:pBdr/>
        <w:spacing/>
        <w:ind/>
        <w:rPr>
          <w:rFonts w:ascii="Futura PT Book" w:hAnsi="Futura PT Book"/>
          <w:sz w:val="24"/>
          <w:szCs w:val="24"/>
        </w:rPr>
      </w:pPr>
      <w:r>
        <w:rPr>
          <w:rFonts w:ascii="Futura PT Book" w:hAnsi="Futura PT Book"/>
          <w:sz w:val="24"/>
          <w:szCs w:val="24"/>
        </w:rPr>
        <w:t xml:space="preserve">-Glove size selection must be appropriate to ensure that the gloves </w:t>
      </w:r>
      <w:r>
        <w:rPr>
          <w:rFonts w:ascii="Futura PT Book" w:hAnsi="Futura PT Book"/>
          <w:b/>
          <w:sz w:val="24"/>
          <w:szCs w:val="24"/>
        </w:rPr>
        <w:t xml:space="preserve">fit properly</w:t>
      </w:r>
      <w:r>
        <w:rPr>
          <w:rFonts w:ascii="Futura PT Book" w:hAnsi="Futura PT Book"/>
          <w:sz w:val="24"/>
          <w:szCs w:val="24"/>
        </w:rPr>
        <w:t xml:space="preserve"> over the 2/3 of the cuffs of the gown and that there is no risk of </w:t>
      </w:r>
      <w:r>
        <w:rPr>
          <w:rFonts w:ascii="Futura PT Book" w:hAnsi="Futura PT Book"/>
          <w:b/>
          <w:sz w:val="24"/>
          <w:szCs w:val="24"/>
        </w:rPr>
        <w:t xml:space="preserve">any skin</w:t>
      </w:r>
      <w:r>
        <w:rPr>
          <w:rFonts w:ascii="Futura PT Book" w:hAnsi="Futura PT Book"/>
          <w:sz w:val="24"/>
          <w:szCs w:val="24"/>
        </w:rPr>
        <w:t xml:space="preserve"> being exposed at any time.</w:t>
      </w:r>
      <w:r>
        <w:rPr>
          <w:rFonts w:ascii="Futura PT Book" w:hAnsi="Futura PT Book"/>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p>
      <w:pPr>
        <w:pBdr/>
        <w:spacing/>
        <w:ind/>
        <w:rPr>
          <w:rFonts w:ascii="Futura PT Book" w:hAnsi="Futura PT Book"/>
          <w:b/>
          <w:color w:val="0070c0"/>
          <w:sz w:val="24"/>
          <w:szCs w:val="24"/>
        </w:rPr>
      </w:pPr>
      <w:r>
        <w:rPr>
          <w:rFonts w:ascii="Futura PT Book" w:hAnsi="Futura PT Book"/>
          <w:b/>
          <w:color w:val="0070c0"/>
          <w:sz w:val="24"/>
          <w:szCs w:val="24"/>
        </w:rPr>
        <w:t xml:space="preserve">Doffing:</w:t>
      </w:r>
      <w:r>
        <w:rPr>
          <w:rFonts w:ascii="Futura PT Book" w:hAnsi="Futura PT Book"/>
          <w:b/>
          <w:color w:val="0070c0"/>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#1</w:t>
      </w:r>
      <w:r>
        <w:rPr>
          <w:rFonts w:ascii="Futura PT Book" w:hAnsi="Futura PT Book"/>
          <w:sz w:val="24"/>
          <w:szCs w:val="24"/>
        </w:rPr>
        <w:t xml:space="preserve">- Untie the </w:t>
      </w:r>
      <w:r>
        <w:rPr>
          <w:rFonts w:ascii="Futura PT Book" w:hAnsi="Futura PT Book"/>
          <w:b/>
          <w:sz w:val="24"/>
          <w:szCs w:val="24"/>
        </w:rPr>
        <w:t xml:space="preserve">neck</w:t>
      </w:r>
      <w:r>
        <w:rPr>
          <w:rFonts w:ascii="Futura PT Book" w:hAnsi="Futura PT Book"/>
          <w:sz w:val="24"/>
          <w:szCs w:val="24"/>
        </w:rPr>
        <w:t xml:space="preserve"> of the gown 1</w:t>
      </w:r>
      <w:r>
        <w:rPr>
          <w:rFonts w:ascii="Futura PT Book" w:hAnsi="Futura PT Book"/>
          <w:sz w:val="24"/>
          <w:szCs w:val="24"/>
          <w:vertAlign w:val="superscript"/>
        </w:rPr>
        <w:t xml:space="preserve">st</w:t>
      </w:r>
      <w:r>
        <w:rPr>
          <w:rFonts w:ascii="Futura PT Book" w:hAnsi="Futura PT Book"/>
          <w:sz w:val="24"/>
          <w:szCs w:val="24"/>
        </w:rPr>
        <w:t xml:space="preserve"> then untie the </w:t>
      </w:r>
      <w:r>
        <w:rPr>
          <w:rFonts w:ascii="Futura PT Book" w:hAnsi="Futura PT Book"/>
          <w:b/>
          <w:sz w:val="24"/>
          <w:szCs w:val="24"/>
        </w:rPr>
        <w:t xml:space="preserve">waist </w:t>
      </w:r>
      <w:r>
        <w:rPr>
          <w:rFonts w:ascii="Futura PT Book" w:hAnsi="Futura PT Book"/>
          <w:sz w:val="24"/>
          <w:szCs w:val="24"/>
        </w:rPr>
        <w:t xml:space="preserve">of the gown 2</w:t>
      </w:r>
      <w:r>
        <w:rPr>
          <w:rFonts w:ascii="Futura PT Book" w:hAnsi="Futura PT Book"/>
          <w:sz w:val="24"/>
          <w:szCs w:val="24"/>
          <w:vertAlign w:val="superscript"/>
        </w:rPr>
        <w:t xml:space="preserve">nd</w:t>
      </w:r>
      <w:r>
        <w:rPr>
          <w:rFonts w:ascii="Futura PT Book" w:hAnsi="Futura PT Book"/>
          <w:sz w:val="24"/>
          <w:szCs w:val="24"/>
        </w:rPr>
        <w:t xml:space="preserve">. Ensure there is adequate space around you when removing the gown so there’s no risk of the gown </w:t>
      </w:r>
      <w:r>
        <w:rPr>
          <w:rFonts w:ascii="Futura PT Book" w:hAnsi="Futura PT Book"/>
          <w:sz w:val="24"/>
          <w:szCs w:val="24"/>
        </w:rPr>
        <w:t xml:space="preserve">coming in contact with</w:t>
      </w:r>
      <w:r>
        <w:rPr>
          <w:rFonts w:ascii="Futura PT Book" w:hAnsi="Futura PT Book"/>
          <w:sz w:val="24"/>
          <w:szCs w:val="24"/>
        </w:rPr>
        <w:t xml:space="preserve"> other items or surfaces.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#2</w:t>
      </w:r>
      <w:r>
        <w:rPr>
          <w:rFonts w:ascii="Futura PT Book" w:hAnsi="Futura PT Book"/>
          <w:sz w:val="24"/>
          <w:szCs w:val="24"/>
        </w:rPr>
        <w:t xml:space="preserve">- Gentle and purposely remove the sleeves of the gown, to allow the gloves to </w:t>
      </w:r>
      <w:r>
        <w:rPr>
          <w:rFonts w:ascii="Futura PT Book" w:hAnsi="Futura PT Book"/>
          <w:b/>
          <w:sz w:val="24"/>
          <w:szCs w:val="24"/>
        </w:rPr>
        <w:t xml:space="preserve">fold inside</w:t>
      </w:r>
      <w:r>
        <w:rPr>
          <w:rFonts w:ascii="Futura PT Book" w:hAnsi="Futura PT Book"/>
          <w:sz w:val="24"/>
          <w:szCs w:val="24"/>
        </w:rPr>
        <w:t xml:space="preserve"> the arm sleeves. When folding contaminated surface of gown, proceed with a controlled </w:t>
      </w:r>
      <w:r>
        <w:rPr>
          <w:rFonts w:ascii="Futura PT Book" w:hAnsi="Futura PT Book"/>
          <w:b/>
          <w:sz w:val="24"/>
          <w:szCs w:val="24"/>
        </w:rPr>
        <w:t xml:space="preserve">pace</w:t>
      </w:r>
      <w:r>
        <w:rPr>
          <w:rFonts w:ascii="Futura PT Book" w:hAnsi="Futura PT Book"/>
          <w:sz w:val="24"/>
          <w:szCs w:val="24"/>
        </w:rPr>
        <w:t xml:space="preserve"> thus not allowing sections of the contaminated gown to be exposed to uncontaminated surfaces.</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#3-</w:t>
      </w:r>
      <w:r>
        <w:rPr>
          <w:rFonts w:ascii="Futura PT Book" w:hAnsi="Futura PT Book"/>
          <w:sz w:val="24"/>
          <w:szCs w:val="24"/>
        </w:rPr>
        <w:t xml:space="preserve"> The entire gown </w:t>
      </w:r>
      <w:r>
        <w:rPr>
          <w:rFonts w:ascii="Futura PT Book" w:hAnsi="Futura PT Book"/>
          <w:b/>
          <w:sz w:val="24"/>
          <w:szCs w:val="24"/>
        </w:rPr>
        <w:t xml:space="preserve">must</w:t>
      </w:r>
      <w:r>
        <w:rPr>
          <w:rFonts w:ascii="Futura PT Book" w:hAnsi="Futura PT Book"/>
          <w:sz w:val="24"/>
          <w:szCs w:val="24"/>
        </w:rPr>
        <w:t xml:space="preserve"> be completely place directly inside a laundry basket (linen gown) or a garage can (paper gown)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#4-</w:t>
      </w:r>
      <w:r>
        <w:rPr>
          <w:rFonts w:ascii="Futura PT Book" w:hAnsi="Futura PT Book"/>
          <w:sz w:val="24"/>
          <w:szCs w:val="24"/>
        </w:rPr>
        <w:t xml:space="preserve"> When removing mask, </w:t>
      </w:r>
      <w:r>
        <w:rPr>
          <w:rFonts w:ascii="Futura PT Book" w:hAnsi="Futura PT Book"/>
          <w:b/>
          <w:sz w:val="24"/>
          <w:szCs w:val="24"/>
        </w:rPr>
        <w:t xml:space="preserve">only</w:t>
      </w:r>
      <w:r>
        <w:rPr>
          <w:rFonts w:ascii="Futura PT Book" w:hAnsi="Futura PT Book"/>
          <w:sz w:val="24"/>
          <w:szCs w:val="24"/>
        </w:rPr>
        <w:t xml:space="preserve"> the ties/strings or rubber bands can be touched. Not any other part of the face mask itself.</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#5</w:t>
      </w:r>
      <w:r>
        <w:rPr>
          <w:rFonts w:ascii="Futura PT Book" w:hAnsi="Futura PT Book"/>
          <w:sz w:val="24"/>
          <w:szCs w:val="24"/>
        </w:rPr>
        <w:t xml:space="preserve">-When removing the cap/bonnet, make sure the fingers of both hands are </w:t>
      </w:r>
      <w:r>
        <w:rPr>
          <w:rFonts w:ascii="Futura PT Book" w:hAnsi="Futura PT Book"/>
          <w:b/>
          <w:sz w:val="24"/>
          <w:szCs w:val="24"/>
        </w:rPr>
        <w:t xml:space="preserve">slid under</w:t>
      </w:r>
      <w:r>
        <w:rPr>
          <w:rFonts w:ascii="Futura PT Book" w:hAnsi="Futura PT Book"/>
          <w:sz w:val="24"/>
          <w:szCs w:val="24"/>
        </w:rPr>
        <w:t xml:space="preserve"> the elastic part of the cap and the cap is removed equally </w:t>
      </w:r>
      <w:r>
        <w:rPr>
          <w:rFonts w:ascii="Futura PT Book" w:hAnsi="Futura PT Book"/>
          <w:sz w:val="24"/>
          <w:szCs w:val="24"/>
        </w:rPr>
        <w:t xml:space="preserve">off of</w:t>
      </w:r>
      <w:r>
        <w:rPr>
          <w:rFonts w:ascii="Futura PT Book" w:hAnsi="Futura PT Book"/>
          <w:sz w:val="24"/>
          <w:szCs w:val="24"/>
        </w:rPr>
        <w:t xml:space="preserve"> the head. Do not touch </w:t>
      </w:r>
      <w:r>
        <w:rPr>
          <w:rFonts w:ascii="Futura PT Book" w:hAnsi="Futura PT Book"/>
          <w:b/>
          <w:sz w:val="24"/>
          <w:szCs w:val="24"/>
        </w:rPr>
        <w:t xml:space="preserve">the outside part</w:t>
      </w:r>
      <w:r>
        <w:rPr>
          <w:rFonts w:ascii="Futura PT Book" w:hAnsi="Futura PT Book"/>
          <w:sz w:val="24"/>
          <w:szCs w:val="24"/>
        </w:rPr>
        <w:t xml:space="preserve"> of the cap (contaminated because post procedure) with fingers/hands at any time.</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i/>
          <w:sz w:val="24"/>
          <w:szCs w:val="24"/>
          <w:u w:val="single"/>
        </w:rPr>
        <w:t xml:space="preserve">Step #6</w:t>
      </w:r>
      <w:r>
        <w:rPr>
          <w:rFonts w:ascii="Futura PT Book" w:hAnsi="Futura PT Book"/>
          <w:sz w:val="24"/>
          <w:szCs w:val="24"/>
          <w:u w:val="single"/>
        </w:rPr>
        <w:t xml:space="preserve">-</w:t>
      </w:r>
      <w:r>
        <w:rPr>
          <w:rFonts w:ascii="Futura PT Book" w:hAnsi="Futura PT Book"/>
          <w:sz w:val="24"/>
          <w:szCs w:val="24"/>
        </w:rPr>
        <w:t xml:space="preserve">Must</w:t>
      </w:r>
      <w:r>
        <w:rPr>
          <w:rFonts w:ascii="Futura PT Book" w:hAnsi="Futura PT Book"/>
          <w:b/>
          <w:sz w:val="24"/>
          <w:szCs w:val="24"/>
        </w:rPr>
        <w:t xml:space="preserve"> </w:t>
      </w:r>
      <w:r>
        <w:rPr>
          <w:rFonts w:ascii="Futura PT Book" w:hAnsi="Futura PT Book"/>
          <w:sz w:val="24"/>
          <w:szCs w:val="24"/>
        </w:rPr>
        <w:t xml:space="preserve">properly </w:t>
      </w:r>
      <w:r>
        <w:rPr>
          <w:rFonts w:ascii="Futura PT Book" w:hAnsi="Futura PT Book"/>
          <w:b/>
          <w:sz w:val="24"/>
          <w:szCs w:val="24"/>
        </w:rPr>
        <w:t xml:space="preserve">perform</w:t>
      </w:r>
      <w:r>
        <w:rPr>
          <w:rFonts w:ascii="Futura PT Book" w:hAnsi="Futura PT Book"/>
          <w:sz w:val="24"/>
          <w:szCs w:val="24"/>
        </w:rPr>
        <w:t xml:space="preserve"> hand hygiene using the hand hygiene </w:t>
      </w:r>
      <w:r>
        <w:rPr>
          <w:rFonts w:ascii="Futura PT Book" w:hAnsi="Futura PT Book"/>
          <w:sz w:val="24"/>
          <w:szCs w:val="24"/>
        </w:rPr>
        <w:t xml:space="preserve">guidelines</w:t>
      </w:r>
      <w:r>
        <w:rPr>
          <w:rFonts w:ascii="Futura PT Book" w:hAnsi="Futura PT Book"/>
          <w:sz w:val="24"/>
          <w:szCs w:val="24"/>
        </w:rPr>
      </w:r>
      <w:r>
        <w:rPr>
          <w:rFonts w:ascii="Futura PT Book" w:hAnsi="Futura PT Book" w:cs="Arial"/>
          <w:b/>
          <w:sz w:val="24"/>
          <w:szCs w:val="24"/>
        </w:rPr>
      </w:r>
      <w:r>
        <w:rPr>
          <w:rFonts w:ascii="Futura PT Book" w:hAnsi="Futura PT Book" w:cs="Arial"/>
          <w:b/>
          <w:sz w:val="24"/>
          <w:szCs w:val="24"/>
        </w:rPr>
      </w:r>
      <w:r>
        <w:rPr>
          <w:rFonts w:ascii="Futura PT Book" w:hAnsi="Futura PT Book"/>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spacing/>
      <w:ind/>
      <w:rPr/>
    </w:pP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r/>
                    </pic:nvPicPr>
                    <pic:blipFill>
                      <a:blip r:embed="rId1"/>
                      <a:stretch/>
                    </pic:blipFill>
                    <pic:spPr bwMode="auto">
                      <a:xfrm>
                        <a:off x="0" y="0"/>
                        <a:ext cx="188594" cy="1026477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1" o:title=""/>
              <o:lock v:ext="edit" rotation="t"/>
            </v:shape>
          </w:pict>
        </mc:Fallback>
      </mc:AlternateContent>
    </w:r>
    <w:r/>
    <w:r>
      <w:rPr>
        <w:lang w:val="en-US"/>
      </w:rPr>
      <mc:AlternateContent>
        <mc:Choice Requires="wpg">
          <w:drawing>
            <wp:inline xmlns:wp="http://schemas.openxmlformats.org/drawingml/2006/wordprocessingDrawing" distT="0" distB="0" distL="0" distR="0">
              <wp:extent cx="657860" cy="704850"/>
              <wp:effectExtent l="0" t="0" r="0" b="0"/>
              <wp:docPr id="2"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2"/>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51.80pt;height:55.50pt;mso-wrap-distance-left:0.00pt;mso-wrap-distance-top:0.00pt;mso-wrap-distance-right:0.00pt;mso-wrap-distance-bottom:0.00pt;rotation:0;z-index:1;" stroked="f">
              <v:imagedata r:id="rId2" o:title=""/>
              <o:lock v:ext="edit" rotation="t"/>
            </v:shape>
          </w:pict>
        </mc:Fallback>
      </mc:AlternateContent>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0">
    <w:lvl w:ilvl="0">
      <w:isLgl w:val="false"/>
      <w:lvlJc w:val="left"/>
      <w:lvlText w:val=""/>
      <w:numFmt w:val="bullet"/>
      <w:pPr>
        <w:pBdr/>
        <w:spacing/>
        <w:ind w:hanging="360" w:left="820"/>
      </w:pPr>
      <w:rPr>
        <w:rFonts w:hint="default" w:ascii="Symbol" w:hAnsi="Symbol" w:eastAsia="Symbol" w:cs="Symbol"/>
        <w:sz w:val="22"/>
        <w:szCs w:val="22"/>
        <w:lang w:val="en-US" w:eastAsia="en-US" w:bidi="ar-SA"/>
      </w:rPr>
      <w:start w:val="0"/>
      <w:suff w:val="tab"/>
    </w:lvl>
    <w:lvl w:ilvl="1">
      <w:isLgl w:val="false"/>
      <w:lvlJc w:val="left"/>
      <w:lvlText w:val="•"/>
      <w:numFmt w:val="bullet"/>
      <w:pPr>
        <w:pBdr/>
        <w:spacing/>
        <w:ind w:hanging="360" w:left="1696"/>
      </w:pPr>
      <w:rPr>
        <w:rFonts w:hint="default"/>
        <w:lang w:val="en-US" w:eastAsia="en-US" w:bidi="ar-SA"/>
      </w:rPr>
      <w:start w:val="0"/>
      <w:suff w:val="tab"/>
    </w:lvl>
    <w:lvl w:ilvl="2">
      <w:isLgl w:val="false"/>
      <w:lvlJc w:val="left"/>
      <w:lvlText w:val="•"/>
      <w:numFmt w:val="bullet"/>
      <w:pPr>
        <w:pBdr/>
        <w:spacing/>
        <w:ind w:hanging="360" w:left="2572"/>
      </w:pPr>
      <w:rPr>
        <w:rFonts w:hint="default"/>
        <w:lang w:val="en-US" w:eastAsia="en-US" w:bidi="ar-SA"/>
      </w:rPr>
      <w:start w:val="0"/>
      <w:suff w:val="tab"/>
    </w:lvl>
    <w:lvl w:ilvl="3">
      <w:isLgl w:val="false"/>
      <w:lvlJc w:val="left"/>
      <w:lvlText w:val="•"/>
      <w:numFmt w:val="bullet"/>
      <w:pPr>
        <w:pBdr/>
        <w:spacing/>
        <w:ind w:hanging="360" w:left="3448"/>
      </w:pPr>
      <w:rPr>
        <w:rFonts w:hint="default"/>
        <w:lang w:val="en-US" w:eastAsia="en-US" w:bidi="ar-SA"/>
      </w:rPr>
      <w:start w:val="0"/>
      <w:suff w:val="tab"/>
    </w:lvl>
    <w:lvl w:ilvl="4">
      <w:isLgl w:val="false"/>
      <w:lvlJc w:val="left"/>
      <w:lvlText w:val="•"/>
      <w:numFmt w:val="bullet"/>
      <w:pPr>
        <w:pBdr/>
        <w:spacing/>
        <w:ind w:hanging="360" w:left="4324"/>
      </w:pPr>
      <w:rPr>
        <w:rFonts w:hint="default"/>
        <w:lang w:val="en-US" w:eastAsia="en-US" w:bidi="ar-SA"/>
      </w:rPr>
      <w:start w:val="0"/>
      <w:suff w:val="tab"/>
    </w:lvl>
    <w:lvl w:ilvl="5">
      <w:isLgl w:val="false"/>
      <w:lvlJc w:val="left"/>
      <w:lvlText w:val="•"/>
      <w:numFmt w:val="bullet"/>
      <w:pPr>
        <w:pBdr/>
        <w:spacing/>
        <w:ind w:hanging="360" w:left="5200"/>
      </w:pPr>
      <w:rPr>
        <w:rFonts w:hint="default"/>
        <w:lang w:val="en-US" w:eastAsia="en-US" w:bidi="ar-SA"/>
      </w:rPr>
      <w:start w:val="0"/>
      <w:suff w:val="tab"/>
    </w:lvl>
    <w:lvl w:ilvl="6">
      <w:isLgl w:val="false"/>
      <w:lvlJc w:val="left"/>
      <w:lvlText w:val="•"/>
      <w:numFmt w:val="bullet"/>
      <w:pPr>
        <w:pBdr/>
        <w:spacing/>
        <w:ind w:hanging="360" w:left="6076"/>
      </w:pPr>
      <w:rPr>
        <w:rFonts w:hint="default"/>
        <w:lang w:val="en-US" w:eastAsia="en-US" w:bidi="ar-SA"/>
      </w:rPr>
      <w:start w:val="0"/>
      <w:suff w:val="tab"/>
    </w:lvl>
    <w:lvl w:ilvl="7">
      <w:isLgl w:val="false"/>
      <w:lvlJc w:val="left"/>
      <w:lvlText w:val="•"/>
      <w:numFmt w:val="bullet"/>
      <w:pPr>
        <w:pBdr/>
        <w:spacing/>
        <w:ind w:hanging="360" w:left="6952"/>
      </w:pPr>
      <w:rPr>
        <w:rFonts w:hint="default"/>
        <w:lang w:val="en-US" w:eastAsia="en-US" w:bidi="ar-SA"/>
      </w:rPr>
      <w:start w:val="0"/>
      <w:suff w:val="tab"/>
    </w:lvl>
    <w:lvl w:ilvl="8">
      <w:isLgl w:val="false"/>
      <w:lvlJc w:val="left"/>
      <w:lvlText w:val="•"/>
      <w:numFmt w:val="bullet"/>
      <w:pPr>
        <w:pBdr/>
        <w:spacing/>
        <w:ind w:hanging="360" w:left="7828"/>
      </w:pPr>
      <w:rPr>
        <w:rFonts w:hint="default"/>
        <w:lang w:val="en-US" w:eastAsia="en-US" w:bidi="ar-SA"/>
      </w:rPr>
      <w:start w:val="0"/>
      <w:suff w:val="tab"/>
    </w:lvl>
  </w:abstractNum>
  <w:abstractNum w:abstractNumId="1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2">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5">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6">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7">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9">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1">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3">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5">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3"/>
  </w:num>
  <w:num w:numId="2">
    <w:abstractNumId w:val="7"/>
  </w:num>
  <w:num w:numId="3">
    <w:abstractNumId w:val="24"/>
  </w:num>
  <w:num w:numId="4">
    <w:abstractNumId w:val="2"/>
  </w:num>
  <w:num w:numId="5">
    <w:abstractNumId w:val="4"/>
  </w:num>
  <w:num w:numId="6">
    <w:abstractNumId w:val="15"/>
  </w:num>
  <w:num w:numId="7">
    <w:abstractNumId w:val="25"/>
  </w:num>
  <w:num w:numId="8">
    <w:abstractNumId w:val="23"/>
  </w:num>
  <w:num w:numId="9">
    <w:abstractNumId w:val="14"/>
  </w:num>
  <w:num w:numId="10">
    <w:abstractNumId w:val="0"/>
  </w:num>
  <w:num w:numId="11">
    <w:abstractNumId w:val="1"/>
  </w:num>
  <w:num w:numId="12">
    <w:abstractNumId w:val="6"/>
  </w:num>
  <w:num w:numId="13">
    <w:abstractNumId w:val="19"/>
  </w:num>
  <w:num w:numId="14">
    <w:abstractNumId w:val="18"/>
  </w:num>
  <w:num w:numId="15">
    <w:abstractNumId w:val="8"/>
  </w:num>
  <w:num w:numId="16">
    <w:abstractNumId w:val="3"/>
  </w:num>
  <w:num w:numId="17">
    <w:abstractNumId w:val="11"/>
  </w:num>
  <w:num w:numId="18">
    <w:abstractNumId w:val="16"/>
  </w:num>
  <w:num w:numId="19">
    <w:abstractNumId w:val="20"/>
  </w:num>
  <w:num w:numId="20">
    <w:abstractNumId w:val="17"/>
  </w:num>
  <w:num w:numId="21">
    <w:abstractNumId w:val="21"/>
  </w:num>
  <w:num w:numId="22">
    <w:abstractNumId w:val="9"/>
  </w:num>
  <w:num w:numId="23">
    <w:abstractNumId w:val="12"/>
  </w:num>
  <w:num w:numId="24">
    <w:abstractNumId w:val="5"/>
  </w:num>
  <w:num w:numId="25">
    <w:abstractNumId w:val="22"/>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7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7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7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7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7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7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7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7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7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7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7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7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7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7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7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7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7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7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7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7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7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7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7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7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7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7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7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7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7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7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7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7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7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7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7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7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7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7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7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7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7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7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7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7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7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7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7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7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7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7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7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7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7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7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7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7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7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7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7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7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7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7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7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7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7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7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7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7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7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7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7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7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7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7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7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7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7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7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7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7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7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7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7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7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7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7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7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7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7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69"/>
    <w:next w:val="76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69"/>
    <w:next w:val="76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69"/>
    <w:next w:val="76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69"/>
    <w:next w:val="76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69"/>
    <w:next w:val="76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69"/>
    <w:next w:val="76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73"/>
    <w:link w:val="141"/>
    <w:uiPriority w:val="9"/>
    <w:pPr>
      <w:pBdr/>
      <w:spacing/>
      <w:ind/>
    </w:pPr>
    <w:rPr>
      <w:rFonts w:ascii="Arial" w:hAnsi="Arial" w:eastAsia="Arial" w:cs="Arial"/>
      <w:i/>
      <w:iCs/>
      <w:color w:val="0f4761" w:themeColor="accent1" w:themeShade="BF"/>
    </w:rPr>
  </w:style>
  <w:style w:type="character" w:styleId="153">
    <w:name w:val="Heading 5 Char"/>
    <w:basedOn w:val="773"/>
    <w:link w:val="142"/>
    <w:uiPriority w:val="9"/>
    <w:pPr>
      <w:pBdr/>
      <w:spacing/>
      <w:ind/>
    </w:pPr>
    <w:rPr>
      <w:rFonts w:ascii="Arial" w:hAnsi="Arial" w:eastAsia="Arial" w:cs="Arial"/>
      <w:color w:val="0f4761" w:themeColor="accent1" w:themeShade="BF"/>
    </w:rPr>
  </w:style>
  <w:style w:type="character" w:styleId="154">
    <w:name w:val="Heading 6 Char"/>
    <w:basedOn w:val="773"/>
    <w:link w:val="143"/>
    <w:uiPriority w:val="9"/>
    <w:pPr>
      <w:pBdr/>
      <w:spacing/>
      <w:ind/>
    </w:pPr>
    <w:rPr>
      <w:rFonts w:ascii="Arial" w:hAnsi="Arial" w:eastAsia="Arial" w:cs="Arial"/>
      <w:i/>
      <w:iCs/>
      <w:color w:val="595959" w:themeColor="text1" w:themeTint="A6"/>
    </w:rPr>
  </w:style>
  <w:style w:type="character" w:styleId="155">
    <w:name w:val="Heading 7 Char"/>
    <w:basedOn w:val="773"/>
    <w:link w:val="144"/>
    <w:uiPriority w:val="9"/>
    <w:pPr>
      <w:pBdr/>
      <w:spacing/>
      <w:ind/>
    </w:pPr>
    <w:rPr>
      <w:rFonts w:ascii="Arial" w:hAnsi="Arial" w:eastAsia="Arial" w:cs="Arial"/>
      <w:color w:val="595959" w:themeColor="text1" w:themeTint="A6"/>
    </w:rPr>
  </w:style>
  <w:style w:type="character" w:styleId="156">
    <w:name w:val="Heading 8 Char"/>
    <w:basedOn w:val="773"/>
    <w:link w:val="145"/>
    <w:uiPriority w:val="9"/>
    <w:pPr>
      <w:pBdr/>
      <w:spacing/>
      <w:ind/>
    </w:pPr>
    <w:rPr>
      <w:rFonts w:ascii="Arial" w:hAnsi="Arial" w:eastAsia="Arial" w:cs="Arial"/>
      <w:i/>
      <w:iCs/>
      <w:color w:val="272727" w:themeColor="text1" w:themeTint="D8"/>
    </w:rPr>
  </w:style>
  <w:style w:type="character" w:styleId="157">
    <w:name w:val="Heading 9 Char"/>
    <w:basedOn w:val="773"/>
    <w:link w:val="146"/>
    <w:uiPriority w:val="9"/>
    <w:pPr>
      <w:pBdr/>
      <w:spacing/>
      <w:ind/>
    </w:pPr>
    <w:rPr>
      <w:rFonts w:ascii="Arial" w:hAnsi="Arial" w:eastAsia="Arial" w:cs="Arial"/>
      <w:i/>
      <w:iCs/>
      <w:color w:val="272727" w:themeColor="text1" w:themeTint="D8"/>
    </w:rPr>
  </w:style>
  <w:style w:type="paragraph" w:styleId="160">
    <w:name w:val="Subtitle"/>
    <w:basedOn w:val="769"/>
    <w:next w:val="769"/>
    <w:link w:val="161"/>
    <w:uiPriority w:val="11"/>
    <w:qFormat/>
    <w:pPr>
      <w:numPr>
        <w:ilvl w:val="1"/>
      </w:numPr>
      <w:pBdr/>
      <w:spacing/>
      <w:ind/>
    </w:pPr>
    <w:rPr>
      <w:color w:val="595959" w:themeColor="text1" w:themeTint="A6"/>
      <w:spacing w:val="15"/>
      <w:sz w:val="28"/>
      <w:szCs w:val="28"/>
    </w:rPr>
  </w:style>
  <w:style w:type="character" w:styleId="161">
    <w:name w:val="Subtitle Char"/>
    <w:basedOn w:val="773"/>
    <w:link w:val="160"/>
    <w:uiPriority w:val="11"/>
    <w:pPr>
      <w:pBdr/>
      <w:spacing/>
      <w:ind/>
    </w:pPr>
    <w:rPr>
      <w:color w:val="595959" w:themeColor="text1" w:themeTint="A6"/>
      <w:spacing w:val="15"/>
      <w:sz w:val="28"/>
      <w:szCs w:val="28"/>
    </w:rPr>
  </w:style>
  <w:style w:type="paragraph" w:styleId="162">
    <w:name w:val="Quote"/>
    <w:basedOn w:val="769"/>
    <w:next w:val="769"/>
    <w:link w:val="163"/>
    <w:uiPriority w:val="29"/>
    <w:qFormat/>
    <w:pPr>
      <w:pBdr/>
      <w:spacing w:before="160"/>
      <w:ind/>
      <w:jc w:val="center"/>
    </w:pPr>
    <w:rPr>
      <w:i/>
      <w:iCs/>
      <w:color w:val="404040" w:themeColor="text1" w:themeTint="BF"/>
    </w:rPr>
  </w:style>
  <w:style w:type="character" w:styleId="163">
    <w:name w:val="Quote Char"/>
    <w:basedOn w:val="773"/>
    <w:link w:val="162"/>
    <w:uiPriority w:val="29"/>
    <w:pPr>
      <w:pBdr/>
      <w:spacing/>
      <w:ind/>
    </w:pPr>
    <w:rPr>
      <w:i/>
      <w:iCs/>
      <w:color w:val="404040" w:themeColor="text1" w:themeTint="BF"/>
    </w:rPr>
  </w:style>
  <w:style w:type="character" w:styleId="165">
    <w:name w:val="Intense Emphasis"/>
    <w:basedOn w:val="773"/>
    <w:uiPriority w:val="21"/>
    <w:qFormat/>
    <w:pPr>
      <w:pBdr/>
      <w:spacing/>
      <w:ind/>
    </w:pPr>
    <w:rPr>
      <w:i/>
      <w:iCs/>
      <w:color w:val="0f4761" w:themeColor="accent1" w:themeShade="BF"/>
    </w:rPr>
  </w:style>
  <w:style w:type="paragraph" w:styleId="166">
    <w:name w:val="Intense Quote"/>
    <w:basedOn w:val="769"/>
    <w:next w:val="76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73"/>
    <w:link w:val="166"/>
    <w:uiPriority w:val="30"/>
    <w:pPr>
      <w:pBdr/>
      <w:spacing/>
      <w:ind/>
    </w:pPr>
    <w:rPr>
      <w:i/>
      <w:iCs/>
      <w:color w:val="0f4761" w:themeColor="accent1" w:themeShade="BF"/>
    </w:rPr>
  </w:style>
  <w:style w:type="character" w:styleId="168">
    <w:name w:val="Intense Reference"/>
    <w:basedOn w:val="773"/>
    <w:uiPriority w:val="32"/>
    <w:qFormat/>
    <w:pPr>
      <w:pBdr/>
      <w:spacing/>
      <w:ind/>
    </w:pPr>
    <w:rPr>
      <w:b/>
      <w:bCs/>
      <w:smallCaps/>
      <w:color w:val="0f4761" w:themeColor="accent1" w:themeShade="BF"/>
      <w:spacing w:val="5"/>
    </w:rPr>
  </w:style>
  <w:style w:type="character" w:styleId="170">
    <w:name w:val="Subtle Emphasis"/>
    <w:basedOn w:val="773"/>
    <w:uiPriority w:val="19"/>
    <w:qFormat/>
    <w:pPr>
      <w:pBdr/>
      <w:spacing/>
      <w:ind/>
    </w:pPr>
    <w:rPr>
      <w:i/>
      <w:iCs/>
      <w:color w:val="404040" w:themeColor="text1" w:themeTint="BF"/>
    </w:rPr>
  </w:style>
  <w:style w:type="character" w:styleId="171">
    <w:name w:val="Emphasis"/>
    <w:basedOn w:val="773"/>
    <w:uiPriority w:val="20"/>
    <w:qFormat/>
    <w:pPr>
      <w:pBdr/>
      <w:spacing/>
      <w:ind/>
    </w:pPr>
    <w:rPr>
      <w:i/>
      <w:iCs/>
    </w:rPr>
  </w:style>
  <w:style w:type="character" w:styleId="172">
    <w:name w:val="Strong"/>
    <w:basedOn w:val="773"/>
    <w:uiPriority w:val="22"/>
    <w:qFormat/>
    <w:pPr>
      <w:pBdr/>
      <w:spacing/>
      <w:ind/>
    </w:pPr>
    <w:rPr>
      <w:b/>
      <w:bCs/>
    </w:rPr>
  </w:style>
  <w:style w:type="character" w:styleId="173">
    <w:name w:val="Subtle Reference"/>
    <w:basedOn w:val="773"/>
    <w:uiPriority w:val="31"/>
    <w:qFormat/>
    <w:pPr>
      <w:pBdr/>
      <w:spacing/>
      <w:ind/>
    </w:pPr>
    <w:rPr>
      <w:smallCaps/>
      <w:color w:val="5a5a5a" w:themeColor="text1" w:themeTint="A5"/>
    </w:rPr>
  </w:style>
  <w:style w:type="character" w:styleId="174">
    <w:name w:val="Book Title"/>
    <w:basedOn w:val="773"/>
    <w:uiPriority w:val="33"/>
    <w:qFormat/>
    <w:pPr>
      <w:pBdr/>
      <w:spacing/>
      <w:ind/>
    </w:pPr>
    <w:rPr>
      <w:b/>
      <w:bCs/>
      <w:i/>
      <w:iCs/>
      <w:spacing w:val="5"/>
    </w:rPr>
  </w:style>
  <w:style w:type="paragraph" w:styleId="179">
    <w:name w:val="Caption"/>
    <w:basedOn w:val="769"/>
    <w:next w:val="769"/>
    <w:uiPriority w:val="35"/>
    <w:unhideWhenUsed/>
    <w:qFormat/>
    <w:pPr>
      <w:pBdr/>
      <w:spacing w:after="200" w:line="240" w:lineRule="auto"/>
      <w:ind/>
    </w:pPr>
    <w:rPr>
      <w:i/>
      <w:iCs/>
      <w:color w:val="0e2841" w:themeColor="text2"/>
      <w:sz w:val="18"/>
      <w:szCs w:val="18"/>
    </w:rPr>
  </w:style>
  <w:style w:type="paragraph" w:styleId="180">
    <w:name w:val="footnote text"/>
    <w:basedOn w:val="769"/>
    <w:link w:val="181"/>
    <w:uiPriority w:val="99"/>
    <w:semiHidden/>
    <w:unhideWhenUsed/>
    <w:pPr>
      <w:pBdr/>
      <w:spacing w:after="0" w:line="240" w:lineRule="auto"/>
      <w:ind/>
    </w:pPr>
    <w:rPr>
      <w:sz w:val="20"/>
      <w:szCs w:val="20"/>
    </w:rPr>
  </w:style>
  <w:style w:type="character" w:styleId="181">
    <w:name w:val="Footnote Text Char"/>
    <w:basedOn w:val="773"/>
    <w:link w:val="180"/>
    <w:uiPriority w:val="99"/>
    <w:semiHidden/>
    <w:pPr>
      <w:pBdr/>
      <w:spacing/>
      <w:ind/>
    </w:pPr>
    <w:rPr>
      <w:sz w:val="20"/>
      <w:szCs w:val="20"/>
    </w:rPr>
  </w:style>
  <w:style w:type="character" w:styleId="182">
    <w:name w:val="footnote reference"/>
    <w:basedOn w:val="773"/>
    <w:uiPriority w:val="99"/>
    <w:semiHidden/>
    <w:unhideWhenUsed/>
    <w:pPr>
      <w:pBdr/>
      <w:spacing/>
      <w:ind/>
    </w:pPr>
    <w:rPr>
      <w:vertAlign w:val="superscript"/>
    </w:rPr>
  </w:style>
  <w:style w:type="paragraph" w:styleId="183">
    <w:name w:val="endnote text"/>
    <w:basedOn w:val="769"/>
    <w:link w:val="184"/>
    <w:uiPriority w:val="99"/>
    <w:semiHidden/>
    <w:unhideWhenUsed/>
    <w:pPr>
      <w:pBdr/>
      <w:spacing w:after="0" w:line="240" w:lineRule="auto"/>
      <w:ind/>
    </w:pPr>
    <w:rPr>
      <w:sz w:val="20"/>
      <w:szCs w:val="20"/>
    </w:rPr>
  </w:style>
  <w:style w:type="character" w:styleId="184">
    <w:name w:val="Endnote Text Char"/>
    <w:basedOn w:val="773"/>
    <w:link w:val="183"/>
    <w:uiPriority w:val="99"/>
    <w:semiHidden/>
    <w:pPr>
      <w:pBdr/>
      <w:spacing/>
      <w:ind/>
    </w:pPr>
    <w:rPr>
      <w:sz w:val="20"/>
      <w:szCs w:val="20"/>
    </w:rPr>
  </w:style>
  <w:style w:type="character" w:styleId="185">
    <w:name w:val="endnote reference"/>
    <w:basedOn w:val="773"/>
    <w:uiPriority w:val="99"/>
    <w:semiHidden/>
    <w:unhideWhenUsed/>
    <w:pPr>
      <w:pBdr/>
      <w:spacing/>
      <w:ind/>
    </w:pPr>
    <w:rPr>
      <w:vertAlign w:val="superscript"/>
    </w:rPr>
  </w:style>
  <w:style w:type="character" w:styleId="186">
    <w:name w:val="Hyperlink"/>
    <w:basedOn w:val="773"/>
    <w:uiPriority w:val="99"/>
    <w:unhideWhenUsed/>
    <w:pPr>
      <w:pBdr/>
      <w:spacing/>
      <w:ind/>
    </w:pPr>
    <w:rPr>
      <w:color w:val="0563c1" w:themeColor="hyperlink"/>
      <w:u w:val="single"/>
    </w:rPr>
  </w:style>
  <w:style w:type="character" w:styleId="187">
    <w:name w:val="FollowedHyperlink"/>
    <w:basedOn w:val="773"/>
    <w:uiPriority w:val="99"/>
    <w:semiHidden/>
    <w:unhideWhenUsed/>
    <w:pPr>
      <w:pBdr/>
      <w:spacing/>
      <w:ind/>
    </w:pPr>
    <w:rPr>
      <w:color w:val="954f72" w:themeColor="followedHyperlink"/>
      <w:u w:val="single"/>
    </w:rPr>
  </w:style>
  <w:style w:type="paragraph" w:styleId="188">
    <w:name w:val="toc 1"/>
    <w:basedOn w:val="769"/>
    <w:next w:val="769"/>
    <w:uiPriority w:val="39"/>
    <w:unhideWhenUsed/>
    <w:pPr>
      <w:pBdr/>
      <w:spacing w:after="100"/>
      <w:ind/>
    </w:pPr>
  </w:style>
  <w:style w:type="paragraph" w:styleId="189">
    <w:name w:val="toc 2"/>
    <w:basedOn w:val="769"/>
    <w:next w:val="769"/>
    <w:uiPriority w:val="39"/>
    <w:unhideWhenUsed/>
    <w:pPr>
      <w:pBdr/>
      <w:spacing w:after="100"/>
      <w:ind w:left="220"/>
    </w:pPr>
  </w:style>
  <w:style w:type="paragraph" w:styleId="190">
    <w:name w:val="toc 3"/>
    <w:basedOn w:val="769"/>
    <w:next w:val="769"/>
    <w:uiPriority w:val="39"/>
    <w:unhideWhenUsed/>
    <w:pPr>
      <w:pBdr/>
      <w:spacing w:after="100"/>
      <w:ind w:left="440"/>
    </w:pPr>
  </w:style>
  <w:style w:type="paragraph" w:styleId="191">
    <w:name w:val="toc 4"/>
    <w:basedOn w:val="769"/>
    <w:next w:val="769"/>
    <w:uiPriority w:val="39"/>
    <w:unhideWhenUsed/>
    <w:pPr>
      <w:pBdr/>
      <w:spacing w:after="100"/>
      <w:ind w:left="660"/>
    </w:pPr>
  </w:style>
  <w:style w:type="paragraph" w:styleId="192">
    <w:name w:val="toc 5"/>
    <w:basedOn w:val="769"/>
    <w:next w:val="769"/>
    <w:uiPriority w:val="39"/>
    <w:unhideWhenUsed/>
    <w:pPr>
      <w:pBdr/>
      <w:spacing w:after="100"/>
      <w:ind w:left="880"/>
    </w:pPr>
  </w:style>
  <w:style w:type="paragraph" w:styleId="193">
    <w:name w:val="toc 6"/>
    <w:basedOn w:val="769"/>
    <w:next w:val="769"/>
    <w:uiPriority w:val="39"/>
    <w:unhideWhenUsed/>
    <w:pPr>
      <w:pBdr/>
      <w:spacing w:after="100"/>
      <w:ind w:left="1100"/>
    </w:pPr>
  </w:style>
  <w:style w:type="paragraph" w:styleId="194">
    <w:name w:val="toc 7"/>
    <w:basedOn w:val="769"/>
    <w:next w:val="769"/>
    <w:uiPriority w:val="39"/>
    <w:unhideWhenUsed/>
    <w:pPr>
      <w:pBdr/>
      <w:spacing w:after="100"/>
      <w:ind w:left="1320"/>
    </w:pPr>
  </w:style>
  <w:style w:type="paragraph" w:styleId="195">
    <w:name w:val="toc 8"/>
    <w:basedOn w:val="769"/>
    <w:next w:val="769"/>
    <w:uiPriority w:val="39"/>
    <w:unhideWhenUsed/>
    <w:pPr>
      <w:pBdr/>
      <w:spacing w:after="100"/>
      <w:ind w:left="1540"/>
    </w:pPr>
  </w:style>
  <w:style w:type="paragraph" w:styleId="196">
    <w:name w:val="toc 9"/>
    <w:basedOn w:val="769"/>
    <w:next w:val="76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69"/>
    <w:next w:val="769"/>
    <w:uiPriority w:val="99"/>
    <w:unhideWhenUsed/>
    <w:pPr>
      <w:pBdr/>
      <w:spacing w:after="0" w:afterAutospacing="0"/>
      <w:ind/>
    </w:pPr>
  </w:style>
  <w:style w:type="paragraph" w:styleId="769" w:default="1">
    <w:name w:val="Normal"/>
    <w:qFormat/>
    <w:pPr>
      <w:pBdr/>
      <w:spacing/>
      <w:ind/>
    </w:pPr>
  </w:style>
  <w:style w:type="paragraph" w:styleId="770">
    <w:name w:val="Heading 1"/>
    <w:basedOn w:val="769"/>
    <w:link w:val="78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71">
    <w:name w:val="Heading 2"/>
    <w:basedOn w:val="769"/>
    <w:next w:val="769"/>
    <w:link w:val="784"/>
    <w:qFormat/>
    <w:pPr>
      <w:keepNext w:val="true"/>
      <w:pBdr/>
      <w:spacing w:after="0" w:line="240" w:lineRule="auto"/>
      <w:ind/>
      <w:jc w:val="center"/>
      <w:outlineLvl w:val="1"/>
    </w:pPr>
    <w:rPr>
      <w:rFonts w:ascii="Arial" w:hAnsi="Arial" w:eastAsia="SimSun" w:cs="Arial"/>
      <w:b/>
      <w:bCs/>
      <w:sz w:val="24"/>
      <w:szCs w:val="24"/>
      <w:lang w:val="en-US"/>
    </w:rPr>
  </w:style>
  <w:style w:type="paragraph" w:styleId="772">
    <w:name w:val="Heading 3"/>
    <w:basedOn w:val="769"/>
    <w:next w:val="769"/>
    <w:link w:val="79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73" w:default="1">
    <w:name w:val="Default Paragraph Font"/>
    <w:uiPriority w:val="1"/>
    <w:semiHidden/>
    <w:unhideWhenUsed/>
    <w:pPr>
      <w:pBdr/>
      <w:spacing/>
      <w:ind/>
    </w:pPr>
  </w:style>
  <w:style w:type="table" w:styleId="77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75" w:default="1">
    <w:name w:val="No List"/>
    <w:uiPriority w:val="99"/>
    <w:semiHidden/>
    <w:unhideWhenUsed/>
    <w:pPr>
      <w:pBdr/>
      <w:spacing/>
      <w:ind/>
    </w:pPr>
  </w:style>
  <w:style w:type="paragraph" w:styleId="776">
    <w:name w:val="Header"/>
    <w:basedOn w:val="769"/>
    <w:link w:val="777"/>
    <w:uiPriority w:val="99"/>
    <w:unhideWhenUsed/>
    <w:pPr>
      <w:pBdr/>
      <w:tabs>
        <w:tab w:val="center" w:leader="none" w:pos="4680"/>
        <w:tab w:val="right" w:leader="none" w:pos="9360"/>
      </w:tabs>
      <w:spacing w:after="0" w:line="240" w:lineRule="auto"/>
      <w:ind/>
    </w:pPr>
  </w:style>
  <w:style w:type="character" w:styleId="777" w:customStyle="1">
    <w:name w:val="Header Char"/>
    <w:basedOn w:val="773"/>
    <w:link w:val="776"/>
    <w:uiPriority w:val="99"/>
    <w:pPr>
      <w:pBdr/>
      <w:spacing/>
      <w:ind/>
    </w:pPr>
  </w:style>
  <w:style w:type="paragraph" w:styleId="778">
    <w:name w:val="Footer"/>
    <w:basedOn w:val="769"/>
    <w:link w:val="779"/>
    <w:uiPriority w:val="99"/>
    <w:unhideWhenUsed/>
    <w:pPr>
      <w:pBdr/>
      <w:tabs>
        <w:tab w:val="center" w:leader="none" w:pos="4680"/>
        <w:tab w:val="right" w:leader="none" w:pos="9360"/>
      </w:tabs>
      <w:spacing w:after="0" w:line="240" w:lineRule="auto"/>
      <w:ind/>
    </w:pPr>
  </w:style>
  <w:style w:type="character" w:styleId="779" w:customStyle="1">
    <w:name w:val="Footer Char"/>
    <w:basedOn w:val="773"/>
    <w:link w:val="778"/>
    <w:uiPriority w:val="99"/>
    <w:pPr>
      <w:pBdr/>
      <w:spacing/>
      <w:ind/>
    </w:pPr>
  </w:style>
  <w:style w:type="table" w:styleId="780" w:customStyle="1">
    <w:name w:val="Proposal Table"/>
    <w:basedOn w:val="77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81">
    <w:name w:val="Placeholder Text"/>
    <w:basedOn w:val="773"/>
    <w:uiPriority w:val="99"/>
    <w:semiHidden/>
    <w:pPr>
      <w:pBdr/>
      <w:spacing/>
      <w:ind/>
    </w:pPr>
    <w:rPr>
      <w:color w:val="595959" w:themeColor="text1" w:themeTint="A6"/>
    </w:rPr>
  </w:style>
  <w:style w:type="paragraph" w:styleId="782">
    <w:name w:val="Normal (Web)"/>
    <w:basedOn w:val="769"/>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83" w:customStyle="1">
    <w:name w:val="Heading 1 Char"/>
    <w:basedOn w:val="773"/>
    <w:link w:val="770"/>
    <w:uiPriority w:val="9"/>
    <w:pPr>
      <w:pBdr/>
      <w:spacing/>
      <w:ind/>
    </w:pPr>
    <w:rPr>
      <w:rFonts w:ascii="Arial" w:hAnsi="Arial" w:eastAsia="Arial" w:cs="Arial"/>
      <w:b/>
      <w:bCs/>
      <w:sz w:val="18"/>
      <w:szCs w:val="18"/>
      <w:lang w:val="en-US"/>
    </w:rPr>
  </w:style>
  <w:style w:type="character" w:styleId="784" w:customStyle="1">
    <w:name w:val="Heading 2 Char"/>
    <w:basedOn w:val="773"/>
    <w:link w:val="771"/>
    <w:pPr>
      <w:pBdr/>
      <w:spacing/>
      <w:ind/>
    </w:pPr>
    <w:rPr>
      <w:rFonts w:ascii="Arial" w:hAnsi="Arial" w:eastAsia="SimSun" w:cs="Arial"/>
      <w:b/>
      <w:bCs/>
      <w:sz w:val="24"/>
      <w:szCs w:val="24"/>
      <w:lang w:val="en-US"/>
    </w:rPr>
  </w:style>
  <w:style w:type="table" w:styleId="785">
    <w:name w:val="Table Grid"/>
    <w:basedOn w:val="77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86">
    <w:name w:val="Body Text"/>
    <w:basedOn w:val="769"/>
    <w:link w:val="787"/>
    <w:qFormat/>
    <w:pPr>
      <w:widowControl w:val="false"/>
      <w:pBdr/>
      <w:spacing w:after="0" w:line="240" w:lineRule="auto"/>
      <w:ind w:hanging="360" w:left="462"/>
    </w:pPr>
    <w:rPr>
      <w:rFonts w:ascii="Cambria" w:hAnsi="Cambria" w:eastAsia="Cambria"/>
      <w:lang w:val="en-US"/>
    </w:rPr>
  </w:style>
  <w:style w:type="character" w:styleId="787" w:customStyle="1">
    <w:name w:val="Body Text Char"/>
    <w:basedOn w:val="773"/>
    <w:link w:val="786"/>
    <w:pPr>
      <w:pBdr/>
      <w:spacing/>
      <w:ind/>
    </w:pPr>
    <w:rPr>
      <w:rFonts w:ascii="Cambria" w:hAnsi="Cambria" w:eastAsia="Cambria"/>
      <w:lang w:val="en-US"/>
    </w:rPr>
  </w:style>
  <w:style w:type="paragraph" w:styleId="788" w:customStyle="1">
    <w:name w:val="Table Paragraph"/>
    <w:basedOn w:val="769"/>
    <w:uiPriority w:val="1"/>
    <w:qFormat/>
    <w:pPr>
      <w:widowControl w:val="false"/>
      <w:pBdr/>
      <w:spacing w:after="0" w:line="240" w:lineRule="auto"/>
      <w:ind/>
    </w:pPr>
    <w:rPr>
      <w:lang w:val="en-US"/>
    </w:rPr>
  </w:style>
  <w:style w:type="paragraph" w:styleId="789">
    <w:name w:val="No Spacing"/>
    <w:link w:val="790"/>
    <w:uiPriority w:val="1"/>
    <w:qFormat/>
    <w:pPr>
      <w:pBdr/>
      <w:spacing w:after="0" w:line="240" w:lineRule="auto"/>
      <w:ind/>
    </w:pPr>
    <w:rPr>
      <w:lang w:val="en-US"/>
    </w:rPr>
  </w:style>
  <w:style w:type="character" w:styleId="790" w:customStyle="1">
    <w:name w:val="No Spacing Char"/>
    <w:link w:val="789"/>
    <w:uiPriority w:val="1"/>
    <w:pPr>
      <w:pBdr/>
      <w:spacing/>
      <w:ind/>
    </w:pPr>
    <w:rPr>
      <w:lang w:val="en-US"/>
    </w:rPr>
  </w:style>
  <w:style w:type="paragraph" w:styleId="791">
    <w:name w:val="List Paragraph"/>
    <w:basedOn w:val="769"/>
    <w:uiPriority w:val="1"/>
    <w:qFormat/>
    <w:pPr>
      <w:pBdr/>
      <w:spacing/>
      <w:ind w:left="720"/>
      <w:contextualSpacing w:val="true"/>
    </w:pPr>
  </w:style>
  <w:style w:type="character" w:styleId="792" w:customStyle="1">
    <w:name w:val="Heading 3 Char"/>
    <w:basedOn w:val="773"/>
    <w:link w:val="772"/>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793" w:customStyle="1">
    <w:name w:val="Default"/>
    <w:pPr>
      <w:pBdr/>
      <w:spacing w:after="0" w:line="240" w:lineRule="auto"/>
      <w:ind/>
    </w:pPr>
    <w:rPr>
      <w:rFonts w:ascii="Arial" w:hAnsi="Arial" w:cs="Arial"/>
      <w:color w:val="000000"/>
      <w:sz w:val="24"/>
      <w:szCs w:val="24"/>
    </w:rPr>
  </w:style>
  <w:style w:type="paragraph" w:styleId="794">
    <w:name w:val="Title"/>
    <w:basedOn w:val="769"/>
    <w:link w:val="795"/>
    <w:uiPriority w:val="10"/>
    <w:qFormat/>
    <w:pPr>
      <w:widowControl w:val="false"/>
      <w:pBdr/>
      <w:spacing w:after="0" w:before="1" w:line="240" w:lineRule="auto"/>
      <w:ind w:left="100"/>
    </w:pPr>
    <w:rPr>
      <w:rFonts w:ascii="Arial MT" w:hAnsi="Arial MT" w:eastAsia="Arial MT" w:cs="Arial MT"/>
      <w:sz w:val="28"/>
      <w:szCs w:val="28"/>
      <w:u w:val="single"/>
      <w:lang w:val="en-US"/>
    </w:rPr>
  </w:style>
  <w:style w:type="character" w:styleId="795" w:customStyle="1">
    <w:name w:val="Title Char"/>
    <w:basedOn w:val="773"/>
    <w:link w:val="794"/>
    <w:uiPriority w:val="10"/>
    <w:pPr>
      <w:pBdr/>
      <w:spacing/>
      <w:ind/>
    </w:pPr>
    <w:rPr>
      <w:rFonts w:ascii="Arial MT" w:hAnsi="Arial MT" w:eastAsia="Arial MT" w:cs="Arial MT"/>
      <w:sz w:val="28"/>
      <w:szCs w:val="28"/>
      <w:u w:val="single"/>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EADE21-6C64-43BA-A7B8-EB68B85393B4}"/>
</file>

<file path=customXml/itemProps2.xml><?xml version="1.0" encoding="utf-8"?>
<ds:datastoreItem xmlns:ds="http://schemas.openxmlformats.org/officeDocument/2006/customXml" ds:itemID="{1E6A63E6-1D41-4BC8-B356-EC4D88A5BBCE}"/>
</file>

<file path=customXml/itemProps3.xml><?xml version="1.0" encoding="utf-8"?>
<ds:datastoreItem xmlns:ds="http://schemas.openxmlformats.org/officeDocument/2006/customXml" ds:itemID="{79C9A14B-8438-4181-9B6F-D3A5E7B10662}"/>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