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95B92" w14:textId="49614F55" w:rsidR="007408EF" w:rsidRDefault="007408EF">
      <w:pPr>
        <w:rPr>
          <w:rFonts w:ascii="Arial" w:hAnsi="Arial" w:cs="Arial"/>
        </w:rPr>
      </w:pPr>
    </w:p>
    <w:p w14:paraId="74B2637F" w14:textId="7CE94E1A" w:rsidR="007408EF" w:rsidRPr="007408EF" w:rsidRDefault="007408EF">
      <w:pPr>
        <w:rPr>
          <w:rFonts w:ascii="Futura PT Demi" w:hAnsi="Futura PT Demi" w:cs="Arial"/>
          <w:b/>
          <w:bCs/>
          <w:sz w:val="28"/>
          <w:szCs w:val="28"/>
        </w:rPr>
      </w:pPr>
      <w:r w:rsidRPr="007408EF">
        <w:rPr>
          <w:rFonts w:ascii="Futura PT Demi" w:hAnsi="Futura PT Demi" w:cs="Arial"/>
          <w:b/>
          <w:bCs/>
          <w:sz w:val="28"/>
          <w:szCs w:val="28"/>
        </w:rPr>
        <w:t xml:space="preserve">APPH 226 – Apparatus and </w:t>
      </w:r>
      <w:proofErr w:type="spellStart"/>
      <w:r w:rsidRPr="007408EF">
        <w:rPr>
          <w:rFonts w:ascii="Futura PT Demi" w:hAnsi="Futura PT Demi" w:cs="Arial"/>
          <w:b/>
          <w:bCs/>
          <w:sz w:val="28"/>
          <w:szCs w:val="28"/>
        </w:rPr>
        <w:t>Iage</w:t>
      </w:r>
      <w:proofErr w:type="spellEnd"/>
      <w:r w:rsidRPr="007408EF">
        <w:rPr>
          <w:rFonts w:ascii="Futura PT Demi" w:hAnsi="Futura PT Demi" w:cs="Arial"/>
          <w:b/>
          <w:bCs/>
          <w:sz w:val="28"/>
          <w:szCs w:val="28"/>
        </w:rPr>
        <w:t xml:space="preserve"> Management</w:t>
      </w:r>
    </w:p>
    <w:p w14:paraId="7A9FEFAD" w14:textId="4610D14D" w:rsidR="007408EF" w:rsidRPr="007408EF" w:rsidRDefault="007408EF" w:rsidP="007408EF">
      <w:pPr>
        <w:rPr>
          <w:rFonts w:ascii="Futura PT Demi" w:hAnsi="Futura PT Demi" w:cs="Arial"/>
          <w:b/>
          <w:bCs/>
          <w:sz w:val="28"/>
          <w:szCs w:val="28"/>
        </w:rPr>
      </w:pPr>
      <w:r w:rsidRPr="0128B72E">
        <w:rPr>
          <w:rFonts w:ascii="Futura PT Demi" w:hAnsi="Futura PT Demi" w:cs="Arial"/>
          <w:b/>
          <w:bCs/>
          <w:sz w:val="28"/>
          <w:szCs w:val="28"/>
        </w:rPr>
        <w:t xml:space="preserve">Lab 8 </w:t>
      </w:r>
      <w:r w:rsidR="69420BB4" w:rsidRPr="0128B72E">
        <w:rPr>
          <w:rFonts w:ascii="Futura PT Demi" w:hAnsi="Futura PT Demi" w:cs="Arial"/>
          <w:b/>
          <w:bCs/>
          <w:sz w:val="28"/>
          <w:szCs w:val="28"/>
        </w:rPr>
        <w:t xml:space="preserve">continued </w:t>
      </w:r>
      <w:r w:rsidRPr="0128B72E">
        <w:rPr>
          <w:rFonts w:ascii="Futura PT Demi" w:hAnsi="Futura PT Demi" w:cs="Arial"/>
          <w:b/>
          <w:bCs/>
          <w:sz w:val="28"/>
          <w:szCs w:val="28"/>
        </w:rPr>
        <w:t xml:space="preserve">- Repeat </w:t>
      </w:r>
      <w:r w:rsidR="0E5AB450" w:rsidRPr="0128B72E">
        <w:rPr>
          <w:rFonts w:ascii="Futura PT Demi" w:hAnsi="Futura PT Demi" w:cs="Arial"/>
          <w:b/>
          <w:bCs/>
          <w:sz w:val="28"/>
          <w:szCs w:val="28"/>
        </w:rPr>
        <w:t>and</w:t>
      </w:r>
      <w:r w:rsidRPr="0128B72E">
        <w:rPr>
          <w:rFonts w:ascii="Futura PT Demi" w:hAnsi="Futura PT Demi" w:cs="Arial"/>
          <w:b/>
          <w:bCs/>
          <w:sz w:val="28"/>
          <w:szCs w:val="28"/>
        </w:rPr>
        <w:t xml:space="preserve"> Reject Analysis</w:t>
      </w:r>
    </w:p>
    <w:p w14:paraId="27AFD615" w14:textId="77777777" w:rsidR="007408EF" w:rsidRDefault="007408EF" w:rsidP="007408EF">
      <w:pPr>
        <w:rPr>
          <w:rFonts w:ascii="Arial" w:hAnsi="Arial" w:cs="Arial"/>
          <w:b/>
          <w:bCs/>
          <w:lang w:val="en-US"/>
        </w:rPr>
      </w:pPr>
    </w:p>
    <w:p w14:paraId="64BAB974" w14:textId="0EA6950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  <w:r w:rsidRPr="007408EF">
        <w:rPr>
          <w:rFonts w:ascii="Futura PT Book" w:hAnsi="Futura PT Book" w:cs="Arial"/>
          <w:b/>
          <w:bCs/>
          <w:lang w:val="en-US"/>
        </w:rPr>
        <w:t>Purpose</w:t>
      </w:r>
    </w:p>
    <w:p w14:paraId="6F9F86C3" w14:textId="7777777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</w:p>
    <w:p w14:paraId="6A698FD9" w14:textId="77777777" w:rsidR="007408EF" w:rsidRPr="007408EF" w:rsidRDefault="007408EF" w:rsidP="007408EF">
      <w:pPr>
        <w:rPr>
          <w:rFonts w:ascii="Futura PT Book" w:hAnsi="Futura PT Book" w:cs="Arial"/>
          <w:i/>
          <w:lang w:val="en-US"/>
        </w:rPr>
      </w:pPr>
      <w:r w:rsidRPr="007408EF">
        <w:rPr>
          <w:rFonts w:ascii="Futura PT Book" w:hAnsi="Futura PT Book" w:cs="Arial"/>
          <w:i/>
          <w:lang w:val="en-US"/>
        </w:rPr>
        <w:t xml:space="preserve">Objective: 10.4 </w:t>
      </w:r>
      <w:proofErr w:type="gramStart"/>
      <w:r w:rsidRPr="007408EF">
        <w:rPr>
          <w:rFonts w:ascii="Futura PT Book" w:hAnsi="Futura PT Book" w:cs="Arial"/>
          <w:i/>
          <w:lang w:val="en-US"/>
        </w:rPr>
        <w:t>Perform</w:t>
      </w:r>
      <w:proofErr w:type="gramEnd"/>
      <w:r w:rsidRPr="007408EF">
        <w:rPr>
          <w:rFonts w:ascii="Futura PT Book" w:hAnsi="Futura PT Book" w:cs="Arial"/>
          <w:i/>
          <w:lang w:val="en-US"/>
        </w:rPr>
        <w:t xml:space="preserve"> a repeat/reject analysis.</w:t>
      </w:r>
    </w:p>
    <w:p w14:paraId="6EC06992" w14:textId="77777777" w:rsidR="007408EF" w:rsidRPr="007408EF" w:rsidRDefault="007408EF" w:rsidP="007408EF">
      <w:pPr>
        <w:rPr>
          <w:rFonts w:ascii="Futura PT Book" w:hAnsi="Futura PT Book" w:cs="Arial"/>
          <w:i/>
          <w:lang w:val="en-US"/>
        </w:rPr>
      </w:pPr>
      <w:r w:rsidRPr="007408EF">
        <w:rPr>
          <w:rFonts w:ascii="Futura PT Book" w:hAnsi="Futura PT Book" w:cs="Arial"/>
          <w:i/>
          <w:lang w:val="en-US"/>
        </w:rPr>
        <w:t>Analyze the results of a repeat/reject analysis.</w:t>
      </w:r>
    </w:p>
    <w:p w14:paraId="1DD9330F" w14:textId="7777777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</w:p>
    <w:p w14:paraId="669EFBE6" w14:textId="5601CB18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  <w:r w:rsidRPr="007408EF">
        <w:rPr>
          <w:rFonts w:ascii="Futura PT Book" w:hAnsi="Futura PT Book" w:cs="Arial"/>
          <w:b/>
          <w:bCs/>
          <w:lang w:val="en-US"/>
        </w:rPr>
        <w:t xml:space="preserve">Instructions </w:t>
      </w:r>
    </w:p>
    <w:p w14:paraId="7C329C1D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With your group, select images.</w:t>
      </w:r>
    </w:p>
    <w:p w14:paraId="3C9C0483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Categorize each image by deciding the reason for the repeat/reject. There can only be one reason.</w:t>
      </w:r>
    </w:p>
    <w:p w14:paraId="4865F8B8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 xml:space="preserve">Record the data on the chart provided. </w:t>
      </w:r>
    </w:p>
    <w:p w14:paraId="0B03909A" w14:textId="3C253472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7D03852C">
        <w:rPr>
          <w:rFonts w:ascii="Futura PT Book" w:hAnsi="Futura PT Book" w:cs="Arial"/>
          <w:lang w:val="en-US"/>
        </w:rPr>
        <w:t>Calculate the causal repeat rate for each category and record the results on the chart.</w:t>
      </w:r>
    </w:p>
    <w:p w14:paraId="22CF0AAF" w14:textId="316C1B1C" w:rsidR="007408EF" w:rsidRPr="007408EF" w:rsidRDefault="757AA14C" w:rsidP="7D03852C">
      <w:pPr>
        <w:rPr>
          <w:rFonts w:ascii="Futura PT Book" w:hAnsi="Futura PT Book" w:cs="Arial"/>
          <w:b/>
          <w:bCs/>
          <w:u w:val="single"/>
          <w:lang w:val="en-US"/>
        </w:rPr>
      </w:pPr>
      <w:r w:rsidRPr="7D03852C">
        <w:rPr>
          <w:rFonts w:ascii="Futura PT Book" w:hAnsi="Futura PT Book" w:cs="Arial"/>
          <w:b/>
          <w:bCs/>
          <w:u w:val="single"/>
          <w:lang w:val="en-US"/>
        </w:rPr>
        <w:t>Discussion</w:t>
      </w:r>
      <w:r w:rsidR="007408EF" w:rsidRPr="7D03852C">
        <w:rPr>
          <w:rFonts w:ascii="Futura PT Book" w:hAnsi="Futura PT Book" w:cs="Arial"/>
          <w:b/>
          <w:bCs/>
          <w:u w:val="single"/>
          <w:lang w:val="en-US"/>
        </w:rPr>
        <w:t>:</w:t>
      </w:r>
    </w:p>
    <w:p w14:paraId="7BD9B1E3" w14:textId="77777777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7D03852C">
        <w:rPr>
          <w:rFonts w:ascii="Futura PT Book" w:hAnsi="Futura PT Book" w:cs="Arial"/>
          <w:lang w:val="en-US"/>
        </w:rPr>
        <w:t>What is the total repeat rate, if the total number of views performed was 387?</w:t>
      </w:r>
    </w:p>
    <w:p w14:paraId="7BDBCE50" w14:textId="77777777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7D03852C">
        <w:rPr>
          <w:rFonts w:ascii="Futura PT Book" w:hAnsi="Futura PT Book" w:cs="Arial"/>
          <w:lang w:val="en-US"/>
        </w:rPr>
        <w:t>Is the repeat rate acceptable?</w:t>
      </w:r>
    </w:p>
    <w:p w14:paraId="57BA877A" w14:textId="0A048B51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49EE64D0">
        <w:rPr>
          <w:rFonts w:ascii="Futura PT Book" w:hAnsi="Futura PT Book" w:cs="Arial"/>
          <w:lang w:val="en-US"/>
        </w:rPr>
        <w:t xml:space="preserve">Calculate the causal rate for improperly exposed </w:t>
      </w:r>
      <w:r w:rsidR="00FE110F" w:rsidRPr="49EE64D0">
        <w:rPr>
          <w:rFonts w:ascii="Futura PT Book" w:hAnsi="Futura PT Book" w:cs="Arial"/>
          <w:lang w:val="en-US"/>
        </w:rPr>
        <w:t>images.</w:t>
      </w:r>
    </w:p>
    <w:p w14:paraId="227D2D63" w14:textId="1768E29E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49EE64D0">
        <w:rPr>
          <w:rFonts w:ascii="Futura PT Book" w:hAnsi="Futura PT Book" w:cs="Arial"/>
          <w:lang w:val="en-US"/>
        </w:rPr>
        <w:t>What is the difference between a causal repeat rate, and a total repeat rate?</w:t>
      </w:r>
    </w:p>
    <w:p w14:paraId="1E8AFCFB" w14:textId="7AE1BEEC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49EE64D0">
        <w:rPr>
          <w:rFonts w:ascii="Futura PT Book" w:hAnsi="Futura PT Book" w:cs="Arial"/>
          <w:lang w:val="en-US"/>
        </w:rPr>
        <w:t>What does a total repeat rate of 2% imply?</w:t>
      </w:r>
    </w:p>
    <w:p w14:paraId="3A2C22D2" w14:textId="77777777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What is the difference between a repeat and a reject image?</w:t>
      </w:r>
    </w:p>
    <w:p w14:paraId="4A40B019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47E2FBFD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69E9FAFD" w14:textId="2D4F1F58" w:rsidR="007408EF" w:rsidRPr="007408EF" w:rsidRDefault="007408EF" w:rsidP="007408EF">
      <w:pPr>
        <w:rPr>
          <w:rFonts w:ascii="Futura PT Book" w:hAnsi="Futura PT Book" w:cs="Arial"/>
          <w:lang w:val="en-US"/>
        </w:rPr>
      </w:pPr>
      <w:r w:rsidRPr="0128B72E">
        <w:rPr>
          <w:rFonts w:ascii="Futura PT Book" w:hAnsi="Futura PT Book" w:cs="Arial"/>
          <w:lang w:val="en-US"/>
        </w:rPr>
        <w:t>SURVEY PERIOD _________ to __________</w:t>
      </w:r>
      <w:r>
        <w:tab/>
      </w:r>
      <w:r w:rsidRPr="0128B72E">
        <w:rPr>
          <w:rFonts w:ascii="Futura PT Book" w:hAnsi="Futura PT Book" w:cs="Arial"/>
          <w:lang w:val="en-US"/>
        </w:rPr>
        <w:t xml:space="preserve">    LOCATION </w:t>
      </w:r>
      <w:r w:rsidRPr="0128B72E">
        <w:rPr>
          <w:rFonts w:ascii="Futura PT Book" w:hAnsi="Futura PT Book" w:cs="Arial"/>
          <w:u w:val="single"/>
          <w:lang w:val="en-US"/>
        </w:rPr>
        <w:t>___________</w:t>
      </w:r>
    </w:p>
    <w:tbl>
      <w:tblPr>
        <w:tblW w:w="105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4"/>
        <w:gridCol w:w="1186"/>
        <w:gridCol w:w="1169"/>
        <w:gridCol w:w="1169"/>
        <w:gridCol w:w="1136"/>
        <w:gridCol w:w="1092"/>
        <w:gridCol w:w="1104"/>
        <w:gridCol w:w="1090"/>
        <w:gridCol w:w="972"/>
      </w:tblGrid>
      <w:tr w:rsidR="007408EF" w:rsidRPr="007408EF" w14:paraId="0F3DDA93" w14:textId="77777777" w:rsidTr="49EE64D0">
        <w:trPr>
          <w:trHeight w:hRule="exact" w:val="683"/>
          <w:jc w:val="center"/>
        </w:trPr>
        <w:tc>
          <w:tcPr>
            <w:tcW w:w="1586" w:type="dxa"/>
            <w:tcMar>
              <w:top w:w="43" w:type="dxa"/>
              <w:left w:w="115" w:type="dxa"/>
              <w:right w:w="115" w:type="dxa"/>
            </w:tcMar>
            <w:vAlign w:val="center"/>
          </w:tcPr>
          <w:p w14:paraId="504EB33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REPEAT CATEGORY EXAMINATION</w:t>
            </w:r>
          </w:p>
        </w:tc>
        <w:tc>
          <w:tcPr>
            <w:tcW w:w="1171" w:type="dxa"/>
            <w:vAlign w:val="center"/>
          </w:tcPr>
          <w:p w14:paraId="763D659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POSITION</w:t>
            </w:r>
          </w:p>
        </w:tc>
        <w:tc>
          <w:tcPr>
            <w:tcW w:w="1174" w:type="dxa"/>
            <w:vAlign w:val="center"/>
          </w:tcPr>
          <w:p w14:paraId="2C6F6FA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OVER-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EXPOSED</w:t>
            </w:r>
          </w:p>
        </w:tc>
        <w:tc>
          <w:tcPr>
            <w:tcW w:w="1174" w:type="dxa"/>
            <w:vAlign w:val="center"/>
          </w:tcPr>
          <w:p w14:paraId="4A1B483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UNDER-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EXPOSED</w:t>
            </w:r>
          </w:p>
        </w:tc>
        <w:tc>
          <w:tcPr>
            <w:tcW w:w="1139" w:type="dxa"/>
            <w:vAlign w:val="center"/>
          </w:tcPr>
          <w:p w14:paraId="13AD303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MOTION</w:t>
            </w:r>
          </w:p>
        </w:tc>
        <w:tc>
          <w:tcPr>
            <w:tcW w:w="1110" w:type="dxa"/>
            <w:vAlign w:val="center"/>
          </w:tcPr>
          <w:p w14:paraId="761F21C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ARTI-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FACTS</w:t>
            </w:r>
          </w:p>
        </w:tc>
        <w:tc>
          <w:tcPr>
            <w:tcW w:w="1119" w:type="dxa"/>
            <w:vAlign w:val="center"/>
          </w:tcPr>
          <w:p w14:paraId="235F45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REJECT</w:t>
            </w:r>
          </w:p>
        </w:tc>
        <w:tc>
          <w:tcPr>
            <w:tcW w:w="1108" w:type="dxa"/>
            <w:vAlign w:val="center"/>
          </w:tcPr>
          <w:p w14:paraId="18EADBA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TOTAL</w:t>
            </w:r>
          </w:p>
        </w:tc>
        <w:tc>
          <w:tcPr>
            <w:tcW w:w="1011" w:type="dxa"/>
            <w:vAlign w:val="center"/>
          </w:tcPr>
          <w:p w14:paraId="04FA3E8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%</w:t>
            </w:r>
          </w:p>
        </w:tc>
      </w:tr>
      <w:tr w:rsidR="007408EF" w:rsidRPr="007408EF" w14:paraId="7A468B8C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2F6F3D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Chest</w:t>
            </w:r>
          </w:p>
        </w:tc>
        <w:tc>
          <w:tcPr>
            <w:tcW w:w="1171" w:type="dxa"/>
            <w:vAlign w:val="bottom"/>
          </w:tcPr>
          <w:p w14:paraId="2712B6C4" w14:textId="77777777" w:rsid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  <w:p w14:paraId="66F59961" w14:textId="77777777" w:rsidR="0081288F" w:rsidRPr="0081288F" w:rsidRDefault="0081288F" w:rsidP="0081288F">
            <w:pPr>
              <w:rPr>
                <w:rFonts w:ascii="Futura PT Book" w:hAnsi="Futura PT Book" w:cs="Arial"/>
                <w:lang w:val="en-US"/>
              </w:rPr>
            </w:pPr>
          </w:p>
        </w:tc>
        <w:tc>
          <w:tcPr>
            <w:tcW w:w="1174" w:type="dxa"/>
            <w:vAlign w:val="bottom"/>
          </w:tcPr>
          <w:p w14:paraId="770A1E5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  <w:vAlign w:val="bottom"/>
          </w:tcPr>
          <w:p w14:paraId="5A3BC6D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  <w:vAlign w:val="bottom"/>
          </w:tcPr>
          <w:p w14:paraId="424876C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  <w:vAlign w:val="bottom"/>
          </w:tcPr>
          <w:p w14:paraId="7101AB7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  <w:vAlign w:val="bottom"/>
          </w:tcPr>
          <w:p w14:paraId="681C327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  <w:vAlign w:val="bottom"/>
          </w:tcPr>
          <w:p w14:paraId="1CC92C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  <w:vAlign w:val="bottom"/>
          </w:tcPr>
          <w:p w14:paraId="6CCFC85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1AA1130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F646C1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Ribs</w:t>
            </w:r>
          </w:p>
        </w:tc>
        <w:tc>
          <w:tcPr>
            <w:tcW w:w="1171" w:type="dxa"/>
          </w:tcPr>
          <w:p w14:paraId="4A94E19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CA023B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68721F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792EA53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D8540C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4C13718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20F63FD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21FB52F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51D2D064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4624145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lastRenderedPageBreak/>
              <w:t>Shoulder</w:t>
            </w:r>
          </w:p>
        </w:tc>
        <w:tc>
          <w:tcPr>
            <w:tcW w:w="1171" w:type="dxa"/>
          </w:tcPr>
          <w:p w14:paraId="386EBDF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B79CA8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A5A655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58EDC5F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34CF8F8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19C149B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2735C30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5486C8D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F788CF2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F917DB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proofErr w:type="spellStart"/>
            <w:r w:rsidRPr="007408EF">
              <w:rPr>
                <w:rFonts w:ascii="Futura PT Book" w:hAnsi="Futura PT Book" w:cs="Arial"/>
                <w:lang w:val="en-US"/>
              </w:rPr>
              <w:t>Humerus</w:t>
            </w:r>
            <w:proofErr w:type="spellEnd"/>
          </w:p>
        </w:tc>
        <w:tc>
          <w:tcPr>
            <w:tcW w:w="1171" w:type="dxa"/>
          </w:tcPr>
          <w:p w14:paraId="2B8FE8B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ADE65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0E132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6A4C2EA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7A72F7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33D3A2F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591EEDC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29529F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4CE7E09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EC42F6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Elbow</w:t>
            </w:r>
          </w:p>
        </w:tc>
        <w:tc>
          <w:tcPr>
            <w:tcW w:w="1171" w:type="dxa"/>
          </w:tcPr>
          <w:p w14:paraId="575B564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6092B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8E99F7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059688A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7B05E10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2B97ED9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7E829E7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7406D2B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49900B0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0C60B1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Forearm</w:t>
            </w:r>
          </w:p>
        </w:tc>
        <w:tc>
          <w:tcPr>
            <w:tcW w:w="1171" w:type="dxa"/>
          </w:tcPr>
          <w:p w14:paraId="08A459C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416159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E4829C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3178DB1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47ADD8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789220E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1905C82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0DDBCEC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6AD2C27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CBC299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Wrist</w:t>
            </w:r>
          </w:p>
        </w:tc>
        <w:tc>
          <w:tcPr>
            <w:tcW w:w="1171" w:type="dxa"/>
          </w:tcPr>
          <w:p w14:paraId="199474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F557CB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D9F28B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1DE8D37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805227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48073B5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587B6C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1F81E4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697A5A0B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6C83C92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Hand</w:t>
            </w:r>
          </w:p>
        </w:tc>
        <w:tc>
          <w:tcPr>
            <w:tcW w:w="1171" w:type="dxa"/>
          </w:tcPr>
          <w:p w14:paraId="16C7E5A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DC242D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089E4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751B71F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38F148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1B7C589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0C5EE48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2F72FDA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358FA469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5DD386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C-Spine</w:t>
            </w:r>
          </w:p>
        </w:tc>
        <w:tc>
          <w:tcPr>
            <w:tcW w:w="1171" w:type="dxa"/>
          </w:tcPr>
          <w:p w14:paraId="62CAA50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32A124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00BF69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760120E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24573FE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423AD3E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65DF7EE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4A157E0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9292466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62A324E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T-Spine</w:t>
            </w:r>
          </w:p>
        </w:tc>
        <w:tc>
          <w:tcPr>
            <w:tcW w:w="1171" w:type="dxa"/>
          </w:tcPr>
          <w:p w14:paraId="27CB030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23F6F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6989FB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6834C4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4B5D1DA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4E47D75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351D744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4603C1A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35F1D59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A6612C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L-Spine</w:t>
            </w:r>
          </w:p>
        </w:tc>
        <w:tc>
          <w:tcPr>
            <w:tcW w:w="1171" w:type="dxa"/>
          </w:tcPr>
          <w:p w14:paraId="18EB3F3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3E4586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A1F34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5A27C2C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4268FA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504FAA2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1B3FC44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7858D7E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BF2B170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2F598CD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Skull</w:t>
            </w:r>
          </w:p>
        </w:tc>
        <w:tc>
          <w:tcPr>
            <w:tcW w:w="1171" w:type="dxa"/>
          </w:tcPr>
          <w:p w14:paraId="52F3D68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F79BB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C26A19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6112942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20CA2B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06EC1D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2B2E497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29C4BF7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5EC1343B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88E1B2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Facial</w:t>
            </w:r>
          </w:p>
        </w:tc>
        <w:tc>
          <w:tcPr>
            <w:tcW w:w="1171" w:type="dxa"/>
          </w:tcPr>
          <w:p w14:paraId="6EB3D48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3ECE5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21E212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48EA1DD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5888CB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1303393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7DB75DE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7E996B9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B830BA6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4FD941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Sinuses</w:t>
            </w:r>
          </w:p>
        </w:tc>
        <w:tc>
          <w:tcPr>
            <w:tcW w:w="1171" w:type="dxa"/>
          </w:tcPr>
          <w:p w14:paraId="7F2672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0F6D09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7ACD2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5C1FC0D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4934D5B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0AF7060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41ADFCE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4ACBE7A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4E98083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D629D3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Abdomen</w:t>
            </w:r>
          </w:p>
        </w:tc>
        <w:tc>
          <w:tcPr>
            <w:tcW w:w="1171" w:type="dxa"/>
          </w:tcPr>
          <w:p w14:paraId="0B3562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A0AF2B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10DE5B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7D318C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70DF0C2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37E2335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7BD7B41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D23E3D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B83E513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0CF3D24C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Pelvis</w:t>
            </w:r>
          </w:p>
        </w:tc>
        <w:tc>
          <w:tcPr>
            <w:tcW w:w="1171" w:type="dxa"/>
          </w:tcPr>
          <w:p w14:paraId="00D763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21616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461156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1B80036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190ED26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68AB2A7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0988D7A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61C69D0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013628A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DF7CC3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Hip</w:t>
            </w:r>
          </w:p>
        </w:tc>
        <w:tc>
          <w:tcPr>
            <w:tcW w:w="1171" w:type="dxa"/>
          </w:tcPr>
          <w:p w14:paraId="16622A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EFDC16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7F0BEA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69CE84F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32CF43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5457D52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4899CE0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4F81C29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66A50DA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2B824B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Femur</w:t>
            </w:r>
          </w:p>
        </w:tc>
        <w:tc>
          <w:tcPr>
            <w:tcW w:w="1171" w:type="dxa"/>
          </w:tcPr>
          <w:p w14:paraId="2D667A5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F705C5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49304F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37325A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21CBF01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27C56F4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5C4ACBF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3C80708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2C7E8F4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7AC723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Knee</w:t>
            </w:r>
          </w:p>
        </w:tc>
        <w:tc>
          <w:tcPr>
            <w:tcW w:w="1171" w:type="dxa"/>
          </w:tcPr>
          <w:p w14:paraId="0DA5A81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72DDEC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5C87E7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17A9677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58F302D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7DC0DE4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6B1D14E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55B7AF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CB8977D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A40946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proofErr w:type="spellStart"/>
            <w:r w:rsidRPr="007408EF">
              <w:rPr>
                <w:rFonts w:ascii="Futura PT Book" w:hAnsi="Futura PT Book" w:cs="Arial"/>
                <w:lang w:val="en-US"/>
              </w:rPr>
              <w:t>Tib</w:t>
            </w:r>
            <w:proofErr w:type="spellEnd"/>
            <w:r w:rsidRPr="007408EF">
              <w:rPr>
                <w:rFonts w:ascii="Futura PT Book" w:hAnsi="Futura PT Book" w:cs="Arial"/>
                <w:lang w:val="en-US"/>
              </w:rPr>
              <w:t>/Fib</w:t>
            </w:r>
          </w:p>
        </w:tc>
        <w:tc>
          <w:tcPr>
            <w:tcW w:w="1171" w:type="dxa"/>
          </w:tcPr>
          <w:p w14:paraId="2A8B3E3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ADEB74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D2AA6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3855239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3542E5A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6270AE9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17E7249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97446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2369E3C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09868C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Ankle</w:t>
            </w:r>
          </w:p>
        </w:tc>
        <w:tc>
          <w:tcPr>
            <w:tcW w:w="1171" w:type="dxa"/>
          </w:tcPr>
          <w:p w14:paraId="21F7A5D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4A2923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BCFD85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4FAA65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57115E0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50509DC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3FC21C2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4BF193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E6740A0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04611C1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Foot</w:t>
            </w:r>
          </w:p>
        </w:tc>
        <w:tc>
          <w:tcPr>
            <w:tcW w:w="1171" w:type="dxa"/>
          </w:tcPr>
          <w:p w14:paraId="1C7EA1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11310D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37989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3893DB9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1B5CA45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4C19B86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11C451F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33891E9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5D4E242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A2715B0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UGI</w:t>
            </w:r>
          </w:p>
        </w:tc>
        <w:tc>
          <w:tcPr>
            <w:tcW w:w="1171" w:type="dxa"/>
          </w:tcPr>
          <w:p w14:paraId="5877D96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8DD184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4F9CC1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1E1755D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044D78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6C0CEEE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473692E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3AE6E9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A8B892C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2F8C42E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BE/LGI</w:t>
            </w:r>
          </w:p>
        </w:tc>
        <w:tc>
          <w:tcPr>
            <w:tcW w:w="1171" w:type="dxa"/>
          </w:tcPr>
          <w:p w14:paraId="4C8B207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069ED9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ACDA58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4E552CA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349EC40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49D2433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226866B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A38A7D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326440DA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61A1AF4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IVP</w:t>
            </w:r>
          </w:p>
        </w:tc>
        <w:tc>
          <w:tcPr>
            <w:tcW w:w="1171" w:type="dxa"/>
          </w:tcPr>
          <w:p w14:paraId="5288BE6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2FE803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8899A4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31F100B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5B4712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7665996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32BA825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38265A5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8458E6C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B18BA1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Other</w:t>
            </w:r>
          </w:p>
        </w:tc>
        <w:tc>
          <w:tcPr>
            <w:tcW w:w="1171" w:type="dxa"/>
          </w:tcPr>
          <w:p w14:paraId="0EA80E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04D81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87D5F2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1CB8F62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7EC8D1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792CFF9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4E557F7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4107188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48A1B6F" w14:textId="77777777" w:rsidTr="49EE64D0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F759DBA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Total</w:t>
            </w:r>
          </w:p>
        </w:tc>
        <w:tc>
          <w:tcPr>
            <w:tcW w:w="1171" w:type="dxa"/>
          </w:tcPr>
          <w:p w14:paraId="4E30AF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CD907C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D0B8B5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6EECAD9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8CB79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00FB5E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465C38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5AE169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B691B3E" w14:textId="77777777" w:rsidTr="49EE64D0">
        <w:trPr>
          <w:trHeight w:val="300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14B370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%</w:t>
            </w:r>
          </w:p>
        </w:tc>
        <w:tc>
          <w:tcPr>
            <w:tcW w:w="1171" w:type="dxa"/>
          </w:tcPr>
          <w:p w14:paraId="0D8A1EB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6C94E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3CC3CE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7D4843B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585B153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3949559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4D664D3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68AC0C8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</w:tbl>
    <w:p w14:paraId="5E2CC84A" w14:textId="5C94C0C7" w:rsidR="00002CFD" w:rsidRPr="007408EF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7408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F6BF7B" w14:textId="77777777" w:rsidR="00B01118" w:rsidRDefault="00B01118" w:rsidP="00B23BFA">
      <w:pPr>
        <w:spacing w:after="0" w:line="240" w:lineRule="auto"/>
      </w:pPr>
      <w:r>
        <w:separator/>
      </w:r>
    </w:p>
  </w:endnote>
  <w:endnote w:type="continuationSeparator" w:id="0">
    <w:p w14:paraId="4A20C306" w14:textId="77777777" w:rsidR="00B01118" w:rsidRDefault="00B0111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C5485" w14:textId="77777777" w:rsidR="00985C17" w:rsidRDefault="00985C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C9D0BD7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15D093" w14:textId="77777777" w:rsidR="00985C17" w:rsidRDefault="00985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E940C" w14:textId="77777777" w:rsidR="00B01118" w:rsidRDefault="00B01118" w:rsidP="00B23BFA">
      <w:pPr>
        <w:spacing w:after="0" w:line="240" w:lineRule="auto"/>
      </w:pPr>
      <w:r>
        <w:separator/>
      </w:r>
    </w:p>
  </w:footnote>
  <w:footnote w:type="continuationSeparator" w:id="0">
    <w:p w14:paraId="27D5682A" w14:textId="77777777" w:rsidR="00B01118" w:rsidRDefault="00B0111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EBAD5" w14:textId="77777777" w:rsidR="00985C17" w:rsidRDefault="00985C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5442F8F9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1925EC" w14:textId="77777777" w:rsidR="00985C17" w:rsidRDefault="00985C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192610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2"/>
  </w:num>
  <w:num w:numId="5">
    <w:abstractNumId w:val="4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A3AAE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27E7E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08EF"/>
    <w:rsid w:val="00746916"/>
    <w:rsid w:val="0077216D"/>
    <w:rsid w:val="007878D4"/>
    <w:rsid w:val="007941FC"/>
    <w:rsid w:val="007A4E2E"/>
    <w:rsid w:val="007A6A10"/>
    <w:rsid w:val="007B10B0"/>
    <w:rsid w:val="007E1E79"/>
    <w:rsid w:val="0081288F"/>
    <w:rsid w:val="00814B4A"/>
    <w:rsid w:val="008200EE"/>
    <w:rsid w:val="0083641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85C17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1118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572A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95EEE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0FE110F"/>
    <w:rsid w:val="0128B72E"/>
    <w:rsid w:val="0E5AB450"/>
    <w:rsid w:val="241F95C4"/>
    <w:rsid w:val="49EE64D0"/>
    <w:rsid w:val="69420BB4"/>
    <w:rsid w:val="757AA14C"/>
    <w:rsid w:val="7D038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811A93-3115-4920-AB41-AC4019EC3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110771-EFD1-4910-9040-6038A2B0B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C59651-3BEB-4C81-A706-AEE93CAE510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7</cp:revision>
  <dcterms:created xsi:type="dcterms:W3CDTF">2024-07-03T21:40:00Z</dcterms:created>
  <dcterms:modified xsi:type="dcterms:W3CDTF">2025-05-13T20:36:00Z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