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762"/>
        <w:pBdr/>
        <w:spacing/>
        <w:ind w:left="0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 xml:space="preserve">Final Exam Review</w:t>
      </w:r>
      <w:r>
        <w:rPr>
          <w:rFonts w:ascii="Futura PT Demi" w:hAnsi="Futura PT Demi"/>
          <w:sz w:val="28"/>
          <w:szCs w:val="28"/>
        </w:rPr>
        <w:t xml:space="preserve"> Questions 1-125</w:t>
      </w:r>
      <w:r>
        <w:rPr>
          <w:rFonts w:ascii="Futura PT Demi" w:hAnsi="Futura PT Demi"/>
          <w:sz w:val="28"/>
          <w:szCs w:val="28"/>
        </w:rPr>
      </w:r>
    </w:p>
    <w:p>
      <w:pPr>
        <w:pStyle w:val="762"/>
        <w:pBdr/>
        <w:spacing/>
        <w:ind w:left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Radiographic contrast is a combination of: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 Define </w:t>
      </w:r>
      <w:r>
        <w:rPr>
          <w:rFonts w:ascii="Futura PT Book" w:hAnsi="Futura PT Book" w:cstheme="minorHAnsi"/>
          <w:i/>
          <w:sz w:val="24"/>
          <w:szCs w:val="24"/>
        </w:rPr>
        <w:t xml:space="preserve">image receptor contrast</w:t>
      </w:r>
      <w:r>
        <w:rPr>
          <w:rFonts w:ascii="Futura PT Book" w:hAnsi="Futura PT Book" w:cstheme="minorHAnsi"/>
          <w:sz w:val="24"/>
          <w:szCs w:val="24"/>
        </w:rPr>
        <w:t xml:space="preserve">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happens to radiographic contrast if the image is too light or too dark?  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Increases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Decreases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c. </w:t>
      </w:r>
      <w:r>
        <w:rPr>
          <w:rFonts w:ascii="Futura PT Book" w:hAnsi="Futura PT Book" w:cstheme="minorHAnsi"/>
          <w:sz w:val="24"/>
          <w:szCs w:val="24"/>
        </w:rPr>
        <w:tab/>
        <w:t xml:space="preserve">Stays the same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 </w:t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Which scenario will create a lower contrast image?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An area with a large radiation field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An area with a small radiation field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________ contrast occurs if areas with drastically different atomic numbers are adjacent to each other.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Low 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High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is the purpose of contrast media?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type of contrast media would barium or iodine be classified as?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Positive contrast media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Negative contrast media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is meant by packing density?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High contrast exists between adjacent areas when the difference in tissue or packing density is high.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True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False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i/>
          <w:sz w:val="24"/>
          <w:szCs w:val="24"/>
        </w:rPr>
      </w:pPr>
      <w:r>
        <w:rPr>
          <w:rFonts w:ascii="Futura PT Book" w:hAnsi="Futura PT Book" w:cstheme="minorHAnsi"/>
          <w:i/>
          <w:sz w:val="24"/>
          <w:szCs w:val="24"/>
        </w:rPr>
      </w:r>
      <w:r>
        <w:rPr>
          <w:rFonts w:ascii="Futura PT Book" w:hAnsi="Futura PT Book" w:cstheme="minorHAnsi"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Which images contain more information?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Low contrast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High contrast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How does density affect contrast evaluation?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Which technical factor controls the number of Compton scattering interactions versus photoelectric absorption interactions?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kVp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mA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c.</w:t>
      </w:r>
      <w:r>
        <w:rPr>
          <w:rFonts w:ascii="Futura PT Book" w:hAnsi="Futura PT Book" w:cstheme="minorHAnsi"/>
          <w:sz w:val="24"/>
          <w:szCs w:val="24"/>
        </w:rPr>
        <w:tab/>
        <w:t xml:space="preserve">SID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d.</w:t>
      </w:r>
      <w:r>
        <w:rPr>
          <w:rFonts w:ascii="Futura PT Book" w:hAnsi="Futura PT Book" w:cstheme="minorHAnsi"/>
          <w:sz w:val="24"/>
          <w:szCs w:val="24"/>
        </w:rPr>
        <w:tab/>
        <w:t xml:space="preserve">Time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 greater quantity of photoelectric effect interactions will occur with: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Low kVp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High kVp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c.</w:t>
      </w:r>
      <w:r>
        <w:rPr>
          <w:rFonts w:ascii="Futura PT Book" w:hAnsi="Futura PT Book" w:cstheme="minorHAnsi"/>
          <w:sz w:val="24"/>
          <w:szCs w:val="24"/>
        </w:rPr>
        <w:tab/>
        <w:t xml:space="preserve">Unaffected by kVp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Which kVp allows more of the resulting scatter to exit the body, thereby decreasing dose, and decreasing image contrast?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ab/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Low kVp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High kVp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c.</w:t>
      </w:r>
      <w:r>
        <w:rPr>
          <w:rFonts w:ascii="Futura PT Book" w:hAnsi="Futura PT Book" w:cstheme="minorHAnsi"/>
          <w:sz w:val="24"/>
          <w:szCs w:val="24"/>
        </w:rPr>
        <w:tab/>
        <w:t xml:space="preserve">Unaffected by kVp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modification should be made to the technical factors to increase contrast of an image?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 a.</w:t>
      </w:r>
      <w:r>
        <w:rPr>
          <w:rFonts w:ascii="Futura PT Book" w:hAnsi="Futura PT Book" w:cstheme="minorHAnsi"/>
          <w:sz w:val="24"/>
          <w:szCs w:val="24"/>
        </w:rPr>
        <w:tab/>
        <w:t xml:space="preserve">Decrease kVp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Decrease mAs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c.</w:t>
      </w:r>
      <w:r>
        <w:rPr>
          <w:rFonts w:ascii="Futura PT Book" w:hAnsi="Futura PT Book" w:cstheme="minorHAnsi"/>
          <w:sz w:val="24"/>
          <w:szCs w:val="24"/>
        </w:rPr>
        <w:tab/>
        <w:t xml:space="preserve">Increase kVp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d.</w:t>
      </w:r>
      <w:r>
        <w:rPr>
          <w:rFonts w:ascii="Futura PT Book" w:hAnsi="Futura PT Book" w:cstheme="minorHAnsi"/>
          <w:sz w:val="24"/>
          <w:szCs w:val="24"/>
        </w:rPr>
        <w:tab/>
        <w:t xml:space="preserve">Increase mAs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Can mAs and SID affect radiographic contrast?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How does increasing the OID affect contrast and why?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Does focal spot size affect contrast?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effect will increased filtration have on contrast?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Decrease it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Increase it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How will a larger field size affect contrast and why?</w:t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If the atomic number of the matter being imaged is increased, how will contrast be affected?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i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If the speed of an intensifying screen is changed, how will that affect contrast?</w:t>
      </w:r>
      <w:r>
        <w:rPr>
          <w:rFonts w:ascii="Futura PT Book" w:hAnsi="Futura PT Book" w:cstheme="minorHAnsi"/>
          <w:i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i/>
          <w:sz w:val="24"/>
          <w:szCs w:val="24"/>
        </w:rPr>
      </w:pPr>
      <w:r>
        <w:rPr>
          <w:rFonts w:ascii="Futura PT Book" w:hAnsi="Futura PT Book" w:cstheme="minorHAnsi"/>
          <w:i/>
          <w:sz w:val="24"/>
          <w:szCs w:val="24"/>
        </w:rPr>
      </w:r>
      <w:r>
        <w:rPr>
          <w:rFonts w:ascii="Futura PT Book" w:hAnsi="Futura PT Book" w:cstheme="minorHAnsi"/>
          <w:i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i/>
          <w:sz w:val="24"/>
          <w:szCs w:val="24"/>
        </w:rPr>
      </w:pPr>
      <w:r>
        <w:rPr>
          <w:rFonts w:ascii="Futura PT Book" w:hAnsi="Futura PT Book" w:cstheme="minorHAnsi"/>
          <w:i/>
          <w:sz w:val="24"/>
          <w:szCs w:val="24"/>
        </w:rPr>
      </w:r>
      <w:r>
        <w:rPr>
          <w:rFonts w:ascii="Futura PT Book" w:hAnsi="Futura PT Book" w:cstheme="minorHAnsi"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Which of these body components would display the </w:t>
      </w:r>
      <w:r>
        <w:rPr>
          <w:rFonts w:ascii="Futura PT Book" w:hAnsi="Futura PT Book" w:cstheme="minorHAnsi"/>
          <w:sz w:val="24"/>
          <w:szCs w:val="24"/>
          <w:u w:val="single"/>
        </w:rPr>
        <w:t xml:space="preserve">most</w:t>
      </w:r>
      <w:r>
        <w:rPr>
          <w:rFonts w:ascii="Futura PT Book" w:hAnsi="Futura PT Book" w:cstheme="minorHAnsi"/>
          <w:sz w:val="24"/>
          <w:szCs w:val="24"/>
        </w:rPr>
        <w:t xml:space="preserve"> radiographic density?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Air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Muscle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c.</w:t>
      </w:r>
      <w:r>
        <w:rPr>
          <w:rFonts w:ascii="Futura PT Book" w:hAnsi="Futura PT Book" w:cstheme="minorHAnsi"/>
          <w:sz w:val="24"/>
          <w:szCs w:val="24"/>
        </w:rPr>
        <w:tab/>
        <w:t xml:space="preserve">Fat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d.</w:t>
      </w:r>
      <w:r>
        <w:rPr>
          <w:rFonts w:ascii="Futura PT Book" w:hAnsi="Futura PT Book" w:cstheme="minorHAnsi"/>
          <w:sz w:val="24"/>
          <w:szCs w:val="24"/>
        </w:rPr>
        <w:tab/>
        <w:t xml:space="preserve">Bone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 Which body component would absorb the most x-ray photons?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One with many electrons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One with few electrons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785"/>
        <w:numPr>
          <w:ilvl w:val="0"/>
          <w:numId w:val="12"/>
        </w:numPr>
        <w:pBdr/>
        <w:spacing w:after="0" w:line="240" w:lineRule="auto"/>
        <w:ind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The reduction in intensity of radiation as it passes through matter is called: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Atomic number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Attenuation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line="240" w:lineRule="auto"/>
        <w:ind w:left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c.</w:t>
      </w:r>
      <w:r>
        <w:rPr>
          <w:rFonts w:ascii="Futura PT Book" w:hAnsi="Futura PT Book" w:cstheme="minorHAnsi"/>
          <w:sz w:val="24"/>
          <w:szCs w:val="24"/>
        </w:rPr>
        <w:tab/>
        <w:t xml:space="preserve">Differential absorption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d.</w:t>
      </w:r>
      <w:r>
        <w:rPr>
          <w:rFonts w:ascii="Futura PT Book" w:hAnsi="Futura PT Book" w:cstheme="minorHAnsi"/>
          <w:sz w:val="24"/>
          <w:szCs w:val="24"/>
        </w:rPr>
        <w:tab/>
        <w:t xml:space="preserve">Tissue density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785"/>
        <w:numPr>
          <w:ilvl w:val="0"/>
          <w:numId w:val="12"/>
        </w:numPr>
        <w:pBdr/>
        <w:spacing w:after="0" w:line="240" w:lineRule="auto"/>
        <w:ind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When x-rays are absorbed differently through a body part depending on its average atomic number and mass density, this is called: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Exponential attenuation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Atomic number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c.</w:t>
      </w:r>
      <w:r>
        <w:rPr>
          <w:rFonts w:ascii="Futura PT Book" w:hAnsi="Futura PT Book" w:cstheme="minorHAnsi"/>
          <w:sz w:val="24"/>
          <w:szCs w:val="24"/>
        </w:rPr>
        <w:tab/>
        <w:t xml:space="preserve">Differential absorption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d.</w:t>
      </w:r>
      <w:r>
        <w:rPr>
          <w:rFonts w:ascii="Futura PT Book" w:hAnsi="Futura PT Book" w:cstheme="minorHAnsi"/>
          <w:sz w:val="24"/>
          <w:szCs w:val="24"/>
        </w:rPr>
        <w:tab/>
        <w:t xml:space="preserve">Tissue density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 If two body components were exactly the same except for their thickness, which component would absorb the </w:t>
      </w:r>
      <w:r>
        <w:rPr>
          <w:rFonts w:ascii="Futura PT Book" w:hAnsi="Futura PT Book" w:cstheme="minorHAnsi"/>
          <w:sz w:val="24"/>
          <w:szCs w:val="24"/>
          <w:u w:val="single"/>
        </w:rPr>
        <w:t xml:space="preserve">most</w:t>
      </w:r>
      <w:r>
        <w:rPr>
          <w:rFonts w:ascii="Futura PT Book" w:hAnsi="Futura PT Book" w:cstheme="minorHAnsi"/>
          <w:sz w:val="24"/>
          <w:szCs w:val="24"/>
        </w:rPr>
        <w:t xml:space="preserve"> radiation?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The thicker body component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The thinner body component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 If two body components with different thicknesses receive the same amount of radiation, the IR under which would display the </w:t>
      </w:r>
      <w:r>
        <w:rPr>
          <w:rFonts w:ascii="Futura PT Book" w:hAnsi="Futura PT Book" w:cstheme="minorHAnsi"/>
          <w:sz w:val="24"/>
          <w:szCs w:val="24"/>
          <w:u w:val="single"/>
        </w:rPr>
        <w:t xml:space="preserve">most</w:t>
      </w:r>
      <w:r>
        <w:rPr>
          <w:rFonts w:ascii="Futura PT Book" w:hAnsi="Futura PT Book" w:cstheme="minorHAnsi"/>
          <w:sz w:val="24"/>
          <w:szCs w:val="24"/>
        </w:rPr>
        <w:t xml:space="preserve"> radiographic density?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The thicker body component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contextualSpacing w:val="true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The thinner body component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 Which of the following body components has the highest atomic number?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Air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Muscle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c.</w:t>
      </w:r>
      <w:r>
        <w:rPr>
          <w:rFonts w:ascii="Futura PT Book" w:hAnsi="Futura PT Book" w:cstheme="minorHAnsi"/>
          <w:sz w:val="24"/>
          <w:szCs w:val="24"/>
        </w:rPr>
        <w:tab/>
        <w:t xml:space="preserve">Bone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d.</w:t>
      </w:r>
      <w:r>
        <w:rPr>
          <w:rFonts w:ascii="Futura PT Book" w:hAnsi="Futura PT Book" w:cstheme="minorHAnsi"/>
          <w:sz w:val="24"/>
          <w:szCs w:val="24"/>
        </w:rPr>
        <w:tab/>
        <w:t xml:space="preserve">Fat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 The body component that will stop the most x-ray photons is the one with: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High tissue density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Low tissue density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 Which has the lowest packing density of atoms?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Air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Muscle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c.</w:t>
      </w:r>
      <w:r>
        <w:rPr>
          <w:rFonts w:ascii="Futura PT Book" w:hAnsi="Futura PT Book" w:cstheme="minorHAnsi"/>
          <w:sz w:val="24"/>
          <w:szCs w:val="24"/>
        </w:rPr>
        <w:tab/>
        <w:t xml:space="preserve">Fat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d.</w:t>
      </w:r>
      <w:r>
        <w:rPr>
          <w:rFonts w:ascii="Futura PT Book" w:hAnsi="Futura PT Book" w:cstheme="minorHAnsi"/>
          <w:sz w:val="24"/>
          <w:szCs w:val="24"/>
        </w:rPr>
        <w:tab/>
        <w:t xml:space="preserve">Bone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Which mAs will produce a radiograph with the greatest density?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>
        <w:rPr>
          <w:rFonts w:ascii="Futura PT Book" w:hAnsi="Futura PT Book" w:cstheme="minorHAnsi"/>
          <w:sz w:val="24"/>
          <w:szCs w:val="24"/>
          <w:lang w:val="fr-FR"/>
        </w:rPr>
        <w:t xml:space="preserve">a.</w:t>
      </w:r>
      <w:r>
        <w:rPr>
          <w:rFonts w:ascii="Futura PT Book" w:hAnsi="Futura PT Book" w:cstheme="minorHAnsi"/>
          <w:sz w:val="24"/>
          <w:szCs w:val="24"/>
          <w:lang w:val="fr-FR"/>
        </w:rPr>
        <w:tab/>
        <w:t xml:space="preserve">50 mA, 18 msec</w:t>
      </w:r>
      <w:r>
        <w:rPr>
          <w:rFonts w:ascii="Futura PT Book" w:hAnsi="Futura PT Book" w:cstheme="minorHAnsi"/>
          <w:sz w:val="24"/>
          <w:szCs w:val="24"/>
          <w:lang w:val="fr-FR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>
        <w:rPr>
          <w:rFonts w:ascii="Futura PT Book" w:hAnsi="Futura PT Book" w:cstheme="minorHAnsi"/>
          <w:sz w:val="24"/>
          <w:szCs w:val="24"/>
          <w:lang w:val="fr-FR"/>
        </w:rPr>
        <w:t xml:space="preserve">b.</w:t>
      </w:r>
      <w:r>
        <w:rPr>
          <w:rFonts w:ascii="Futura PT Book" w:hAnsi="Futura PT Book" w:cstheme="minorHAnsi"/>
          <w:sz w:val="24"/>
          <w:szCs w:val="24"/>
          <w:lang w:val="fr-FR"/>
        </w:rPr>
        <w:tab/>
        <w:t xml:space="preserve">500 mA, 3 msec</w:t>
      </w:r>
      <w:r>
        <w:rPr>
          <w:rFonts w:ascii="Futura PT Book" w:hAnsi="Futura PT Book" w:cstheme="minorHAnsi"/>
          <w:sz w:val="24"/>
          <w:szCs w:val="24"/>
          <w:lang w:val="fr-FR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>
        <w:rPr>
          <w:rFonts w:ascii="Futura PT Book" w:hAnsi="Futura PT Book" w:cstheme="minorHAnsi"/>
          <w:sz w:val="24"/>
          <w:szCs w:val="24"/>
          <w:lang w:val="fr-FR"/>
        </w:rPr>
        <w:t xml:space="preserve">c.</w:t>
      </w:r>
      <w:r>
        <w:rPr>
          <w:rFonts w:ascii="Futura PT Book" w:hAnsi="Futura PT Book" w:cstheme="minorHAnsi"/>
          <w:sz w:val="24"/>
          <w:szCs w:val="24"/>
          <w:lang w:val="fr-FR"/>
        </w:rPr>
        <w:tab/>
        <w:t xml:space="preserve">300 mA, 25 msec</w:t>
      </w:r>
      <w:r>
        <w:rPr>
          <w:rFonts w:ascii="Futura PT Book" w:hAnsi="Futura PT Book" w:cstheme="minorHAnsi"/>
          <w:sz w:val="24"/>
          <w:szCs w:val="24"/>
          <w:lang w:val="fr-FR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>
        <w:rPr>
          <w:rFonts w:ascii="Futura PT Book" w:hAnsi="Futura PT Book" w:cstheme="minorHAnsi"/>
          <w:sz w:val="24"/>
          <w:szCs w:val="24"/>
          <w:lang w:val="fr-FR"/>
        </w:rPr>
        <w:t xml:space="preserve">d.</w:t>
      </w:r>
      <w:r>
        <w:rPr>
          <w:rFonts w:ascii="Futura PT Book" w:hAnsi="Futura PT Book" w:cstheme="minorHAnsi"/>
          <w:sz w:val="24"/>
          <w:szCs w:val="24"/>
          <w:lang w:val="fr-FR"/>
        </w:rPr>
        <w:tab/>
        <w:t xml:space="preserve">200 mA, 40 msec</w:t>
      </w:r>
      <w:r>
        <w:rPr>
          <w:rFonts w:ascii="Futura PT Book" w:hAnsi="Futura PT Book" w:cstheme="minorHAnsi"/>
          <w:sz w:val="24"/>
          <w:szCs w:val="24"/>
          <w:lang w:val="fr-FR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fr-FR"/>
        </w:rPr>
      </w:pPr>
      <w:r>
        <w:rPr>
          <w:rFonts w:ascii="Futura PT Book" w:hAnsi="Futura PT Book" w:cstheme="minorHAnsi"/>
          <w:sz w:val="24"/>
          <w:szCs w:val="24"/>
          <w:lang w:val="fr-FR"/>
        </w:rPr>
      </w:r>
      <w:r>
        <w:rPr>
          <w:rFonts w:ascii="Futura PT Book" w:hAnsi="Futura PT Book" w:cstheme="minorHAnsi"/>
          <w:sz w:val="24"/>
          <w:szCs w:val="24"/>
          <w:lang w:val="fr-FR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 Which technique would be the best suited for a pediatric patient?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>
        <w:rPr>
          <w:rFonts w:ascii="Futura PT Book" w:hAnsi="Futura PT Book" w:cstheme="minorHAnsi"/>
          <w:sz w:val="24"/>
          <w:szCs w:val="24"/>
          <w:lang w:val="fr-FR"/>
        </w:rPr>
        <w:t xml:space="preserve">a.</w:t>
      </w:r>
      <w:r>
        <w:rPr>
          <w:rFonts w:ascii="Futura PT Book" w:hAnsi="Futura PT Book" w:cstheme="minorHAnsi"/>
          <w:sz w:val="24"/>
          <w:szCs w:val="24"/>
          <w:lang w:val="fr-FR"/>
        </w:rPr>
        <w:tab/>
        <w:t xml:space="preserve">100 mA, 0.05 sec</w:t>
      </w:r>
      <w:r>
        <w:rPr>
          <w:rFonts w:ascii="Futura PT Book" w:hAnsi="Futura PT Book" w:cstheme="minorHAnsi"/>
          <w:sz w:val="24"/>
          <w:szCs w:val="24"/>
          <w:lang w:val="fr-FR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>
        <w:rPr>
          <w:rFonts w:ascii="Futura PT Book" w:hAnsi="Futura PT Book" w:cstheme="minorHAnsi"/>
          <w:sz w:val="24"/>
          <w:szCs w:val="24"/>
          <w:lang w:val="fr-FR"/>
        </w:rPr>
        <w:t xml:space="preserve">b.</w:t>
      </w:r>
      <w:r>
        <w:rPr>
          <w:rFonts w:ascii="Futura PT Book" w:hAnsi="Futura PT Book" w:cstheme="minorHAnsi"/>
          <w:sz w:val="24"/>
          <w:szCs w:val="24"/>
          <w:lang w:val="fr-FR"/>
        </w:rPr>
        <w:tab/>
        <w:t xml:space="preserve">200 mA, 1/40 sec</w:t>
      </w:r>
      <w:r>
        <w:rPr>
          <w:rFonts w:ascii="Futura PT Book" w:hAnsi="Futura PT Book" w:cstheme="minorHAnsi"/>
          <w:sz w:val="24"/>
          <w:szCs w:val="24"/>
          <w:lang w:val="fr-FR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>
        <w:rPr>
          <w:rFonts w:ascii="Futura PT Book" w:hAnsi="Futura PT Book" w:cstheme="minorHAnsi"/>
          <w:sz w:val="24"/>
          <w:szCs w:val="24"/>
          <w:lang w:val="fr-FR"/>
        </w:rPr>
        <w:t xml:space="preserve">c.</w:t>
      </w:r>
      <w:r>
        <w:rPr>
          <w:rFonts w:ascii="Futura PT Book" w:hAnsi="Futura PT Book" w:cstheme="minorHAnsi"/>
          <w:sz w:val="24"/>
          <w:szCs w:val="24"/>
          <w:lang w:val="fr-FR"/>
        </w:rPr>
        <w:tab/>
        <w:t xml:space="preserve">500 mA, 10 msec  </w:t>
      </w:r>
      <w:r>
        <w:rPr>
          <w:rFonts w:ascii="Futura PT Book" w:hAnsi="Futura PT Book" w:cstheme="minorHAnsi"/>
          <w:sz w:val="24"/>
          <w:szCs w:val="24"/>
          <w:lang w:val="fr-FR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>
        <w:rPr>
          <w:rFonts w:ascii="Futura PT Book" w:hAnsi="Futura PT Book" w:cstheme="minorHAnsi"/>
          <w:sz w:val="24"/>
          <w:szCs w:val="24"/>
          <w:lang w:val="fr-FR"/>
        </w:rPr>
        <w:t xml:space="preserve">d.</w:t>
      </w:r>
      <w:r>
        <w:rPr>
          <w:rFonts w:ascii="Futura PT Book" w:hAnsi="Futura PT Book" w:cstheme="minorHAnsi"/>
          <w:sz w:val="24"/>
          <w:szCs w:val="24"/>
          <w:lang w:val="fr-FR"/>
        </w:rPr>
        <w:tab/>
        <w:t xml:space="preserve">50 mA, 0.10 sec</w:t>
      </w:r>
      <w:r>
        <w:rPr>
          <w:rFonts w:ascii="Futura PT Book" w:hAnsi="Futura PT Book" w:cstheme="minorHAnsi"/>
          <w:sz w:val="24"/>
          <w:szCs w:val="24"/>
          <w:lang w:val="fr-FR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  <w:lang w:val="fr-FR"/>
        </w:rPr>
      </w:pPr>
      <w:r>
        <w:rPr>
          <w:rFonts w:ascii="Futura PT Book" w:hAnsi="Futura PT Book" w:cstheme="minorHAnsi"/>
          <w:sz w:val="24"/>
          <w:szCs w:val="24"/>
          <w:lang w:val="fr-FR"/>
        </w:rPr>
      </w:r>
      <w:r>
        <w:rPr>
          <w:rFonts w:ascii="Futura PT Book" w:hAnsi="Futura PT Book" w:cstheme="minorHAnsi"/>
          <w:sz w:val="24"/>
          <w:szCs w:val="24"/>
          <w:lang w:val="fr-FR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fr-FR"/>
        </w:rPr>
      </w:pPr>
      <w:r>
        <w:rPr>
          <w:rFonts w:ascii="Futura PT Book" w:hAnsi="Futura PT Book" w:cstheme="minorHAnsi"/>
          <w:sz w:val="24"/>
          <w:szCs w:val="24"/>
          <w:lang w:val="fr-FR"/>
        </w:rPr>
        <w:t xml:space="preserve">If all other factors (kVp, distance and time) remained the same, and the mA was increased from 100 to 200, how will the radiographic density be affected?</w:t>
      </w:r>
      <w:r>
        <w:rPr>
          <w:rFonts w:ascii="Futura PT Book" w:hAnsi="Futura PT Book" w:cstheme="minorHAnsi"/>
          <w:sz w:val="24"/>
          <w:szCs w:val="24"/>
          <w:lang w:val="fr-FR"/>
        </w:rPr>
      </w:r>
    </w:p>
    <w:p>
      <w:pPr>
        <w:pStyle w:val="783"/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fr-FR"/>
        </w:rPr>
      </w:pPr>
      <w:r>
        <w:rPr>
          <w:rFonts w:ascii="Futura PT Book" w:hAnsi="Futura PT Book" w:cstheme="minorHAnsi"/>
          <w:sz w:val="24"/>
          <w:szCs w:val="24"/>
          <w:lang w:val="fr-FR"/>
        </w:rPr>
      </w:r>
      <w:r>
        <w:rPr>
          <w:rFonts w:ascii="Futura PT Book" w:hAnsi="Futura PT Book" w:cstheme="minorHAnsi"/>
          <w:sz w:val="24"/>
          <w:szCs w:val="24"/>
          <w:lang w:val="fr-FR"/>
        </w:rPr>
      </w:r>
    </w:p>
    <w:p>
      <w:pPr>
        <w:pStyle w:val="783"/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fr-FR"/>
        </w:rPr>
      </w:pPr>
      <w:r>
        <w:rPr>
          <w:rFonts w:ascii="Futura PT Book" w:hAnsi="Futura PT Book" w:cstheme="minorHAnsi"/>
          <w:sz w:val="24"/>
          <w:szCs w:val="24"/>
          <w:lang w:val="fr-FR"/>
        </w:rPr>
      </w:r>
      <w:r>
        <w:rPr>
          <w:rFonts w:ascii="Futura PT Book" w:hAnsi="Futura PT Book" w:cstheme="minorHAnsi"/>
          <w:sz w:val="24"/>
          <w:szCs w:val="24"/>
          <w:lang w:val="fr-FR"/>
        </w:rPr>
      </w:r>
    </w:p>
    <w:p>
      <w:pPr>
        <w:pStyle w:val="783"/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fr-FR"/>
        </w:rPr>
      </w:pPr>
      <w:r>
        <w:rPr>
          <w:rFonts w:ascii="Futura PT Book" w:hAnsi="Futura PT Book" w:cstheme="minorHAnsi"/>
          <w:sz w:val="24"/>
          <w:szCs w:val="24"/>
          <w:lang w:val="fr-FR"/>
        </w:rPr>
      </w:r>
      <w:r>
        <w:rPr>
          <w:rFonts w:ascii="Futura PT Book" w:hAnsi="Futura PT Book" w:cstheme="minorHAnsi"/>
          <w:sz w:val="24"/>
          <w:szCs w:val="24"/>
          <w:lang w:val="fr-FR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  <w:lang w:val="fr-FR"/>
        </w:rPr>
        <w:t xml:space="preserve">If </w:t>
      </w:r>
      <w:r>
        <w:rPr>
          <w:rFonts w:ascii="Futura PT Book" w:hAnsi="Futura PT Book" w:cstheme="minorHAnsi"/>
          <w:sz w:val="24"/>
          <w:szCs w:val="24"/>
        </w:rPr>
        <w:t xml:space="preserve">all other factors (kVp, distance, mA) remained the same and the time was decreased from 0.1 to 0.05 sec, how will radiographic density be affected 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Style w:val="783"/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Style w:val="783"/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Style w:val="783"/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To maintain radiographic density, if the original technique was 10 mAs at an SID of 180cm, what will the new mAs be at an SID of 100 cm?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hanging="540" w:left="90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hanging="540" w:left="90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hanging="540" w:left="90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An exposure is taken using the following parameters: 8 mAs, 70 kVp, 40 inch SID, 12:1 grid.  A repeat is taken using: 80 kVp, 40 inch SID, 8:1 grid.  What should the new mAs be to maintain radiographic density?</w:t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200" w:line="240" w:lineRule="auto"/>
        <w:ind/>
        <w:rPr>
          <w:rFonts w:ascii="Futura PT Book" w:hAnsi="Futura PT Book" w:eastAsia="Calibri" w:cstheme="minorHAnsi"/>
          <w:sz w:val="24"/>
          <w:szCs w:val="24"/>
        </w:rPr>
      </w:pPr>
      <w:r>
        <w:rPr>
          <w:rFonts w:ascii="Futura PT Book" w:hAnsi="Futura PT Book" w:eastAsia="Calibri" w:cstheme="minorHAnsi"/>
          <w:sz w:val="24"/>
          <w:szCs w:val="24"/>
        </w:rPr>
        <w:t xml:space="preserve">To maintain the density on a radiograph, what kVp should be set if the factors were changed from 80 kVp, 200 mA, ½ sec to 800 mA, ¼ sec?</w:t>
      </w:r>
      <w:r>
        <w:rPr>
          <w:rFonts w:ascii="Futura PT Book" w:hAnsi="Futura PT Book" w:eastAsia="Calibri" w:cstheme="minorHAnsi"/>
          <w:sz w:val="24"/>
          <w:szCs w:val="24"/>
        </w:rPr>
      </w:r>
    </w:p>
    <w:p>
      <w:pPr>
        <w:pStyle w:val="783"/>
        <w:pBdr/>
        <w:spacing w:after="200" w:line="240" w:lineRule="auto"/>
        <w:ind/>
        <w:rPr>
          <w:rFonts w:ascii="Futura PT Book" w:hAnsi="Futura PT Book" w:eastAsia="Calibri" w:cstheme="minorHAnsi"/>
          <w:sz w:val="24"/>
          <w:szCs w:val="24"/>
        </w:rPr>
      </w:pPr>
      <w:r>
        <w:rPr>
          <w:rFonts w:ascii="Futura PT Book" w:hAnsi="Futura PT Book" w:eastAsia="Calibri" w:cstheme="minorHAnsi"/>
          <w:sz w:val="24"/>
          <w:szCs w:val="24"/>
        </w:rPr>
      </w:r>
      <w:r>
        <w:rPr>
          <w:rFonts w:ascii="Futura PT Book" w:hAnsi="Futura PT Book" w:eastAsia="Calibri" w:cstheme="minorHAnsi"/>
          <w:sz w:val="24"/>
          <w:szCs w:val="24"/>
        </w:rPr>
      </w:r>
    </w:p>
    <w:p>
      <w:pPr>
        <w:pStyle w:val="783"/>
        <w:pBdr/>
        <w:spacing w:after="200" w:line="240" w:lineRule="auto"/>
        <w:ind/>
        <w:rPr>
          <w:rFonts w:ascii="Futura PT Book" w:hAnsi="Futura PT Book" w:eastAsia="Calibri" w:cstheme="minorHAnsi"/>
          <w:sz w:val="24"/>
          <w:szCs w:val="24"/>
        </w:rPr>
      </w:pPr>
      <w:r>
        <w:rPr>
          <w:rFonts w:ascii="Futura PT Book" w:hAnsi="Futura PT Book" w:eastAsia="Calibri" w:cstheme="minorHAnsi"/>
          <w:sz w:val="24"/>
          <w:szCs w:val="24"/>
        </w:rPr>
      </w:r>
      <w:r>
        <w:rPr>
          <w:rFonts w:ascii="Futura PT Book" w:hAnsi="Futura PT Book" w:eastAsia="Calibri" w:cstheme="minorHAnsi"/>
          <w:sz w:val="24"/>
          <w:szCs w:val="24"/>
        </w:rPr>
      </w:r>
    </w:p>
    <w:p>
      <w:pPr>
        <w:pStyle w:val="783"/>
        <w:pBdr/>
        <w:spacing w:after="200" w:line="240" w:lineRule="auto"/>
        <w:ind/>
        <w:rPr>
          <w:rFonts w:ascii="Futura PT Book" w:hAnsi="Futura PT Book" w:eastAsia="Calibri" w:cstheme="minorHAnsi"/>
          <w:sz w:val="24"/>
          <w:szCs w:val="24"/>
        </w:rPr>
      </w:pPr>
      <w:r>
        <w:rPr>
          <w:rFonts w:ascii="Futura PT Book" w:hAnsi="Futura PT Book" w:eastAsia="Calibri" w:cstheme="minorHAnsi"/>
          <w:sz w:val="24"/>
          <w:szCs w:val="24"/>
        </w:rPr>
      </w:r>
      <w:r>
        <w:rPr>
          <w:rFonts w:ascii="Futura PT Book" w:hAnsi="Futura PT Book" w:eastAsia="Calibri" w:cstheme="minorHAnsi"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200" w:line="276" w:lineRule="auto"/>
        <w:ind/>
        <w:rPr>
          <w:rFonts w:ascii="Futura PT Book" w:hAnsi="Futura PT Book" w:eastAsia="Calibri" w:cstheme="minorHAnsi"/>
          <w:sz w:val="24"/>
          <w:szCs w:val="24"/>
        </w:rPr>
      </w:pPr>
      <w:r>
        <w:rPr>
          <w:rFonts w:ascii="Futura PT Book" w:hAnsi="Futura PT Book" w:eastAsia="Calibri" w:cstheme="minorHAnsi"/>
          <w:sz w:val="24"/>
          <w:szCs w:val="24"/>
        </w:rPr>
        <w:t xml:space="preserve">To halve the density on a radiograph, what kVp should be set if the factors were changed from 95 kVp, 120 mA, 0.6 sec to 400 mA, 0.36 sec?</w:t>
      </w:r>
      <w:r>
        <w:rPr>
          <w:rFonts w:ascii="Futura PT Book" w:hAnsi="Futura PT Book" w:eastAsia="Calibri" w:cstheme="minorHAnsi"/>
          <w:sz w:val="24"/>
          <w:szCs w:val="24"/>
        </w:rPr>
      </w:r>
    </w:p>
    <w:p>
      <w:pPr>
        <w:pBdr/>
        <w:spacing w:after="200"/>
        <w:ind w:hanging="630"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sz w:val="24"/>
          <w:szCs w:val="24"/>
        </w:rPr>
        <w:tab/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Bdr/>
        <w:spacing w:after="200"/>
        <w:ind w:hanging="630"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Bdr/>
        <w:spacing w:after="200"/>
        <w:ind w:hanging="630"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  <w:tab/>
        <w:t xml:space="preserve"> </w:t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200" w:line="276" w:lineRule="auto"/>
        <w:ind/>
        <w:rPr>
          <w:rFonts w:ascii="Futura PT Book" w:hAnsi="Futura PT Book" w:eastAsia="Calibri" w:cstheme="minorHAnsi"/>
          <w:sz w:val="24"/>
          <w:szCs w:val="24"/>
        </w:rPr>
      </w:pPr>
      <w:r>
        <w:rPr>
          <w:rFonts w:ascii="Futura PT Book" w:hAnsi="Futura PT Book" w:eastAsia="Calibri" w:cstheme="minorHAnsi"/>
          <w:sz w:val="24"/>
          <w:szCs w:val="24"/>
        </w:rPr>
        <w:t xml:space="preserve">To double the density on a radiograph, what kVp should be set if the factors were changed from 60 kVp, 100 mA, ½ sec to 400 mA, ¼ sec?</w:t>
      </w:r>
      <w:r>
        <w:rPr>
          <w:rFonts w:ascii="Futura PT Book" w:hAnsi="Futura PT Book" w:eastAsia="Calibri" w:cstheme="minorHAnsi"/>
          <w:sz w:val="24"/>
          <w:szCs w:val="24"/>
        </w:rPr>
      </w:r>
    </w:p>
    <w:p>
      <w:pPr>
        <w:pBdr/>
        <w:spacing w:after="200"/>
        <w:ind w:hanging="630"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sz w:val="24"/>
          <w:szCs w:val="24"/>
        </w:rPr>
        <w:tab/>
      </w:r>
      <w:r>
        <w:rPr>
          <w:rFonts w:ascii="Futura PT Book" w:hAnsi="Futura PT Book" w:eastAsia="Calibri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Bdr/>
        <w:spacing w:after="200"/>
        <w:ind w:hanging="630"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  <w:tab/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Bdr/>
        <w:spacing w:after="200"/>
        <w:ind w:hanging="630"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  <w:tab/>
        <w:t xml:space="preserve"> </w:t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200" w:line="276" w:lineRule="auto"/>
        <w:ind/>
        <w:rPr>
          <w:rFonts w:ascii="Futura PT Book" w:hAnsi="Futura PT Book" w:eastAsia="Calibri" w:cstheme="minorHAnsi"/>
          <w:sz w:val="24"/>
          <w:szCs w:val="24"/>
        </w:rPr>
      </w:pPr>
      <w:r>
        <w:rPr>
          <w:rFonts w:ascii="Futura PT Book" w:hAnsi="Futura PT Book" w:eastAsia="Calibri" w:cstheme="minorHAnsi"/>
          <w:sz w:val="24"/>
          <w:szCs w:val="24"/>
        </w:rPr>
        <w:t xml:space="preserve">To maintain the density on a radiograph, what mA should be set if the factors were changed from 60 kVp, 100 mA, ½ sec to 69 kVp, ¼ sec?</w:t>
      </w:r>
      <w:r>
        <w:rPr>
          <w:rFonts w:ascii="Futura PT Book" w:hAnsi="Futura PT Book" w:eastAsia="Calibri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Bdr/>
        <w:spacing w:after="200"/>
        <w:ind w:hanging="630"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200" w:line="276" w:lineRule="auto"/>
        <w:ind/>
        <w:rPr>
          <w:rFonts w:ascii="Futura PT Book" w:hAnsi="Futura PT Book" w:eastAsia="Calibri" w:cstheme="minorHAnsi"/>
          <w:sz w:val="24"/>
          <w:szCs w:val="24"/>
        </w:rPr>
      </w:pPr>
      <w:r>
        <w:rPr>
          <w:rFonts w:ascii="Futura PT Book" w:hAnsi="Futura PT Book" w:eastAsia="Calibri" w:cstheme="minorHAnsi"/>
          <w:sz w:val="24"/>
          <w:szCs w:val="24"/>
        </w:rPr>
        <w:t xml:space="preserve">To maintain the density on a radiograph, what time should be set if the factors were changed from 120 kVp, 150 mA, ½ sec to 87 kVp, 150 mA?</w:t>
      </w:r>
      <w:r>
        <w:rPr>
          <w:rFonts w:ascii="Futura PT Book" w:hAnsi="Futura PT Book" w:eastAsia="Calibri" w:cstheme="minorHAnsi"/>
          <w:sz w:val="24"/>
          <w:szCs w:val="24"/>
        </w:rPr>
      </w:r>
    </w:p>
    <w:p>
      <w:pPr>
        <w:pBdr/>
        <w:spacing w:after="200"/>
        <w:ind w:hanging="630"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  <w:tab/>
        <w:t xml:space="preserve"> </w:t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Bdr/>
        <w:spacing w:after="200"/>
        <w:ind w:hanging="630"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  <w:tab/>
        <w:t xml:space="preserve"> </w:t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200" w:line="276" w:lineRule="auto"/>
        <w:ind/>
        <w:rPr>
          <w:rFonts w:ascii="Futura PT Book" w:hAnsi="Futura PT Book" w:eastAsia="Calibri" w:cstheme="minorHAnsi"/>
          <w:sz w:val="24"/>
          <w:szCs w:val="24"/>
        </w:rPr>
      </w:pPr>
      <w:r>
        <w:rPr>
          <w:rFonts w:ascii="Futura PT Book" w:hAnsi="Futura PT Book" w:eastAsia="Calibri" w:cstheme="minorHAnsi"/>
          <w:sz w:val="24"/>
          <w:szCs w:val="24"/>
        </w:rPr>
        <w:t xml:space="preserve"> An AP radiograph of the knee was exposed using the following parameters: 3.2 mAs; 60 kVp; 40 inch SID.  The image is repeated using 70 kVp and an 8:1 grid.  The SID will remain the same.  What will the new mAs be to maintain radiographic density?</w:t>
      </w:r>
      <w:r>
        <w:rPr>
          <w:rFonts w:ascii="Futura PT Book" w:hAnsi="Futura PT Book" w:eastAsia="Calibri" w:cstheme="minorHAnsi"/>
          <w:sz w:val="24"/>
          <w:szCs w:val="24"/>
        </w:rPr>
      </w:r>
    </w:p>
    <w:p>
      <w:pPr>
        <w:pBdr/>
        <w:spacing/>
        <w:ind w:firstLine="72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/>
        <w:ind w:firstLine="72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/>
        <w:ind w:firstLine="72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/>
        <w:ind w:firstLine="72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200" w:line="276" w:lineRule="auto"/>
        <w:ind/>
        <w:rPr>
          <w:rFonts w:ascii="Futura PT Book" w:hAnsi="Futura PT Book" w:eastAsia="Calibri" w:cstheme="minorHAnsi"/>
          <w:sz w:val="24"/>
          <w:szCs w:val="24"/>
        </w:rPr>
      </w:pPr>
      <w:r>
        <w:rPr>
          <w:rFonts w:ascii="Futura PT Book" w:hAnsi="Futura PT Book" w:eastAsia="Calibri" w:cstheme="minorHAnsi"/>
          <w:sz w:val="24"/>
          <w:szCs w:val="24"/>
        </w:rPr>
        <w:t xml:space="preserve">If a characteristic curve has a steep slope, what would the resulting image look like?</w:t>
      </w:r>
      <w:r>
        <w:rPr>
          <w:rFonts w:ascii="Futura PT Book" w:hAnsi="Futura PT Book" w:eastAsia="Calibri" w:cstheme="minorHAnsi"/>
          <w:sz w:val="24"/>
          <w:szCs w:val="24"/>
        </w:rPr>
      </w:r>
    </w:p>
    <w:p>
      <w:pPr>
        <w:pStyle w:val="783"/>
        <w:pBdr/>
        <w:spacing w:after="200"/>
        <w:ind/>
        <w:rPr>
          <w:rFonts w:ascii="Futura PT Book" w:hAnsi="Futura PT Book" w:eastAsia="Calibri" w:cstheme="minorHAnsi"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="Calibri" w:cstheme="minorHAnsi"/>
          <w:sz w:val="24"/>
          <w:szCs w:val="24"/>
        </w:rPr>
      </w:r>
    </w:p>
    <w:p>
      <w:pPr>
        <w:pBdr/>
        <w:spacing w:after="200"/>
        <w:ind w:hanging="630" w:left="720"/>
        <w:contextualSpacing w:val="true"/>
        <w:rPr>
          <w:rFonts w:ascii="Futura PT Book" w:hAnsi="Futura PT Book" w:eastAsia="Calibri" w:cstheme="minorHAnsi"/>
          <w:i/>
          <w:sz w:val="24"/>
          <w:szCs w:val="24"/>
        </w:rPr>
      </w:pPr>
      <w:r>
        <w:rPr>
          <w:rFonts w:ascii="Futura PT Book" w:hAnsi="Futura PT Book" w:eastAsia="Calibri" w:cstheme="minorHAnsi"/>
          <w:i/>
          <w:sz w:val="24"/>
          <w:szCs w:val="24"/>
        </w:rPr>
        <w:t xml:space="preserve">There are two characteristic curves, labeled </w:t>
      </w:r>
      <w:r>
        <w:rPr>
          <w:rFonts w:ascii="Futura PT Book" w:hAnsi="Futura PT Book" w:eastAsia="Calibri" w:cstheme="minorHAnsi"/>
          <w:b/>
          <w:i/>
          <w:sz w:val="24"/>
          <w:szCs w:val="24"/>
        </w:rPr>
        <w:t xml:space="preserve">Curve A</w:t>
      </w:r>
      <w:r>
        <w:rPr>
          <w:rFonts w:ascii="Futura PT Book" w:hAnsi="Futura PT Book" w:eastAsia="Calibri" w:cstheme="minorHAnsi"/>
          <w:i/>
          <w:sz w:val="24"/>
          <w:szCs w:val="24"/>
        </w:rPr>
        <w:t xml:space="preserve"> and </w:t>
      </w:r>
      <w:r>
        <w:rPr>
          <w:rFonts w:ascii="Futura PT Book" w:hAnsi="Futura PT Book" w:eastAsia="Calibri" w:cstheme="minorHAnsi"/>
          <w:b/>
          <w:i/>
          <w:sz w:val="24"/>
          <w:szCs w:val="24"/>
        </w:rPr>
        <w:t xml:space="preserve">Curve B</w:t>
      </w:r>
      <w:r>
        <w:rPr>
          <w:rFonts w:ascii="Futura PT Book" w:hAnsi="Futura PT Book" w:eastAsia="Calibri" w:cstheme="minorHAnsi"/>
          <w:i/>
          <w:sz w:val="24"/>
          <w:szCs w:val="24"/>
        </w:rPr>
        <w:t xml:space="preserve">.  Answer questions 45-46.</w:t>
      </w:r>
      <w:r>
        <w:rPr>
          <w:rFonts w:ascii="Futura PT Book" w:hAnsi="Futura PT Book" w:eastAsia="Calibri" w:cstheme="minorHAnsi"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  If Curve A is said to be slower than Curve B, what would it look like?  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firstLine="90"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 If Curve A has more latitude than Curve B, what would it look like?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firstLine="90"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does an image that has a characteristic curve with more latitude look like?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Bdr/>
        <w:spacing w:after="200"/>
        <w:ind w:firstLine="90"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 What is a major advantage of a fixed kVp/variable mAs technique chart?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Bdr/>
        <w:spacing w:after="200"/>
        <w:ind w:firstLine="90"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When would a variable kVp/fixed mAs technique chart be useful?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200" w:line="276" w:lineRule="auto"/>
        <w:ind/>
        <w:rPr>
          <w:rFonts w:ascii="Futura PT Book" w:hAnsi="Futura PT Book" w:eastAsia="Calibri" w:cstheme="minorHAnsi"/>
          <w:sz w:val="24"/>
          <w:szCs w:val="24"/>
        </w:rPr>
      </w:pPr>
      <w:r>
        <w:rPr>
          <w:rFonts w:ascii="Futura PT Book" w:hAnsi="Futura PT Book" w:eastAsia="Calibri" w:cstheme="minorHAnsi"/>
          <w:sz w:val="24"/>
          <w:szCs w:val="24"/>
        </w:rPr>
        <w:t xml:space="preserve">The main advantage of using an image intensifying screen is:</w:t>
      </w:r>
      <w:r>
        <w:rPr>
          <w:rFonts w:ascii="Futura PT Book" w:hAnsi="Futura PT Book" w:eastAsia="Calibri" w:cstheme="minorHAnsi"/>
          <w:sz w:val="24"/>
          <w:szCs w:val="24"/>
        </w:rPr>
      </w:r>
    </w:p>
    <w:p>
      <w:pPr>
        <w:pStyle w:val="783"/>
        <w:pBdr/>
        <w:spacing w:after="200"/>
        <w:ind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Style w:val="783"/>
        <w:pBdr/>
        <w:spacing w:after="200"/>
        <w:ind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200" w:line="276" w:lineRule="auto"/>
        <w:ind/>
        <w:rPr>
          <w:rFonts w:ascii="Futura PT Book" w:hAnsi="Futura PT Book" w:eastAsia="Calibri" w:cstheme="minorHAnsi"/>
          <w:sz w:val="24"/>
          <w:szCs w:val="24"/>
        </w:rPr>
      </w:pPr>
      <w:r>
        <w:rPr>
          <w:rFonts w:ascii="Futura PT Book" w:hAnsi="Futura PT Book" w:eastAsia="Calibri" w:cstheme="minorHAnsi"/>
          <w:sz w:val="24"/>
          <w:szCs w:val="24"/>
        </w:rPr>
        <w:t xml:space="preserve">What does the Nyquist theorem state?</w:t>
      </w:r>
      <w:r>
        <w:rPr>
          <w:rFonts w:ascii="Futura PT Book" w:hAnsi="Futura PT Book" w:eastAsia="Calibri" w:cstheme="minorHAnsi"/>
          <w:sz w:val="24"/>
          <w:szCs w:val="24"/>
        </w:rPr>
      </w:r>
    </w:p>
    <w:p>
      <w:pPr>
        <w:pStyle w:val="783"/>
        <w:pBdr/>
        <w:spacing w:after="200"/>
        <w:ind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Style w:val="783"/>
        <w:pBdr/>
        <w:spacing w:after="200"/>
        <w:ind/>
        <w:rPr>
          <w:rFonts w:ascii="Futura PT Book" w:hAnsi="Futura PT Book" w:eastAsia="Calibri" w:cstheme="minorHAnsi"/>
          <w:b/>
          <w:i/>
          <w:sz w:val="24"/>
          <w:szCs w:val="24"/>
        </w:rPr>
      </w:pPr>
      <w:r>
        <w:rPr>
          <w:rFonts w:ascii="Futura PT Book" w:hAnsi="Futura PT Book" w:eastAsia="Calibri" w:cstheme="minorHAnsi"/>
          <w:b/>
          <w:i/>
          <w:sz w:val="24"/>
          <w:szCs w:val="24"/>
        </w:rPr>
      </w:r>
      <w:r>
        <w:rPr>
          <w:rFonts w:ascii="Futura PT Book" w:hAnsi="Futura PT Book" w:eastAsia="Calibri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tabs>
          <w:tab w:val="left" w:leader="none" w:pos="90"/>
        </w:tabs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 In general, how would radiographs taken using a variable kVp technique chart appear in comparison to a fixed kVp technique chart?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90"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firstLine="90"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firstLine="90"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List situations where a technologist would not use a technique chart.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90"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firstLine="90"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firstLine="90"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firstLine="90"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If the LUT applied to an image is a straight diagonal line, what will the image look like?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Why do LUTs commonly resemble characteristic curves?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Which has increased dynamic range?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1"/>
          <w:numId w:val="13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CR/DR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1"/>
          <w:numId w:val="13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Film/screen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 w:line="240" w:lineRule="auto"/>
        <w:ind w:left="1440"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The size of the matrix will affect: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4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Pixel size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4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Spatial resolution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4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Image quality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4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All of the above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As the size of the pixel ____________, the spatial resolution will ____________.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5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Increases; increase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5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Decreases; decrease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5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Decreases; increase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5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Increases; stay the same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 w:line="240" w:lineRule="auto"/>
        <w:ind w:left="1440"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If window width is decreased, contrast will be: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6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Increased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6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Decreased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6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Unaffected 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 w:line="240" w:lineRule="auto"/>
        <w:ind w:left="1440"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If window level is increased; contrast will be: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7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Increased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7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Decreased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7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Unaffected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 w:line="240" w:lineRule="auto"/>
        <w:ind w:left="1440"/>
        <w:rPr>
          <w:rFonts w:ascii="Futura PT Book" w:hAnsi="Futura PT Book" w:cstheme="minorHAnsi"/>
          <w:b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If the area of interest has pixel values from 400-700, what would be the best window width and level to set?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If the area of interest has pixel values from 1000-1500, what would be the best window width and level to set?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What can be used as an indicator of whether an image has been properly exposed in digital radiography?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What is the main difference between an indirect detector and a direct detector?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Bdr/>
        <w:spacing/>
        <w:ind w:left="720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What is the difference between a turbid phosphor and a structured phosphor? 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Which type of phosphor would produce higher spatial resolution?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What is the benefit of a vertical placement CR reader over a horizontal placement reader?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Which part of the cassette is read inside the CR reader?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What are 6 advantages of PACS?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 w:left="1080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 w:left="1080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 w:left="1080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 w:left="1080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 w:left="1080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The three main components of PACS are: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The two main components of PACS archiving are: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What is the most common medium used for short term storage?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How many levels are in the RAID system, and which is used in radiology for PACS archiving?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The commonly used recording devices for long term storage are: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How are tapes stored for archival purposes?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What is the main advantage of tape libraries?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What are the two types of image compression, and what is used in DI?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 What is a LAN?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Does a digitizer perform the same function as an imager?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</w:rPr>
        <w:t xml:space="preserve">List &amp; explain the common post processing functions: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Bdr/>
        <w:tabs>
          <w:tab w:val="left" w:leader="none" w:pos="1890"/>
        </w:tabs>
        <w:spacing w:line="240" w:lineRule="auto"/>
        <w:ind w:left="1530"/>
        <w:contextualSpacing w:val="true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tabs>
          <w:tab w:val="left" w:leader="none" w:pos="1890"/>
        </w:tabs>
        <w:spacing w:line="240" w:lineRule="auto"/>
        <w:ind w:left="1530"/>
        <w:contextualSpacing w:val="true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tabs>
          <w:tab w:val="left" w:leader="none" w:pos="1890"/>
        </w:tabs>
        <w:spacing w:line="240" w:lineRule="auto"/>
        <w:ind w:left="1530"/>
        <w:contextualSpacing w:val="true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tabs>
          <w:tab w:val="left" w:leader="none" w:pos="1890"/>
        </w:tabs>
        <w:spacing w:line="240" w:lineRule="auto"/>
        <w:ind w:left="1530"/>
        <w:contextualSpacing w:val="true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tabs>
          <w:tab w:val="left" w:leader="none" w:pos="1890"/>
        </w:tabs>
        <w:spacing w:line="240" w:lineRule="auto"/>
        <w:ind w:left="1530"/>
        <w:contextualSpacing w:val="true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tabs>
          <w:tab w:val="left" w:leader="none" w:pos="1890"/>
        </w:tabs>
        <w:spacing w:line="240" w:lineRule="auto"/>
        <w:ind w:left="1530"/>
        <w:contextualSpacing w:val="true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tabs>
          <w:tab w:val="left" w:leader="none" w:pos="1890"/>
        </w:tabs>
        <w:spacing w:line="240" w:lineRule="auto"/>
        <w:ind w:left="1530"/>
        <w:contextualSpacing w:val="true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tabs>
          <w:tab w:val="left" w:leader="none" w:pos="1890"/>
        </w:tabs>
        <w:spacing w:line="240" w:lineRule="auto"/>
        <w:ind w:left="1530"/>
        <w:contextualSpacing w:val="true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tabs>
          <w:tab w:val="left" w:leader="none" w:pos="900"/>
          <w:tab w:val="left" w:leader="none" w:pos="2160"/>
        </w:tabs>
        <w:spacing/>
        <w:ind w:left="2160"/>
        <w:contextualSpacing w:val="true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tabs>
          <w:tab w:val="left" w:leader="none" w:pos="900"/>
          <w:tab w:val="left" w:leader="none" w:pos="2160"/>
        </w:tabs>
        <w:spacing/>
        <w:ind w:left="2160"/>
        <w:contextualSpacing w:val="true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Assuming a high frequency generator, how many HU would be generated by an exposure of 900 mA, 0.1 s and 80 kVp?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Style w:val="783"/>
        <w:pBdr/>
        <w:spacing/>
        <w:ind w:left="1080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Style w:val="783"/>
        <w:pBdr/>
        <w:spacing/>
        <w:ind w:left="1080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Assuming a high frequency generator with a load of 350000 HU, what is the maximum number of consecutive exposures that could be made, using 70 kVp and 12 mAs?</w:t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/>
        <w:ind w:left="720"/>
        <w:contextualSpacing w:val="true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A disadvantage of a bus network topology is: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How is a histogram generated?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Why is important to select the correct body part from the APR?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What is the appearance of an LUT for a ‘black bone’ image?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What information is provided by the exposure indicator?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List the factors that can affect the EI.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Bdr/>
        <w:spacing/>
        <w:ind w:left="720"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Bdr/>
        <w:spacing/>
        <w:ind w:left="720"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What is the typical ideal exposure indicator value?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What is the appearance of a backscatter artifact?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cstheme="minorHAnsi"/>
          <w:sz w:val="24"/>
          <w:szCs w:val="24"/>
          <w:lang w:eastAsia="en-CA"/>
        </w:rPr>
        <w:t xml:space="preserve">What is the appearance of a plate reader artifact?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Style w:val="783"/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theme="minorHAnsi"/>
          <w:b/>
          <w:i/>
          <w:sz w:val="24"/>
          <w:szCs w:val="24"/>
          <w:lang w:eastAsia="en-CA"/>
        </w:rPr>
      </w:pP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  <w:r>
        <w:rPr>
          <w:rFonts w:ascii="Futura PT Book" w:hAnsi="Futura PT Book" w:cstheme="minorHAnsi"/>
          <w:b/>
          <w:i/>
          <w:sz w:val="24"/>
          <w:szCs w:val="24"/>
          <w:lang w:eastAsia="en-CA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The primary goal of reject repeat analysis is: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i/>
          <w:sz w:val="24"/>
          <w:szCs w:val="24"/>
          <w:lang w:val="en-GB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Three advantages to reducing repeat examinations are: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b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sz w:val="24"/>
          <w:szCs w:val="24"/>
          <w:lang w:val="en-GB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A major risk of trying to reduce the repeat rate to zero would be:</w:t>
      </w:r>
      <w:r>
        <w:rPr>
          <w:rFonts w:ascii="Futura PT Book" w:hAnsi="Futura PT Book" w:cstheme="minorHAnsi"/>
          <w:sz w:val="24"/>
          <w:szCs w:val="24"/>
          <w:lang w:val="en-GB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pStyle w:val="783"/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sz w:val="24"/>
          <w:szCs w:val="24"/>
          <w:lang w:val="en-GB"/>
        </w:rPr>
        <w:t xml:space="preserve">If the repeat rate was 2%, how should the quality control technologist proceed?</w:t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pStyle w:val="783"/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pStyle w:val="783"/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  <w:lang w:val="en-GB"/>
        </w:rPr>
      </w:pP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  <w:r>
        <w:rPr>
          <w:rFonts w:ascii="Futura PT Book" w:hAnsi="Futura PT Book" w:cstheme="minorHAnsi"/>
          <w:b/>
          <w:i/>
          <w:sz w:val="24"/>
          <w:szCs w:val="24"/>
          <w:lang w:val="en-GB"/>
        </w:rPr>
      </w:r>
    </w:p>
    <w:p>
      <w:pPr>
        <w:numPr>
          <w:ilvl w:val="0"/>
          <w:numId w:val="12"/>
        </w:numPr>
        <w:pBdr/>
        <w:spacing w:after="0" w:line="240" w:lineRule="auto"/>
        <w:ind w:left="648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Define </w:t>
      </w:r>
      <w:r>
        <w:rPr>
          <w:rFonts w:ascii="Futura PT Book" w:hAnsi="Futura PT Book" w:cstheme="minorHAnsi"/>
          <w:i/>
          <w:sz w:val="24"/>
          <w:szCs w:val="24"/>
        </w:rPr>
        <w:t xml:space="preserve">distortion</w:t>
      </w:r>
      <w:r>
        <w:rPr>
          <w:rFonts w:ascii="Futura PT Book" w:hAnsi="Futura PT Book" w:cstheme="minorHAnsi"/>
          <w:sz w:val="24"/>
          <w:szCs w:val="24"/>
        </w:rPr>
        <w:t xml:space="preserve">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type of property is distortion?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Geometric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 w:firstLine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Photographic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Name the two types of distortion.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aspect of an exam is distortion is directly related to?</w:t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Magnification and minification are both types of size distortion possible in radiography.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True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False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How does increasing magnification affect recorded detail?</w:t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Why should a chest be done at 180 cm instead of 110 cm when possible?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tabs>
          <w:tab w:val="left" w:leader="none" w:pos="720"/>
        </w:tabs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If Object 1 appears larger on the image than Object 2, and they are the same size, which object is farther from the IR?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tabs>
          <w:tab w:val="left" w:leader="none" w:pos="720"/>
        </w:tabs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tabs>
          <w:tab w:val="left" w:leader="none" w:pos="720"/>
        </w:tabs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tabs>
          <w:tab w:val="left" w:leader="none" w:pos="720"/>
        </w:tabs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How does SID affect magnification?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type of property is recorded detail?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Geometric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Photographic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Define </w:t>
      </w:r>
      <w:r>
        <w:rPr>
          <w:rFonts w:ascii="Futura PT Book" w:hAnsi="Futura PT Book" w:cstheme="minorHAnsi"/>
          <w:i/>
          <w:sz w:val="24"/>
          <w:szCs w:val="24"/>
        </w:rPr>
        <w:t xml:space="preserve">recorded detail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List other names for recorded detail.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is the unit used for spatial resolution?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For the resolution test tool, a line pair consists of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Two metal lines and one space between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One metal line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c.</w:t>
      </w:r>
      <w:r>
        <w:rPr>
          <w:rFonts w:ascii="Futura PT Book" w:hAnsi="Futura PT Book" w:cstheme="minorHAnsi"/>
          <w:sz w:val="24"/>
          <w:szCs w:val="24"/>
        </w:rPr>
        <w:tab/>
        <w:t xml:space="preserve">One metal line and one space</w:t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d.</w:t>
      </w:r>
      <w:r>
        <w:rPr>
          <w:rFonts w:ascii="Futura PT Book" w:hAnsi="Futura PT Book" w:cstheme="minorHAnsi"/>
          <w:sz w:val="24"/>
          <w:szCs w:val="24"/>
        </w:rPr>
        <w:tab/>
        <w:t xml:space="preserve">Number of lines that fit into one millimeter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magnification factor (M) if the SID is 120 inches and the object is 12 inches from the film.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magnification factor (M) if the SID is 60 cm and the SOD is 55 cm.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magnification factor (M) if SOD is 130 cm and the OID is 50 cm.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object size if image size equals 13 cm and M (magnification factor) equals 1.7.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magnification factor if the image is 8 inches and the object is 5 inches.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image size if the magnification factor (M) is 1.19 and the object is 13 cm.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SOD if SID is 40 inches, image equals 9 inches, and the object equals 7.5 inches.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image size if SID is 50 inches, object is 3 inches, and OID is 4 inches.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percent magnification if the image is 26 cm and the object is 21 cm.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Calculate the percent magnification if the image is 16 cm and the magnification factor (M) is 1.8.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b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</w:r>
      <w:r>
        <w:rPr>
          <w:rFonts w:ascii="Futura PT Book" w:hAnsi="Futura PT Book" w:cstheme="minorHAnsi"/>
          <w:b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 gallbladder stone measures 2 cm on the radiograph. The SID is 100 cm and the SOD is 90 cm. What is the actual size of the stone?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Foreshortening occurs when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the tube is angled (CR not perpendicular to IR and part)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the IR is angled (not parallel to part being examined)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b/>
          <w:sz w:val="24"/>
          <w:szCs w:val="24"/>
        </w:rPr>
        <w:t xml:space="preserve">c.</w:t>
      </w:r>
      <w:r>
        <w:rPr>
          <w:rFonts w:ascii="Futura PT Book" w:hAnsi="Futura PT Book" w:cstheme="minorHAnsi"/>
          <w:sz w:val="24"/>
          <w:szCs w:val="24"/>
        </w:rPr>
        <w:tab/>
        <w:t xml:space="preserve">the part being examined is not parallel to image receptor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Elongation alone occurs when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the tube is angled (CR not perpendicular to IR and part)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the IR is angled (not parallel to part being examined)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c.</w:t>
      </w:r>
      <w:r>
        <w:rPr>
          <w:rFonts w:ascii="Futura PT Book" w:hAnsi="Futura PT Book" w:cstheme="minorHAnsi"/>
          <w:sz w:val="24"/>
          <w:szCs w:val="24"/>
        </w:rPr>
        <w:tab/>
        <w:t xml:space="preserve">the part being examined is not parallel to the image receptor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</w:r>
      <w:r>
        <w:rPr>
          <w:rFonts w:ascii="Futura PT Book" w:hAnsi="Futura PT Book" w:cstheme="minorHAnsi"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Why is it important for the central ray to traverse the joint space?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contextualSpacing w:val="true"/>
        <w:rPr>
          <w:rFonts w:ascii="Futura PT Book" w:hAnsi="Futura PT Book" w:cstheme="minorHAnsi"/>
          <w:i/>
          <w:sz w:val="24"/>
          <w:szCs w:val="24"/>
        </w:rPr>
      </w:pPr>
      <w:r>
        <w:rPr>
          <w:rFonts w:ascii="Futura PT Book" w:hAnsi="Futura PT Book" w:cstheme="minorHAnsi"/>
          <w:i/>
          <w:sz w:val="24"/>
          <w:szCs w:val="24"/>
        </w:rPr>
      </w:r>
      <w:r>
        <w:rPr>
          <w:rFonts w:ascii="Futura PT Book" w:hAnsi="Futura PT Book" w:cstheme="minorHAnsi"/>
          <w:i/>
          <w:sz w:val="24"/>
          <w:szCs w:val="24"/>
        </w:rPr>
      </w:r>
    </w:p>
    <w:p>
      <w:pPr>
        <w:pBdr/>
        <w:spacing w:after="0" w:line="240" w:lineRule="auto"/>
        <w:ind w:hanging="720" w:left="720"/>
        <w:contextualSpacing w:val="true"/>
        <w:rPr>
          <w:rFonts w:ascii="Futura PT Book" w:hAnsi="Futura PT Book" w:cstheme="minorHAnsi"/>
          <w:i/>
          <w:sz w:val="24"/>
          <w:szCs w:val="24"/>
        </w:rPr>
      </w:pPr>
      <w:r>
        <w:rPr>
          <w:rFonts w:ascii="Futura PT Book" w:hAnsi="Futura PT Book" w:cstheme="minorHAnsi"/>
          <w:i/>
          <w:sz w:val="24"/>
          <w:szCs w:val="24"/>
        </w:rPr>
      </w:r>
      <w:r>
        <w:rPr>
          <w:rFonts w:ascii="Futura PT Book" w:hAnsi="Futura PT Book" w:cstheme="minorHAnsi"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What three types of incorrect centering (alignment) may occur?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b/>
          <w:i/>
          <w:sz w:val="24"/>
          <w:szCs w:val="24"/>
        </w:rPr>
      </w:pPr>
      <w:r>
        <w:rPr>
          <w:rFonts w:ascii="Futura PT Book" w:hAnsi="Futura PT Book" w:cstheme="minorHAnsi"/>
          <w:b/>
          <w:i/>
          <w:sz w:val="24"/>
          <w:szCs w:val="24"/>
        </w:rPr>
      </w:r>
      <w:r>
        <w:rPr>
          <w:rFonts w:ascii="Futura PT Book" w:hAnsi="Futura PT Book" w:cstheme="minorHAnsi"/>
          <w:b/>
          <w:i/>
          <w:sz w:val="24"/>
          <w:szCs w:val="24"/>
        </w:rPr>
      </w:r>
    </w:p>
    <w:p>
      <w:pPr>
        <w:numPr>
          <w:ilvl w:val="0"/>
          <w:numId w:val="12"/>
        </w:numPr>
        <w:pBdr/>
        <w:spacing w:after="0" w:line="240" w:lineRule="auto"/>
        <w:ind w:hanging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If the body part is farther from the CR, shape distortion is decreased.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a.</w:t>
      </w:r>
      <w:r>
        <w:rPr>
          <w:rFonts w:ascii="Futura PT Book" w:hAnsi="Futura PT Book" w:cstheme="minorHAnsi"/>
          <w:sz w:val="24"/>
          <w:szCs w:val="24"/>
        </w:rPr>
        <w:tab/>
        <w:t xml:space="preserve">True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theme="minorHAnsi"/>
          <w:sz w:val="24"/>
          <w:szCs w:val="24"/>
        </w:rPr>
      </w:pPr>
      <w:r>
        <w:rPr>
          <w:rFonts w:ascii="Futura PT Book" w:hAnsi="Futura PT Book" w:cstheme="minorHAnsi"/>
          <w:sz w:val="24"/>
          <w:szCs w:val="24"/>
        </w:rPr>
        <w:t xml:space="preserve">b.</w:t>
      </w:r>
      <w:r>
        <w:rPr>
          <w:rFonts w:ascii="Futura PT Book" w:hAnsi="Futura PT Book" w:cstheme="minorHAnsi"/>
          <w:sz w:val="24"/>
          <w:szCs w:val="24"/>
        </w:rPr>
        <w:tab/>
        <w:t xml:space="preserve">False</w:t>
      </w:r>
      <w:r>
        <w:rPr>
          <w:rFonts w:ascii="Futura PT Book" w:hAnsi="Futura PT Book" w:cstheme="minorHAnsi"/>
          <w:sz w:val="24"/>
          <w:szCs w:val="24"/>
        </w:rPr>
      </w:r>
    </w:p>
    <w:p>
      <w:pPr>
        <w:pBdr/>
        <w:spacing w:after="0" w:line="240" w:lineRule="auto"/>
        <w:ind w:hanging="720"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 w:hanging="720"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 w:hanging="720" w:left="720"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0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8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lowerLetter"/>
      <w:pPr>
        <w:pBdr/>
        <w:spacing/>
        <w:ind w:hanging="360" w:left="144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%1."/>
      <w:numFmt w:val="lowerLetter"/>
      <w:pPr>
        <w:pBdr/>
        <w:spacing/>
        <w:ind w:hanging="360" w:left="144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lowerLetter"/>
      <w:pPr>
        <w:pBdr/>
        <w:spacing/>
        <w:ind w:hanging="360" w:left="144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lowerLetter"/>
      <w:pPr>
        <w:pBdr/>
        <w:spacing/>
        <w:ind w:hanging="360" w:left="144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b w:val="0"/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97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8"/>
  </w:num>
  <w:num w:numId="2">
    <w:abstractNumId w:val="5"/>
  </w:num>
  <w:num w:numId="3">
    <w:abstractNumId w:val="15"/>
  </w:num>
  <w:num w:numId="4">
    <w:abstractNumId w:val="3"/>
  </w:num>
  <w:num w:numId="5">
    <w:abstractNumId w:val="4"/>
  </w:num>
  <w:num w:numId="6">
    <w:abstractNumId w:val="10"/>
  </w:num>
  <w:num w:numId="7">
    <w:abstractNumId w:val="16"/>
  </w:num>
  <w:num w:numId="8">
    <w:abstractNumId w:val="13"/>
  </w:num>
  <w:num w:numId="9">
    <w:abstractNumId w:val="9"/>
  </w:num>
  <w:num w:numId="10">
    <w:abstractNumId w:val="0"/>
  </w:num>
  <w:num w:numId="11">
    <w:abstractNumId w:val="2"/>
  </w:num>
  <w:num w:numId="12">
    <w:abstractNumId w:val="12"/>
  </w:num>
  <w:num w:numId="13">
    <w:abstractNumId w:val="14"/>
  </w:num>
  <w:num w:numId="14">
    <w:abstractNumId w:val="11"/>
  </w:num>
  <w:num w:numId="15">
    <w:abstractNumId w:val="1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1"/>
    <w:next w:val="76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1"/>
    <w:next w:val="76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1"/>
    <w:next w:val="76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1"/>
    <w:next w:val="76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1"/>
    <w:next w:val="76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1"/>
    <w:next w:val="76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65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65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65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65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65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6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1"/>
    <w:next w:val="761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65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1"/>
    <w:next w:val="76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65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1"/>
    <w:next w:val="76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65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6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1"/>
    <w:next w:val="76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65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6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65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65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1"/>
    <w:next w:val="76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65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65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65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65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6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6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1"/>
    <w:next w:val="761"/>
    <w:uiPriority w:val="39"/>
    <w:unhideWhenUsed/>
    <w:pPr>
      <w:pBdr/>
      <w:spacing w:after="100"/>
      <w:ind/>
    </w:pPr>
  </w:style>
  <w:style w:type="paragraph" w:styleId="189">
    <w:name w:val="toc 2"/>
    <w:basedOn w:val="761"/>
    <w:next w:val="761"/>
    <w:uiPriority w:val="39"/>
    <w:unhideWhenUsed/>
    <w:pPr>
      <w:pBdr/>
      <w:spacing w:after="100"/>
      <w:ind w:left="220"/>
    </w:pPr>
  </w:style>
  <w:style w:type="paragraph" w:styleId="190">
    <w:name w:val="toc 3"/>
    <w:basedOn w:val="761"/>
    <w:next w:val="761"/>
    <w:uiPriority w:val="39"/>
    <w:unhideWhenUsed/>
    <w:pPr>
      <w:pBdr/>
      <w:spacing w:after="100"/>
      <w:ind w:left="440"/>
    </w:pPr>
  </w:style>
  <w:style w:type="paragraph" w:styleId="191">
    <w:name w:val="toc 4"/>
    <w:basedOn w:val="761"/>
    <w:next w:val="761"/>
    <w:uiPriority w:val="39"/>
    <w:unhideWhenUsed/>
    <w:pPr>
      <w:pBdr/>
      <w:spacing w:after="100"/>
      <w:ind w:left="660"/>
    </w:pPr>
  </w:style>
  <w:style w:type="paragraph" w:styleId="192">
    <w:name w:val="toc 5"/>
    <w:basedOn w:val="761"/>
    <w:next w:val="761"/>
    <w:uiPriority w:val="39"/>
    <w:unhideWhenUsed/>
    <w:pPr>
      <w:pBdr/>
      <w:spacing w:after="100"/>
      <w:ind w:left="880"/>
    </w:pPr>
  </w:style>
  <w:style w:type="paragraph" w:styleId="193">
    <w:name w:val="toc 6"/>
    <w:basedOn w:val="761"/>
    <w:next w:val="761"/>
    <w:uiPriority w:val="39"/>
    <w:unhideWhenUsed/>
    <w:pPr>
      <w:pBdr/>
      <w:spacing w:after="100"/>
      <w:ind w:left="1100"/>
    </w:pPr>
  </w:style>
  <w:style w:type="paragraph" w:styleId="194">
    <w:name w:val="toc 7"/>
    <w:basedOn w:val="761"/>
    <w:next w:val="761"/>
    <w:uiPriority w:val="39"/>
    <w:unhideWhenUsed/>
    <w:pPr>
      <w:pBdr/>
      <w:spacing w:after="100"/>
      <w:ind w:left="1320"/>
    </w:pPr>
  </w:style>
  <w:style w:type="paragraph" w:styleId="195">
    <w:name w:val="toc 8"/>
    <w:basedOn w:val="761"/>
    <w:next w:val="761"/>
    <w:uiPriority w:val="39"/>
    <w:unhideWhenUsed/>
    <w:pPr>
      <w:pBdr/>
      <w:spacing w:after="100"/>
      <w:ind w:left="1540"/>
    </w:pPr>
  </w:style>
  <w:style w:type="paragraph" w:styleId="196">
    <w:name w:val="toc 9"/>
    <w:basedOn w:val="761"/>
    <w:next w:val="76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1"/>
    <w:next w:val="761"/>
    <w:uiPriority w:val="99"/>
    <w:unhideWhenUsed/>
    <w:pPr>
      <w:pBdr/>
      <w:spacing w:after="0" w:afterAutospacing="0"/>
      <w:ind/>
    </w:pPr>
  </w:style>
  <w:style w:type="paragraph" w:styleId="761" w:default="1">
    <w:name w:val="Normal"/>
    <w:qFormat/>
    <w:pPr>
      <w:pBdr/>
      <w:spacing/>
      <w:ind/>
    </w:pPr>
  </w:style>
  <w:style w:type="paragraph" w:styleId="762">
    <w:name w:val="Heading 1"/>
    <w:basedOn w:val="761"/>
    <w:link w:val="77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63">
    <w:name w:val="Heading 2"/>
    <w:basedOn w:val="761"/>
    <w:next w:val="761"/>
    <w:link w:val="77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64">
    <w:name w:val="Heading 3"/>
    <w:basedOn w:val="761"/>
    <w:next w:val="761"/>
    <w:link w:val="78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5" w:default="1">
    <w:name w:val="Default Paragraph Font"/>
    <w:uiPriority w:val="1"/>
    <w:semiHidden/>
    <w:unhideWhenUsed/>
    <w:pPr>
      <w:pBdr/>
      <w:spacing/>
      <w:ind/>
    </w:pPr>
  </w:style>
  <w:style w:type="table" w:styleId="7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7" w:default="1">
    <w:name w:val="No List"/>
    <w:uiPriority w:val="99"/>
    <w:semiHidden/>
    <w:unhideWhenUsed/>
    <w:pPr>
      <w:pBdr/>
      <w:spacing/>
      <w:ind/>
    </w:pPr>
  </w:style>
  <w:style w:type="paragraph" w:styleId="768">
    <w:name w:val="Header"/>
    <w:basedOn w:val="761"/>
    <w:link w:val="76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9" w:customStyle="1">
    <w:name w:val="Header Char"/>
    <w:basedOn w:val="765"/>
    <w:link w:val="768"/>
    <w:uiPriority w:val="99"/>
    <w:pPr>
      <w:pBdr/>
      <w:spacing/>
      <w:ind/>
    </w:pPr>
  </w:style>
  <w:style w:type="paragraph" w:styleId="770">
    <w:name w:val="Footer"/>
    <w:basedOn w:val="761"/>
    <w:link w:val="77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1" w:customStyle="1">
    <w:name w:val="Footer Char"/>
    <w:basedOn w:val="765"/>
    <w:link w:val="770"/>
    <w:uiPriority w:val="99"/>
    <w:pPr>
      <w:pBdr/>
      <w:spacing/>
      <w:ind/>
    </w:pPr>
  </w:style>
  <w:style w:type="table" w:styleId="772" w:customStyle="1">
    <w:name w:val="Proposal Table"/>
    <w:basedOn w:val="76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73">
    <w:name w:val="Placeholder Text"/>
    <w:basedOn w:val="76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74">
    <w:name w:val="Normal (Web)"/>
    <w:basedOn w:val="76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75" w:customStyle="1">
    <w:name w:val="Heading 1 Char"/>
    <w:basedOn w:val="765"/>
    <w:link w:val="76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76" w:customStyle="1">
    <w:name w:val="Heading 2 Char"/>
    <w:basedOn w:val="765"/>
    <w:link w:val="76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77">
    <w:name w:val="Table Grid"/>
    <w:basedOn w:val="76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8">
    <w:name w:val="Body Text"/>
    <w:basedOn w:val="761"/>
    <w:link w:val="77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79" w:customStyle="1">
    <w:name w:val="Body Text Char"/>
    <w:basedOn w:val="765"/>
    <w:link w:val="778"/>
    <w:pPr>
      <w:pBdr/>
      <w:spacing/>
      <w:ind/>
    </w:pPr>
    <w:rPr>
      <w:rFonts w:ascii="Cambria" w:hAnsi="Cambria" w:eastAsia="Cambria"/>
      <w:lang w:val="en-US"/>
    </w:rPr>
  </w:style>
  <w:style w:type="paragraph" w:styleId="780" w:customStyle="1">
    <w:name w:val="Table Paragraph"/>
    <w:basedOn w:val="76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1">
    <w:name w:val="No Spacing"/>
    <w:link w:val="782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2" w:customStyle="1">
    <w:name w:val="No Spacing Char"/>
    <w:link w:val="781"/>
    <w:uiPriority w:val="1"/>
    <w:pPr>
      <w:pBdr/>
      <w:spacing/>
      <w:ind/>
    </w:pPr>
    <w:rPr>
      <w:lang w:val="en-US"/>
    </w:rPr>
  </w:style>
  <w:style w:type="paragraph" w:styleId="783">
    <w:name w:val="List Paragraph"/>
    <w:basedOn w:val="761"/>
    <w:uiPriority w:val="34"/>
    <w:qFormat/>
    <w:pPr>
      <w:pBdr/>
      <w:spacing/>
      <w:ind w:left="720"/>
      <w:contextualSpacing w:val="true"/>
    </w:pPr>
  </w:style>
  <w:style w:type="character" w:styleId="784" w:customStyle="1">
    <w:name w:val="Heading 3 Char"/>
    <w:basedOn w:val="765"/>
    <w:link w:val="76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85">
    <w:name w:val="Body Text Indent"/>
    <w:basedOn w:val="761"/>
    <w:link w:val="786"/>
    <w:uiPriority w:val="99"/>
    <w:semiHidden/>
    <w:unhideWhenUsed/>
    <w:pPr>
      <w:pBdr/>
      <w:spacing w:after="120"/>
      <w:ind w:left="283"/>
    </w:pPr>
  </w:style>
  <w:style w:type="character" w:styleId="786" w:customStyle="1">
    <w:name w:val="Body Text Indent Char"/>
    <w:basedOn w:val="765"/>
    <w:link w:val="785"/>
    <w:uiPriority w:val="99"/>
    <w:semiHidden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ED5F02-1BD4-432A-92F9-41707D20AA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031AF1-E1B8-45D8-8A8D-22E8B89931B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3BC5AFE-2F56-4029-96C6-02213CBBD9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2025-02-05T16:59:00Z</dcterms:created>
  <dcterms:modified xsi:type="dcterms:W3CDTF">2025-05-13T18:13:32Z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