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6A376C" w14:textId="49E58F8A" w:rsidR="00FE74CB" w:rsidRPr="00FD110E" w:rsidRDefault="00FE4FB6" w:rsidP="0059095C">
      <w:pPr>
        <w:widowControl/>
        <w:spacing w:before="100" w:beforeAutospacing="1" w:after="100" w:afterAutospacing="1" w:line="360" w:lineRule="auto"/>
        <w:rPr>
          <w:rFonts w:ascii="Times New Roman" w:eastAsia="宋体" w:hAnsi="Times New Roman" w:cs="Times New Roman"/>
          <w:b/>
          <w:bCs/>
          <w:kern w:val="0"/>
          <w:sz w:val="24"/>
          <w14:ligatures w14:val="none"/>
        </w:rPr>
      </w:pPr>
      <w:r>
        <w:rPr>
          <w:rFonts w:ascii="Times New Roman" w:eastAsia="宋体" w:hAnsi="Times New Roman" w:cs="Times New Roman"/>
          <w:b/>
          <w:bCs/>
          <w:kern w:val="0"/>
          <w:sz w:val="24"/>
          <w14:ligatures w14:val="none"/>
        </w:rPr>
        <w:t>R</w:t>
      </w:r>
      <w:r>
        <w:rPr>
          <w:rFonts w:ascii="Times New Roman" w:eastAsia="宋体" w:hAnsi="Times New Roman" w:cs="Times New Roman" w:hint="eastAsia"/>
          <w:b/>
          <w:bCs/>
          <w:kern w:val="0"/>
          <w:sz w:val="24"/>
          <w14:ligatures w14:val="none"/>
        </w:rPr>
        <w:t>A</w:t>
      </w:r>
      <w:r>
        <w:rPr>
          <w:rFonts w:ascii="Times New Roman" w:eastAsia="宋体" w:hAnsi="Times New Roman" w:cs="Times New Roman"/>
          <w:b/>
          <w:bCs/>
          <w:kern w:val="0"/>
          <w:sz w:val="24"/>
          <w14:ligatures w14:val="none"/>
        </w:rPr>
        <w:t>DP-215</w:t>
      </w:r>
      <w:r>
        <w:rPr>
          <w:rFonts w:ascii="Times New Roman" w:eastAsia="宋体" w:hAnsi="Times New Roman" w:cs="Times New Roman"/>
          <w:b/>
          <w:bCs/>
          <w:kern w:val="0"/>
          <w:sz w:val="24"/>
          <w14:ligatures w14:val="none"/>
        </w:rPr>
        <w:tab/>
      </w:r>
      <w:r w:rsidR="00E83A42" w:rsidRPr="00FD110E">
        <w:rPr>
          <w:rFonts w:ascii="Times New Roman" w:eastAsia="宋体" w:hAnsi="Times New Roman" w:cs="Times New Roman"/>
          <w:b/>
          <w:bCs/>
          <w:kern w:val="0"/>
          <w:sz w:val="24"/>
          <w14:ligatures w14:val="none"/>
        </w:rPr>
        <w:t xml:space="preserve">Radiation Protection </w:t>
      </w:r>
      <w:r w:rsidR="00DA0086">
        <w:rPr>
          <w:rFonts w:ascii="Times New Roman" w:eastAsia="宋体" w:hAnsi="Times New Roman" w:cs="Times New Roman"/>
          <w:b/>
          <w:bCs/>
          <w:kern w:val="0"/>
          <w:sz w:val="24"/>
          <w14:ligatures w14:val="none"/>
        </w:rPr>
        <w:t xml:space="preserve">ASSIGNMENT </w:t>
      </w:r>
    </w:p>
    <w:p w14:paraId="353ACD4D" w14:textId="71DBE843" w:rsidR="008030B0" w:rsidRPr="008030B0" w:rsidRDefault="008030B0" w:rsidP="0059095C">
      <w:pPr>
        <w:widowControl/>
        <w:spacing w:before="100" w:beforeAutospacing="1" w:after="100" w:afterAutospacing="1" w:line="360" w:lineRule="auto"/>
        <w:rPr>
          <w:rFonts w:ascii="Times New Roman" w:eastAsia="宋体" w:hAnsi="Times New Roman" w:cs="Times New Roman"/>
          <w:b/>
          <w:bCs/>
          <w:kern w:val="0"/>
          <w:sz w:val="24"/>
          <w14:ligatures w14:val="none"/>
        </w:rPr>
      </w:pPr>
      <w:r w:rsidRPr="008030B0">
        <w:rPr>
          <w:rFonts w:ascii="Times New Roman" w:eastAsia="宋体" w:hAnsi="Times New Roman" w:cs="Times New Roman"/>
          <w:b/>
          <w:bCs/>
          <w:kern w:val="0"/>
          <w:sz w:val="24"/>
          <w14:ligatures w14:val="none"/>
        </w:rPr>
        <w:t>Literature Review: Radiation Protection in Pediatric CT Imaging</w:t>
      </w:r>
    </w:p>
    <w:p w14:paraId="397766A6" w14:textId="24A89E56" w:rsidR="008030B0" w:rsidRPr="008030B0" w:rsidRDefault="008030B0" w:rsidP="0059095C">
      <w:pPr>
        <w:widowControl/>
        <w:spacing w:before="100" w:beforeAutospacing="1" w:after="100" w:afterAutospacing="1" w:line="360" w:lineRule="auto"/>
        <w:rPr>
          <w:rFonts w:ascii="Times New Roman" w:eastAsia="宋体" w:hAnsi="Times New Roman" w:cs="Times New Roman"/>
          <w:b/>
          <w:bCs/>
          <w:kern w:val="0"/>
          <w:sz w:val="24"/>
          <w14:ligatures w14:val="none"/>
        </w:rPr>
      </w:pPr>
      <w:r w:rsidRPr="008030B0">
        <w:rPr>
          <w:rFonts w:ascii="Times New Roman" w:eastAsia="宋体" w:hAnsi="Times New Roman" w:cs="Times New Roman"/>
          <w:b/>
          <w:bCs/>
          <w:kern w:val="0"/>
          <w:sz w:val="24"/>
          <w14:ligatures w14:val="none"/>
        </w:rPr>
        <w:t>Student Name:</w:t>
      </w:r>
      <w:r w:rsidRPr="00FD110E">
        <w:rPr>
          <w:rFonts w:ascii="Times New Roman" w:eastAsia="宋体" w:hAnsi="Times New Roman" w:cs="Times New Roman"/>
          <w:b/>
          <w:bCs/>
          <w:kern w:val="0"/>
          <w:sz w:val="24"/>
          <w14:ligatures w14:val="none"/>
        </w:rPr>
        <w:t xml:space="preserve"> </w:t>
      </w:r>
      <w:proofErr w:type="spellStart"/>
      <w:r w:rsidR="006A78AA" w:rsidRPr="00FD110E">
        <w:rPr>
          <w:rFonts w:ascii="Times New Roman" w:eastAsia="宋体" w:hAnsi="Times New Roman" w:cs="Times New Roman"/>
          <w:b/>
          <w:bCs/>
          <w:kern w:val="0"/>
          <w:sz w:val="24"/>
          <w14:ligatures w14:val="none"/>
        </w:rPr>
        <w:t>Huilin</w:t>
      </w:r>
      <w:proofErr w:type="spellEnd"/>
      <w:r w:rsidR="006A78AA" w:rsidRPr="00FD110E">
        <w:rPr>
          <w:rFonts w:ascii="Times New Roman" w:eastAsia="宋体" w:hAnsi="Times New Roman" w:cs="Times New Roman"/>
          <w:b/>
          <w:bCs/>
          <w:kern w:val="0"/>
          <w:sz w:val="24"/>
          <w14:ligatures w14:val="none"/>
        </w:rPr>
        <w:t xml:space="preserve"> Sun (Ulrica)</w:t>
      </w:r>
    </w:p>
    <w:p w14:paraId="1A4EDE50" w14:textId="77777777" w:rsidR="00E0427D" w:rsidRPr="0059095C" w:rsidRDefault="00E0427D" w:rsidP="0059095C">
      <w:pPr>
        <w:widowControl/>
        <w:spacing w:before="100" w:beforeAutospacing="1" w:after="100" w:afterAutospacing="1" w:line="360" w:lineRule="auto"/>
        <w:outlineLvl w:val="2"/>
        <w:rPr>
          <w:rFonts w:ascii="Times New Roman" w:eastAsia="宋体" w:hAnsi="Times New Roman" w:cs="Times New Roman"/>
          <w:kern w:val="0"/>
          <w:sz w:val="24"/>
          <w14:ligatures w14:val="none"/>
        </w:rPr>
      </w:pPr>
    </w:p>
    <w:p w14:paraId="6F844FB7" w14:textId="6D98CF20" w:rsidR="008030B0" w:rsidRPr="008030B0" w:rsidRDefault="008030B0" w:rsidP="0059095C">
      <w:pPr>
        <w:widowControl/>
        <w:spacing w:before="100" w:beforeAutospacing="1" w:after="100" w:afterAutospacing="1" w:line="360" w:lineRule="auto"/>
        <w:outlineLvl w:val="2"/>
        <w:rPr>
          <w:rFonts w:ascii="Times New Roman" w:eastAsia="宋体" w:hAnsi="Times New Roman" w:cs="Times New Roman"/>
          <w:b/>
          <w:bCs/>
          <w:kern w:val="0"/>
          <w:sz w:val="24"/>
          <w14:ligatures w14:val="none"/>
        </w:rPr>
      </w:pPr>
      <w:r w:rsidRPr="008030B0">
        <w:rPr>
          <w:rFonts w:ascii="Times New Roman" w:eastAsia="宋体" w:hAnsi="Times New Roman" w:cs="Times New Roman"/>
          <w:b/>
          <w:bCs/>
          <w:kern w:val="0"/>
          <w:sz w:val="24"/>
          <w14:ligatures w14:val="none"/>
        </w:rPr>
        <w:t>Subject Being Investigated</w:t>
      </w:r>
    </w:p>
    <w:p w14:paraId="607047A1" w14:textId="77777777" w:rsidR="00E0427D" w:rsidRPr="0059095C" w:rsidRDefault="008030B0" w:rsidP="0059095C">
      <w:pPr>
        <w:widowControl/>
        <w:spacing w:before="100" w:beforeAutospacing="1" w:after="100" w:afterAutospacing="1" w:line="360" w:lineRule="auto"/>
        <w:rPr>
          <w:rFonts w:ascii="Times New Roman" w:eastAsia="宋体" w:hAnsi="Times New Roman" w:cs="Times New Roman"/>
          <w:kern w:val="0"/>
          <w:sz w:val="24"/>
          <w14:ligatures w14:val="none"/>
        </w:rPr>
      </w:pPr>
      <w:r w:rsidRPr="008030B0">
        <w:rPr>
          <w:rFonts w:ascii="Times New Roman" w:eastAsia="宋体" w:hAnsi="Times New Roman" w:cs="Times New Roman"/>
          <w:kern w:val="0"/>
          <w:sz w:val="24"/>
          <w14:ligatures w14:val="none"/>
        </w:rPr>
        <w:t xml:space="preserve">This literature review focuses on radiation protection strategies in pediatric CT imaging. Compared to adults, children are more vulnerable to the effects of ionizing radiation because their cells are dividing more </w:t>
      </w:r>
      <w:r w:rsidR="00FD5654" w:rsidRPr="0059095C">
        <w:rPr>
          <w:rFonts w:ascii="Times New Roman" w:eastAsia="宋体" w:hAnsi="Times New Roman" w:cs="Times New Roman"/>
          <w:kern w:val="0"/>
          <w:sz w:val="24"/>
          <w14:ligatures w14:val="none"/>
        </w:rPr>
        <w:t>rapidly,</w:t>
      </w:r>
      <w:r w:rsidRPr="008030B0">
        <w:rPr>
          <w:rFonts w:ascii="Times New Roman" w:eastAsia="宋体" w:hAnsi="Times New Roman" w:cs="Times New Roman"/>
          <w:kern w:val="0"/>
          <w:sz w:val="24"/>
          <w14:ligatures w14:val="none"/>
        </w:rPr>
        <w:t xml:space="preserve"> and they have a longer lifetime ahead in which radiation-induced damage could develop. As CT imaging continues to be widely used in diagnosing conditions ranging from trauma to congenital abnormalities, the need to minimize radiation exposure without sacrificing diagnostic accuracy remains a top priority.</w:t>
      </w:r>
    </w:p>
    <w:p w14:paraId="793066D1" w14:textId="4E78D7D6" w:rsidR="008030B0" w:rsidRPr="008030B0" w:rsidRDefault="008030B0" w:rsidP="0059095C">
      <w:pPr>
        <w:widowControl/>
        <w:spacing w:before="100" w:beforeAutospacing="1" w:after="100" w:afterAutospacing="1" w:line="360" w:lineRule="auto"/>
        <w:rPr>
          <w:rFonts w:ascii="Times New Roman" w:eastAsia="宋体" w:hAnsi="Times New Roman" w:cs="Times New Roman"/>
          <w:kern w:val="0"/>
          <w:sz w:val="24"/>
          <w14:ligatures w14:val="none"/>
        </w:rPr>
      </w:pPr>
      <w:r w:rsidRPr="008030B0">
        <w:rPr>
          <w:rFonts w:ascii="Times New Roman" w:eastAsia="宋体" w:hAnsi="Times New Roman" w:cs="Times New Roman"/>
          <w:b/>
          <w:bCs/>
          <w:kern w:val="0"/>
          <w:sz w:val="24"/>
          <w14:ligatures w14:val="none"/>
        </w:rPr>
        <w:t>Research Question</w:t>
      </w:r>
    </w:p>
    <w:p w14:paraId="0BBC771E" w14:textId="77777777" w:rsidR="008030B0" w:rsidRPr="008030B0" w:rsidRDefault="008030B0" w:rsidP="0059095C">
      <w:pPr>
        <w:widowControl/>
        <w:spacing w:before="100" w:beforeAutospacing="1" w:after="100" w:afterAutospacing="1" w:line="360" w:lineRule="auto"/>
        <w:rPr>
          <w:rFonts w:ascii="Times New Roman" w:eastAsia="宋体" w:hAnsi="Times New Roman" w:cs="Times New Roman"/>
          <w:kern w:val="0"/>
          <w:sz w:val="24"/>
          <w14:ligatures w14:val="none"/>
        </w:rPr>
      </w:pPr>
      <w:r w:rsidRPr="008030B0">
        <w:rPr>
          <w:rFonts w:ascii="Times New Roman" w:eastAsia="宋体" w:hAnsi="Times New Roman" w:cs="Times New Roman"/>
          <w:kern w:val="0"/>
          <w:sz w:val="24"/>
          <w14:ligatures w14:val="none"/>
        </w:rPr>
        <w:t>What evidence-based strategies have been shown to effectively reduce radiation dose in pediatric CT scans while still providing diagnostic-quality images?</w:t>
      </w:r>
    </w:p>
    <w:p w14:paraId="24DF47EA" w14:textId="5FF2AAD2" w:rsidR="008030B0" w:rsidRPr="008030B0" w:rsidRDefault="008030B0" w:rsidP="0059095C">
      <w:pPr>
        <w:widowControl/>
        <w:spacing w:before="100" w:beforeAutospacing="1" w:after="100" w:afterAutospacing="1" w:line="360" w:lineRule="auto"/>
        <w:outlineLvl w:val="2"/>
        <w:rPr>
          <w:rFonts w:ascii="Times New Roman" w:eastAsia="宋体" w:hAnsi="Times New Roman" w:cs="Times New Roman"/>
          <w:b/>
          <w:bCs/>
          <w:kern w:val="0"/>
          <w:sz w:val="24"/>
          <w14:ligatures w14:val="none"/>
        </w:rPr>
      </w:pPr>
      <w:r w:rsidRPr="008030B0">
        <w:rPr>
          <w:rFonts w:ascii="Times New Roman" w:eastAsia="宋体" w:hAnsi="Times New Roman" w:cs="Times New Roman"/>
          <w:b/>
          <w:bCs/>
          <w:kern w:val="0"/>
          <w:sz w:val="24"/>
          <w14:ligatures w14:val="none"/>
        </w:rPr>
        <w:t>What I Learned from the Research</w:t>
      </w:r>
    </w:p>
    <w:p w14:paraId="5A7B897B" w14:textId="77777777" w:rsidR="008030B0" w:rsidRPr="008030B0" w:rsidRDefault="008030B0" w:rsidP="0059095C">
      <w:pPr>
        <w:widowControl/>
        <w:spacing w:before="100" w:beforeAutospacing="1" w:after="100" w:afterAutospacing="1" w:line="360" w:lineRule="auto"/>
        <w:rPr>
          <w:rFonts w:ascii="Times New Roman" w:eastAsia="宋体" w:hAnsi="Times New Roman" w:cs="Times New Roman"/>
          <w:kern w:val="0"/>
          <w:sz w:val="24"/>
          <w14:ligatures w14:val="none"/>
        </w:rPr>
      </w:pPr>
      <w:r w:rsidRPr="008030B0">
        <w:rPr>
          <w:rFonts w:ascii="Times New Roman" w:eastAsia="宋体" w:hAnsi="Times New Roman" w:cs="Times New Roman"/>
          <w:kern w:val="0"/>
          <w:sz w:val="24"/>
          <w14:ligatures w14:val="none"/>
        </w:rPr>
        <w:t>Recent research highlights several practical approaches to lowering pediatric CT dose. A 2021 study in Pediatric Radiology reported that adjusting tube current based on a child’s weight, lowering tube voltage, and using advanced reconstruction algorithms can reduce exposure by 30–50%. Importantly, these changes do not significantly compromise diagnostic quality when applied appropriately.</w:t>
      </w:r>
    </w:p>
    <w:p w14:paraId="0FDBC4A8" w14:textId="77777777" w:rsidR="008030B0" w:rsidRPr="008030B0" w:rsidRDefault="008030B0" w:rsidP="0059095C">
      <w:pPr>
        <w:widowControl/>
        <w:spacing w:before="100" w:beforeAutospacing="1" w:after="100" w:afterAutospacing="1" w:line="360" w:lineRule="auto"/>
        <w:rPr>
          <w:rFonts w:ascii="Times New Roman" w:eastAsia="宋体" w:hAnsi="Times New Roman" w:cs="Times New Roman"/>
          <w:kern w:val="0"/>
          <w:sz w:val="24"/>
          <w14:ligatures w14:val="none"/>
        </w:rPr>
      </w:pPr>
      <w:r w:rsidRPr="008030B0">
        <w:rPr>
          <w:rFonts w:ascii="Times New Roman" w:eastAsia="宋体" w:hAnsi="Times New Roman" w:cs="Times New Roman"/>
          <w:kern w:val="0"/>
          <w:sz w:val="24"/>
          <w14:ligatures w14:val="none"/>
        </w:rPr>
        <w:t>Another key finding is the importance of proper patient positioning and scan range selection. Limiting the scan area strictly to the region of clinical interest helps reduce unnecessary exposure. Additionally, shielding may still have a role in certain circumstances, although modern dose-optimization techniques often provide more consistent protection.</w:t>
      </w:r>
    </w:p>
    <w:p w14:paraId="61C79AA2" w14:textId="77777777" w:rsidR="00C56ADC" w:rsidRDefault="008030B0" w:rsidP="00C56ADC">
      <w:pPr>
        <w:widowControl/>
        <w:spacing w:before="100" w:beforeAutospacing="1" w:after="100" w:afterAutospacing="1" w:line="360" w:lineRule="auto"/>
        <w:rPr>
          <w:rFonts w:ascii="Times New Roman" w:eastAsia="宋体" w:hAnsi="Times New Roman" w:cs="Times New Roman"/>
          <w:kern w:val="0"/>
          <w:sz w:val="24"/>
          <w14:ligatures w14:val="none"/>
        </w:rPr>
      </w:pPr>
      <w:r w:rsidRPr="008030B0">
        <w:rPr>
          <w:rFonts w:ascii="Times New Roman" w:eastAsia="宋体" w:hAnsi="Times New Roman" w:cs="Times New Roman"/>
          <w:kern w:val="0"/>
          <w:sz w:val="24"/>
          <w14:ligatures w14:val="none"/>
        </w:rPr>
        <w:t>Professional campaigns such as Image Gently have also been instrumental in spreading awareness. Their motto, “child-size, not adult-size,” reminds technologists to customize protocols for children rather than relying on adult default settings. The campaign provides tools, education, and checklists that support best practices worldwide.</w:t>
      </w:r>
    </w:p>
    <w:p w14:paraId="1B1AADD9" w14:textId="77777777" w:rsidR="00736F6E" w:rsidRDefault="008030B0" w:rsidP="00736F6E">
      <w:pPr>
        <w:widowControl/>
        <w:spacing w:before="100" w:beforeAutospacing="1" w:after="100" w:afterAutospacing="1" w:line="360" w:lineRule="auto"/>
        <w:rPr>
          <w:rFonts w:ascii="Times New Roman" w:eastAsia="宋体" w:hAnsi="Times New Roman" w:cs="Times New Roman"/>
          <w:kern w:val="0"/>
          <w:sz w:val="24"/>
          <w14:ligatures w14:val="none"/>
        </w:rPr>
      </w:pPr>
      <w:r w:rsidRPr="008030B0">
        <w:rPr>
          <w:rFonts w:ascii="Times New Roman" w:eastAsia="宋体" w:hAnsi="Times New Roman" w:cs="Times New Roman"/>
          <w:b/>
          <w:bCs/>
          <w:kern w:val="0"/>
          <w:sz w:val="24"/>
          <w14:ligatures w14:val="none"/>
        </w:rPr>
        <w:lastRenderedPageBreak/>
        <w:t>Questions Raised</w:t>
      </w:r>
    </w:p>
    <w:p w14:paraId="4D870287" w14:textId="77777777" w:rsidR="00736F6E" w:rsidRDefault="008030B0" w:rsidP="00736F6E">
      <w:pPr>
        <w:widowControl/>
        <w:spacing w:before="100" w:beforeAutospacing="1" w:after="100" w:afterAutospacing="1" w:line="360" w:lineRule="auto"/>
        <w:rPr>
          <w:rFonts w:ascii="Times New Roman" w:eastAsia="宋体" w:hAnsi="Times New Roman" w:cs="Times New Roman"/>
          <w:kern w:val="0"/>
          <w:sz w:val="24"/>
          <w14:ligatures w14:val="none"/>
        </w:rPr>
      </w:pPr>
      <w:r w:rsidRPr="008030B0">
        <w:rPr>
          <w:rFonts w:ascii="Times New Roman" w:eastAsia="宋体" w:hAnsi="Times New Roman" w:cs="Times New Roman"/>
          <w:kern w:val="0"/>
          <w:sz w:val="24"/>
          <w14:ligatures w14:val="none"/>
        </w:rPr>
        <w:t>How consistently are pediatric-specific protocols being followed across smaller community hospitals compared to larger teaching hospitals?</w:t>
      </w:r>
    </w:p>
    <w:p w14:paraId="35F541C1" w14:textId="3DF3D033" w:rsidR="008030B0" w:rsidRPr="008030B0" w:rsidRDefault="008030B0" w:rsidP="00736F6E">
      <w:pPr>
        <w:widowControl/>
        <w:spacing w:before="100" w:beforeAutospacing="1" w:after="100" w:afterAutospacing="1" w:line="360" w:lineRule="auto"/>
        <w:rPr>
          <w:rFonts w:ascii="Times New Roman" w:eastAsia="宋体" w:hAnsi="Times New Roman" w:cs="Times New Roman"/>
          <w:kern w:val="0"/>
          <w:sz w:val="24"/>
          <w14:ligatures w14:val="none"/>
        </w:rPr>
      </w:pPr>
      <w:r w:rsidRPr="008030B0">
        <w:rPr>
          <w:rFonts w:ascii="Times New Roman" w:eastAsia="宋体" w:hAnsi="Times New Roman" w:cs="Times New Roman"/>
          <w:kern w:val="0"/>
          <w:sz w:val="24"/>
          <w14:ligatures w14:val="none"/>
        </w:rPr>
        <w:t>Are radiographers given enough authority to adjust protocols when they notice adult settings are being used on children?</w:t>
      </w:r>
    </w:p>
    <w:p w14:paraId="199F0286" w14:textId="77777777" w:rsidR="008030B0" w:rsidRPr="008030B0" w:rsidRDefault="008030B0" w:rsidP="0059095C">
      <w:pPr>
        <w:widowControl/>
        <w:spacing w:before="100" w:beforeAutospacing="1" w:after="100" w:afterAutospacing="1" w:line="360" w:lineRule="auto"/>
        <w:outlineLvl w:val="2"/>
        <w:rPr>
          <w:rFonts w:ascii="Times New Roman" w:eastAsia="宋体" w:hAnsi="Times New Roman" w:cs="Times New Roman"/>
          <w:b/>
          <w:bCs/>
          <w:kern w:val="0"/>
          <w:sz w:val="24"/>
          <w14:ligatures w14:val="none"/>
        </w:rPr>
      </w:pPr>
      <w:r w:rsidRPr="008030B0">
        <w:rPr>
          <w:rFonts w:ascii="Times New Roman" w:eastAsia="宋体" w:hAnsi="Times New Roman" w:cs="Times New Roman"/>
          <w:b/>
          <w:bCs/>
          <w:kern w:val="0"/>
          <w:sz w:val="24"/>
          <w14:ligatures w14:val="none"/>
        </w:rPr>
        <w:t>Any Surprises</w:t>
      </w:r>
    </w:p>
    <w:p w14:paraId="54D2C0A2" w14:textId="77777777" w:rsidR="008030B0" w:rsidRPr="008030B0" w:rsidRDefault="008030B0" w:rsidP="0059095C">
      <w:pPr>
        <w:widowControl/>
        <w:spacing w:before="100" w:beforeAutospacing="1" w:after="100" w:afterAutospacing="1" w:line="360" w:lineRule="auto"/>
        <w:rPr>
          <w:rFonts w:ascii="Times New Roman" w:eastAsia="宋体" w:hAnsi="Times New Roman" w:cs="Times New Roman"/>
          <w:kern w:val="0"/>
          <w:sz w:val="24"/>
          <w14:ligatures w14:val="none"/>
        </w:rPr>
      </w:pPr>
      <w:r w:rsidRPr="008030B0">
        <w:rPr>
          <w:rFonts w:ascii="Times New Roman" w:eastAsia="宋体" w:hAnsi="Times New Roman" w:cs="Times New Roman"/>
          <w:kern w:val="0"/>
          <w:sz w:val="24"/>
          <w14:ligatures w14:val="none"/>
        </w:rPr>
        <w:t>One surprising finding was the variability in radiation doses children receive for the same type of CT exam, depending on the facility. Even though awareness campaigns have been in place for years, some centers still apply adult-based protocols, which exposes children to unnecessarily high doses. Another surprise was how effective iterative reconstruction has become in maintaining image quality at lower dose levels, showing how quickly technology is advancing in this area.</w:t>
      </w:r>
    </w:p>
    <w:p w14:paraId="6BD63562" w14:textId="77777777" w:rsidR="008030B0" w:rsidRPr="008030B0" w:rsidRDefault="008030B0" w:rsidP="0059095C">
      <w:pPr>
        <w:widowControl/>
        <w:spacing w:before="100" w:beforeAutospacing="1" w:after="100" w:afterAutospacing="1" w:line="360" w:lineRule="auto"/>
        <w:outlineLvl w:val="2"/>
        <w:rPr>
          <w:rFonts w:ascii="Times New Roman" w:eastAsia="宋体" w:hAnsi="Times New Roman" w:cs="Times New Roman"/>
          <w:b/>
          <w:bCs/>
          <w:kern w:val="0"/>
          <w:sz w:val="24"/>
          <w14:ligatures w14:val="none"/>
        </w:rPr>
      </w:pPr>
      <w:r w:rsidRPr="008030B0">
        <w:rPr>
          <w:rFonts w:ascii="Times New Roman" w:eastAsia="宋体" w:hAnsi="Times New Roman" w:cs="Times New Roman"/>
          <w:b/>
          <w:bCs/>
          <w:kern w:val="0"/>
          <w:sz w:val="24"/>
          <w14:ligatures w14:val="none"/>
        </w:rPr>
        <w:t>Conflicting Information</w:t>
      </w:r>
    </w:p>
    <w:p w14:paraId="6A992B2F" w14:textId="77777777" w:rsidR="008030B0" w:rsidRPr="008030B0" w:rsidRDefault="008030B0" w:rsidP="0059095C">
      <w:pPr>
        <w:widowControl/>
        <w:spacing w:before="100" w:beforeAutospacing="1" w:after="100" w:afterAutospacing="1" w:line="360" w:lineRule="auto"/>
        <w:rPr>
          <w:rFonts w:ascii="Times New Roman" w:eastAsia="宋体" w:hAnsi="Times New Roman" w:cs="Times New Roman"/>
          <w:kern w:val="0"/>
          <w:sz w:val="24"/>
          <w14:ligatures w14:val="none"/>
        </w:rPr>
      </w:pPr>
      <w:r w:rsidRPr="008030B0">
        <w:rPr>
          <w:rFonts w:ascii="Times New Roman" w:eastAsia="宋体" w:hAnsi="Times New Roman" w:cs="Times New Roman"/>
          <w:kern w:val="0"/>
          <w:sz w:val="24"/>
          <w14:ligatures w14:val="none"/>
        </w:rPr>
        <w:t>While the literature agrees on the need for dose reduction, there is some debate about how low is too low. A few studies caution that overly aggressive reductions might miss subtle findings in certain clinical scenarios. However, with modern scanners and reconstruction techniques, these risks are becoming less significant.</w:t>
      </w:r>
    </w:p>
    <w:p w14:paraId="46E398E3" w14:textId="77777777" w:rsidR="008030B0" w:rsidRPr="008030B0" w:rsidRDefault="008030B0" w:rsidP="0059095C">
      <w:pPr>
        <w:widowControl/>
        <w:spacing w:before="100" w:beforeAutospacing="1" w:after="100" w:afterAutospacing="1" w:line="360" w:lineRule="auto"/>
        <w:outlineLvl w:val="2"/>
        <w:rPr>
          <w:rFonts w:ascii="Times New Roman" w:eastAsia="宋体" w:hAnsi="Times New Roman" w:cs="Times New Roman"/>
          <w:b/>
          <w:bCs/>
          <w:kern w:val="0"/>
          <w:sz w:val="24"/>
          <w14:ligatures w14:val="none"/>
        </w:rPr>
      </w:pPr>
      <w:r w:rsidRPr="008030B0">
        <w:rPr>
          <w:rFonts w:ascii="Times New Roman" w:eastAsia="宋体" w:hAnsi="Times New Roman" w:cs="Times New Roman"/>
          <w:b/>
          <w:bCs/>
          <w:kern w:val="0"/>
          <w:sz w:val="24"/>
          <w14:ligatures w14:val="none"/>
        </w:rPr>
        <w:t>Applicability</w:t>
      </w:r>
    </w:p>
    <w:p w14:paraId="246D1CD3" w14:textId="77777777" w:rsidR="008030B0" w:rsidRPr="008030B0" w:rsidRDefault="008030B0" w:rsidP="00736F6E">
      <w:pPr>
        <w:widowControl/>
        <w:spacing w:before="100" w:beforeAutospacing="1" w:after="100" w:afterAutospacing="1" w:line="360" w:lineRule="auto"/>
        <w:rPr>
          <w:rFonts w:ascii="Times New Roman" w:eastAsia="宋体" w:hAnsi="Times New Roman" w:cs="Times New Roman"/>
          <w:kern w:val="0"/>
          <w:sz w:val="24"/>
          <w14:ligatures w14:val="none"/>
        </w:rPr>
      </w:pPr>
      <w:r w:rsidRPr="008030B0">
        <w:rPr>
          <w:rFonts w:ascii="Times New Roman" w:eastAsia="宋体" w:hAnsi="Times New Roman" w:cs="Times New Roman"/>
          <w:kern w:val="0"/>
          <w:sz w:val="24"/>
          <w14:ligatures w14:val="none"/>
        </w:rPr>
        <w:t>Procedures and Protocols: Institutions should consistently implement child-adjusted CT protocols rather than relying on defaults.</w:t>
      </w:r>
    </w:p>
    <w:p w14:paraId="08F794C3" w14:textId="77777777" w:rsidR="008030B0" w:rsidRPr="008030B0" w:rsidRDefault="008030B0" w:rsidP="00736F6E">
      <w:pPr>
        <w:widowControl/>
        <w:spacing w:before="100" w:beforeAutospacing="1" w:after="100" w:afterAutospacing="1" w:line="360" w:lineRule="auto"/>
        <w:rPr>
          <w:rFonts w:ascii="Times New Roman" w:eastAsia="宋体" w:hAnsi="Times New Roman" w:cs="Times New Roman"/>
          <w:kern w:val="0"/>
          <w:sz w:val="24"/>
          <w14:ligatures w14:val="none"/>
        </w:rPr>
      </w:pPr>
      <w:r w:rsidRPr="008030B0">
        <w:rPr>
          <w:rFonts w:ascii="Times New Roman" w:eastAsia="宋体" w:hAnsi="Times New Roman" w:cs="Times New Roman"/>
          <w:kern w:val="0"/>
          <w:sz w:val="24"/>
          <w14:ligatures w14:val="none"/>
        </w:rPr>
        <w:t>Working Environment: Radiographers must be trained and encouraged to speak up if they notice unsafe practices.</w:t>
      </w:r>
    </w:p>
    <w:p w14:paraId="1D12A29B" w14:textId="77777777" w:rsidR="008030B0" w:rsidRPr="008030B0" w:rsidRDefault="008030B0" w:rsidP="00736F6E">
      <w:pPr>
        <w:widowControl/>
        <w:spacing w:before="100" w:beforeAutospacing="1" w:after="100" w:afterAutospacing="1" w:line="360" w:lineRule="auto"/>
        <w:rPr>
          <w:rFonts w:ascii="Times New Roman" w:eastAsia="宋体" w:hAnsi="Times New Roman" w:cs="Times New Roman"/>
          <w:kern w:val="0"/>
          <w:sz w:val="24"/>
          <w14:ligatures w14:val="none"/>
        </w:rPr>
      </w:pPr>
      <w:r w:rsidRPr="008030B0">
        <w:rPr>
          <w:rFonts w:ascii="Times New Roman" w:eastAsia="宋体" w:hAnsi="Times New Roman" w:cs="Times New Roman"/>
          <w:kern w:val="0"/>
          <w:sz w:val="24"/>
          <w14:ligatures w14:val="none"/>
        </w:rPr>
        <w:t>Education Programs: Ongoing professional development ensures staff remain updated on the latest safety standards.</w:t>
      </w:r>
    </w:p>
    <w:p w14:paraId="6EF4DCC3" w14:textId="77777777" w:rsidR="008030B0" w:rsidRPr="008030B0" w:rsidRDefault="008030B0" w:rsidP="00736F6E">
      <w:pPr>
        <w:widowControl/>
        <w:spacing w:before="100" w:beforeAutospacing="1" w:after="100" w:afterAutospacing="1" w:line="360" w:lineRule="auto"/>
        <w:rPr>
          <w:rFonts w:ascii="Times New Roman" w:eastAsia="宋体" w:hAnsi="Times New Roman" w:cs="Times New Roman"/>
          <w:kern w:val="0"/>
          <w:sz w:val="24"/>
          <w14:ligatures w14:val="none"/>
        </w:rPr>
      </w:pPr>
      <w:r w:rsidRPr="008030B0">
        <w:rPr>
          <w:rFonts w:ascii="Times New Roman" w:eastAsia="宋体" w:hAnsi="Times New Roman" w:cs="Times New Roman"/>
          <w:kern w:val="0"/>
          <w:sz w:val="24"/>
          <w14:ligatures w14:val="none"/>
        </w:rPr>
        <w:t>Quality Improvement Programs: Dose monitoring software and regular audits can help facilities compare their performance to national benchmarks.</w:t>
      </w:r>
    </w:p>
    <w:p w14:paraId="447FA013" w14:textId="77777777" w:rsidR="008030B0" w:rsidRPr="008030B0" w:rsidRDefault="008030B0" w:rsidP="0059095C">
      <w:pPr>
        <w:widowControl/>
        <w:spacing w:before="100" w:beforeAutospacing="1" w:after="100" w:afterAutospacing="1" w:line="360" w:lineRule="auto"/>
        <w:outlineLvl w:val="2"/>
        <w:rPr>
          <w:rFonts w:ascii="Times New Roman" w:eastAsia="宋体" w:hAnsi="Times New Roman" w:cs="Times New Roman"/>
          <w:b/>
          <w:bCs/>
          <w:kern w:val="0"/>
          <w:sz w:val="24"/>
          <w14:ligatures w14:val="none"/>
        </w:rPr>
      </w:pPr>
      <w:r w:rsidRPr="008030B0">
        <w:rPr>
          <w:rFonts w:ascii="Times New Roman" w:eastAsia="宋体" w:hAnsi="Times New Roman" w:cs="Times New Roman"/>
          <w:b/>
          <w:bCs/>
          <w:kern w:val="0"/>
          <w:sz w:val="24"/>
          <w14:ligatures w14:val="none"/>
        </w:rPr>
        <w:t>Who Benefits from This Information</w:t>
      </w:r>
    </w:p>
    <w:p w14:paraId="136A7367" w14:textId="77777777" w:rsidR="00736F6E" w:rsidRDefault="008030B0" w:rsidP="00736F6E">
      <w:pPr>
        <w:widowControl/>
        <w:spacing w:before="100" w:beforeAutospacing="1" w:after="100" w:afterAutospacing="1" w:line="360" w:lineRule="auto"/>
        <w:rPr>
          <w:rFonts w:ascii="Times New Roman" w:eastAsia="宋体" w:hAnsi="Times New Roman" w:cs="Times New Roman"/>
          <w:kern w:val="0"/>
          <w:sz w:val="24"/>
          <w14:ligatures w14:val="none"/>
        </w:rPr>
      </w:pPr>
      <w:r w:rsidRPr="008030B0">
        <w:rPr>
          <w:rFonts w:ascii="Times New Roman" w:eastAsia="宋体" w:hAnsi="Times New Roman" w:cs="Times New Roman"/>
          <w:kern w:val="0"/>
          <w:sz w:val="24"/>
          <w14:ligatures w14:val="none"/>
        </w:rPr>
        <w:t>Administrators: Gain assurance that their institution is compliant with safety guidelines and reducing liability.</w:t>
      </w:r>
    </w:p>
    <w:p w14:paraId="2818D81E" w14:textId="6926DFF4" w:rsidR="008030B0" w:rsidRPr="008030B0" w:rsidRDefault="008030B0" w:rsidP="00736F6E">
      <w:pPr>
        <w:widowControl/>
        <w:spacing w:before="100" w:beforeAutospacing="1" w:after="100" w:afterAutospacing="1" w:line="360" w:lineRule="auto"/>
        <w:rPr>
          <w:rFonts w:ascii="Times New Roman" w:eastAsia="宋体" w:hAnsi="Times New Roman" w:cs="Times New Roman"/>
          <w:kern w:val="0"/>
          <w:sz w:val="24"/>
          <w14:ligatures w14:val="none"/>
        </w:rPr>
      </w:pPr>
      <w:r w:rsidRPr="008030B0">
        <w:rPr>
          <w:rFonts w:ascii="Times New Roman" w:eastAsia="宋体" w:hAnsi="Times New Roman" w:cs="Times New Roman"/>
          <w:kern w:val="0"/>
          <w:sz w:val="24"/>
          <w14:ligatures w14:val="none"/>
        </w:rPr>
        <w:lastRenderedPageBreak/>
        <w:t>Patients: Children directly benefit through reduced exposure without losing access to high-quality diagnostic imaging.</w:t>
      </w:r>
    </w:p>
    <w:p w14:paraId="5C27B3F7" w14:textId="77777777" w:rsidR="008030B0" w:rsidRPr="008030B0" w:rsidRDefault="008030B0" w:rsidP="00736F6E">
      <w:pPr>
        <w:widowControl/>
        <w:spacing w:before="100" w:beforeAutospacing="1" w:after="100" w:afterAutospacing="1" w:line="360" w:lineRule="auto"/>
        <w:rPr>
          <w:rFonts w:ascii="Times New Roman" w:eastAsia="宋体" w:hAnsi="Times New Roman" w:cs="Times New Roman"/>
          <w:kern w:val="0"/>
          <w:sz w:val="24"/>
          <w14:ligatures w14:val="none"/>
        </w:rPr>
      </w:pPr>
      <w:r w:rsidRPr="008030B0">
        <w:rPr>
          <w:rFonts w:ascii="Times New Roman" w:eastAsia="宋体" w:hAnsi="Times New Roman" w:cs="Times New Roman"/>
          <w:kern w:val="0"/>
          <w:sz w:val="24"/>
          <w14:ligatures w14:val="none"/>
        </w:rPr>
        <w:t>Medical Professionals: Radiographers and radiologists receive practical, evidence-based strategies to apply in daily work.</w:t>
      </w:r>
    </w:p>
    <w:p w14:paraId="7A2FE5FD" w14:textId="77777777" w:rsidR="008030B0" w:rsidRPr="008030B0" w:rsidRDefault="008030B0" w:rsidP="00736F6E">
      <w:pPr>
        <w:widowControl/>
        <w:spacing w:before="100" w:beforeAutospacing="1" w:after="100" w:afterAutospacing="1" w:line="360" w:lineRule="auto"/>
        <w:rPr>
          <w:rFonts w:ascii="Times New Roman" w:eastAsia="宋体" w:hAnsi="Times New Roman" w:cs="Times New Roman"/>
          <w:kern w:val="0"/>
          <w:sz w:val="24"/>
          <w14:ligatures w14:val="none"/>
        </w:rPr>
      </w:pPr>
      <w:r w:rsidRPr="008030B0">
        <w:rPr>
          <w:rFonts w:ascii="Times New Roman" w:eastAsia="宋体" w:hAnsi="Times New Roman" w:cs="Times New Roman"/>
          <w:kern w:val="0"/>
          <w:sz w:val="24"/>
          <w14:ligatures w14:val="none"/>
        </w:rPr>
        <w:t>Families and Caregivers: Gain confidence in the safety of medical imaging performed on their children.</w:t>
      </w:r>
    </w:p>
    <w:p w14:paraId="1A972442" w14:textId="3F8C5AFD" w:rsidR="008030B0" w:rsidRPr="008030B0" w:rsidRDefault="008030B0" w:rsidP="0059095C">
      <w:pPr>
        <w:widowControl/>
        <w:spacing w:after="0" w:line="360" w:lineRule="auto"/>
        <w:rPr>
          <w:rFonts w:ascii="Times New Roman" w:eastAsia="宋体" w:hAnsi="Times New Roman" w:cs="Times New Roman"/>
          <w:kern w:val="0"/>
          <w:sz w:val="24"/>
          <w14:ligatures w14:val="none"/>
        </w:rPr>
      </w:pPr>
    </w:p>
    <w:p w14:paraId="3356A981" w14:textId="77777777" w:rsidR="008030B0" w:rsidRPr="008030B0" w:rsidRDefault="008030B0" w:rsidP="0059095C">
      <w:pPr>
        <w:widowControl/>
        <w:spacing w:before="100" w:beforeAutospacing="1" w:after="100" w:afterAutospacing="1" w:line="360" w:lineRule="auto"/>
        <w:outlineLvl w:val="2"/>
        <w:rPr>
          <w:rFonts w:ascii="Times New Roman" w:eastAsia="宋体" w:hAnsi="Times New Roman" w:cs="Times New Roman"/>
          <w:b/>
          <w:bCs/>
          <w:kern w:val="0"/>
          <w:sz w:val="24"/>
          <w14:ligatures w14:val="none"/>
        </w:rPr>
      </w:pPr>
      <w:r w:rsidRPr="008030B0">
        <w:rPr>
          <w:rFonts w:ascii="Times New Roman" w:eastAsia="宋体" w:hAnsi="Times New Roman" w:cs="Times New Roman"/>
          <w:b/>
          <w:bCs/>
          <w:kern w:val="0"/>
          <w:sz w:val="24"/>
          <w14:ligatures w14:val="none"/>
        </w:rPr>
        <w:t>References</w:t>
      </w:r>
    </w:p>
    <w:p w14:paraId="1EB1962D" w14:textId="77777777" w:rsidR="008030B0" w:rsidRPr="008030B0" w:rsidRDefault="008030B0" w:rsidP="0059095C">
      <w:pPr>
        <w:widowControl/>
        <w:numPr>
          <w:ilvl w:val="0"/>
          <w:numId w:val="4"/>
        </w:numPr>
        <w:spacing w:before="100" w:beforeAutospacing="1" w:after="100" w:afterAutospacing="1" w:line="360" w:lineRule="auto"/>
        <w:ind w:leftChars="164" w:left="721"/>
        <w:rPr>
          <w:rFonts w:ascii="Times New Roman" w:eastAsia="宋体" w:hAnsi="Times New Roman" w:cs="Times New Roman"/>
          <w:kern w:val="0"/>
          <w:sz w:val="24"/>
          <w14:ligatures w14:val="none"/>
        </w:rPr>
      </w:pPr>
      <w:r w:rsidRPr="008030B0">
        <w:rPr>
          <w:rFonts w:ascii="Times New Roman" w:eastAsia="宋体" w:hAnsi="Times New Roman" w:cs="Times New Roman"/>
          <w:kern w:val="0"/>
          <w:sz w:val="24"/>
          <w14:ligatures w14:val="none"/>
        </w:rPr>
        <w:t>Brady, S. L., et al. (2021). Optimizing CT protocols for children: Balancing radiation dose and image quality. Pediatric Radiology, 51(8), 1400–1409.</w:t>
      </w:r>
    </w:p>
    <w:p w14:paraId="1DDB0DCC" w14:textId="77777777" w:rsidR="008030B0" w:rsidRPr="008030B0" w:rsidRDefault="008030B0" w:rsidP="0059095C">
      <w:pPr>
        <w:widowControl/>
        <w:numPr>
          <w:ilvl w:val="0"/>
          <w:numId w:val="4"/>
        </w:numPr>
        <w:spacing w:before="100" w:beforeAutospacing="1" w:after="100" w:afterAutospacing="1" w:line="360" w:lineRule="auto"/>
        <w:ind w:leftChars="164" w:left="721"/>
        <w:rPr>
          <w:rFonts w:ascii="Times New Roman" w:eastAsia="宋体" w:hAnsi="Times New Roman" w:cs="Times New Roman"/>
          <w:kern w:val="0"/>
          <w:sz w:val="24"/>
          <w14:ligatures w14:val="none"/>
        </w:rPr>
      </w:pPr>
      <w:r w:rsidRPr="008030B0">
        <w:rPr>
          <w:rFonts w:ascii="Times New Roman" w:eastAsia="宋体" w:hAnsi="Times New Roman" w:cs="Times New Roman"/>
          <w:kern w:val="0"/>
          <w:sz w:val="24"/>
          <w14:ligatures w14:val="none"/>
        </w:rPr>
        <w:t xml:space="preserve">Image Gently Alliance. (2023). Image Gently Campaign: Child-sizing radiation protection for children in CT. Retrieved from </w:t>
      </w:r>
      <w:hyperlink r:id="rId5" w:history="1">
        <w:r w:rsidRPr="008030B0">
          <w:rPr>
            <w:rFonts w:ascii="Times New Roman" w:eastAsia="宋体" w:hAnsi="Times New Roman" w:cs="Times New Roman"/>
            <w:color w:val="0000FF"/>
            <w:kern w:val="0"/>
            <w:sz w:val="24"/>
            <w:u w:val="single"/>
            <w14:ligatures w14:val="none"/>
          </w:rPr>
          <w:t>https://www.imagegently.org</w:t>
        </w:r>
      </w:hyperlink>
    </w:p>
    <w:p w14:paraId="17A830D6" w14:textId="77777777" w:rsidR="008030B0" w:rsidRPr="0059095C" w:rsidRDefault="008030B0" w:rsidP="0059095C">
      <w:pPr>
        <w:spacing w:line="360" w:lineRule="auto"/>
        <w:rPr>
          <w:rFonts w:ascii="Times New Roman" w:hAnsi="Times New Roman" w:cs="Times New Roman"/>
          <w:sz w:val="24"/>
        </w:rPr>
      </w:pPr>
    </w:p>
    <w:sectPr w:rsidR="008030B0" w:rsidRPr="0059095C" w:rsidSect="0059095C">
      <w:pgSz w:w="12240" w:h="20160"/>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DengXian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617C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0A150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D8373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5C5765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7292557">
    <w:abstractNumId w:val="0"/>
  </w:num>
  <w:num w:numId="2" w16cid:durableId="573583676">
    <w:abstractNumId w:val="3"/>
  </w:num>
  <w:num w:numId="3" w16cid:durableId="135949579">
    <w:abstractNumId w:val="2"/>
  </w:num>
  <w:num w:numId="4" w16cid:durableId="14366319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3"/>
  <w:bordersDoNotSurroundHeader/>
  <w:bordersDoNotSurroundFooter/>
  <w:proofState w:spelling="clean"/>
  <w:revisionView w:formatting="0"/>
  <w:defaultTabStop w:val="420"/>
  <w:drawingGridHorizontalSpacing w:val="11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30B0"/>
    <w:rsid w:val="00025642"/>
    <w:rsid w:val="0014044C"/>
    <w:rsid w:val="004459A6"/>
    <w:rsid w:val="0059095C"/>
    <w:rsid w:val="006A78AA"/>
    <w:rsid w:val="006F57BA"/>
    <w:rsid w:val="00736F6E"/>
    <w:rsid w:val="008030B0"/>
    <w:rsid w:val="008F274D"/>
    <w:rsid w:val="00B56DB5"/>
    <w:rsid w:val="00C30778"/>
    <w:rsid w:val="00C40ADD"/>
    <w:rsid w:val="00C56ADC"/>
    <w:rsid w:val="00DA0086"/>
    <w:rsid w:val="00E0427D"/>
    <w:rsid w:val="00E83A42"/>
    <w:rsid w:val="00ED0687"/>
    <w:rsid w:val="00FD110E"/>
    <w:rsid w:val="00FD5654"/>
    <w:rsid w:val="00FE4FB6"/>
    <w:rsid w:val="00FE74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0E8E45C1"/>
  <w15:chartTrackingRefBased/>
  <w15:docId w15:val="{7B9E3D82-9E79-FD40-A244-41BBA35B4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8030B0"/>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8030B0"/>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unhideWhenUsed/>
    <w:qFormat/>
    <w:rsid w:val="008030B0"/>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8030B0"/>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8030B0"/>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8030B0"/>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8030B0"/>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8030B0"/>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8030B0"/>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8030B0"/>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8030B0"/>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8030B0"/>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8030B0"/>
    <w:rPr>
      <w:rFonts w:cstheme="majorBidi"/>
      <w:color w:val="0F4761" w:themeColor="accent1" w:themeShade="BF"/>
      <w:sz w:val="28"/>
      <w:szCs w:val="28"/>
    </w:rPr>
  </w:style>
  <w:style w:type="character" w:customStyle="1" w:styleId="50">
    <w:name w:val="标题 5 字符"/>
    <w:basedOn w:val="a0"/>
    <w:link w:val="5"/>
    <w:uiPriority w:val="9"/>
    <w:semiHidden/>
    <w:rsid w:val="008030B0"/>
    <w:rPr>
      <w:rFonts w:cstheme="majorBidi"/>
      <w:color w:val="0F4761" w:themeColor="accent1" w:themeShade="BF"/>
      <w:sz w:val="24"/>
    </w:rPr>
  </w:style>
  <w:style w:type="character" w:customStyle="1" w:styleId="60">
    <w:name w:val="标题 6 字符"/>
    <w:basedOn w:val="a0"/>
    <w:link w:val="6"/>
    <w:uiPriority w:val="9"/>
    <w:semiHidden/>
    <w:rsid w:val="008030B0"/>
    <w:rPr>
      <w:rFonts w:cstheme="majorBidi"/>
      <w:b/>
      <w:bCs/>
      <w:color w:val="0F4761" w:themeColor="accent1" w:themeShade="BF"/>
    </w:rPr>
  </w:style>
  <w:style w:type="character" w:customStyle="1" w:styleId="70">
    <w:name w:val="标题 7 字符"/>
    <w:basedOn w:val="a0"/>
    <w:link w:val="7"/>
    <w:uiPriority w:val="9"/>
    <w:semiHidden/>
    <w:rsid w:val="008030B0"/>
    <w:rPr>
      <w:rFonts w:cstheme="majorBidi"/>
      <w:b/>
      <w:bCs/>
      <w:color w:val="595959" w:themeColor="text1" w:themeTint="A6"/>
    </w:rPr>
  </w:style>
  <w:style w:type="character" w:customStyle="1" w:styleId="80">
    <w:name w:val="标题 8 字符"/>
    <w:basedOn w:val="a0"/>
    <w:link w:val="8"/>
    <w:uiPriority w:val="9"/>
    <w:semiHidden/>
    <w:rsid w:val="008030B0"/>
    <w:rPr>
      <w:rFonts w:cstheme="majorBidi"/>
      <w:color w:val="595959" w:themeColor="text1" w:themeTint="A6"/>
    </w:rPr>
  </w:style>
  <w:style w:type="character" w:customStyle="1" w:styleId="90">
    <w:name w:val="标题 9 字符"/>
    <w:basedOn w:val="a0"/>
    <w:link w:val="9"/>
    <w:uiPriority w:val="9"/>
    <w:semiHidden/>
    <w:rsid w:val="008030B0"/>
    <w:rPr>
      <w:rFonts w:eastAsiaTheme="majorEastAsia" w:cstheme="majorBidi"/>
      <w:color w:val="595959" w:themeColor="text1" w:themeTint="A6"/>
    </w:rPr>
  </w:style>
  <w:style w:type="paragraph" w:styleId="a3">
    <w:name w:val="Title"/>
    <w:basedOn w:val="a"/>
    <w:next w:val="a"/>
    <w:link w:val="a4"/>
    <w:uiPriority w:val="10"/>
    <w:qFormat/>
    <w:rsid w:val="008030B0"/>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8030B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8030B0"/>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8030B0"/>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8030B0"/>
    <w:pPr>
      <w:spacing w:before="160"/>
      <w:jc w:val="center"/>
    </w:pPr>
    <w:rPr>
      <w:i/>
      <w:iCs/>
      <w:color w:val="404040" w:themeColor="text1" w:themeTint="BF"/>
    </w:rPr>
  </w:style>
  <w:style w:type="character" w:customStyle="1" w:styleId="a8">
    <w:name w:val="引用 字符"/>
    <w:basedOn w:val="a0"/>
    <w:link w:val="a7"/>
    <w:uiPriority w:val="29"/>
    <w:rsid w:val="008030B0"/>
    <w:rPr>
      <w:i/>
      <w:iCs/>
      <w:color w:val="404040" w:themeColor="text1" w:themeTint="BF"/>
    </w:rPr>
  </w:style>
  <w:style w:type="paragraph" w:styleId="a9">
    <w:name w:val="List Paragraph"/>
    <w:basedOn w:val="a"/>
    <w:uiPriority w:val="34"/>
    <w:qFormat/>
    <w:rsid w:val="008030B0"/>
    <w:pPr>
      <w:ind w:left="720"/>
      <w:contextualSpacing/>
    </w:pPr>
  </w:style>
  <w:style w:type="character" w:styleId="aa">
    <w:name w:val="Intense Emphasis"/>
    <w:basedOn w:val="a0"/>
    <w:uiPriority w:val="21"/>
    <w:qFormat/>
    <w:rsid w:val="008030B0"/>
    <w:rPr>
      <w:i/>
      <w:iCs/>
      <w:color w:val="0F4761" w:themeColor="accent1" w:themeShade="BF"/>
    </w:rPr>
  </w:style>
  <w:style w:type="paragraph" w:styleId="ab">
    <w:name w:val="Intense Quote"/>
    <w:basedOn w:val="a"/>
    <w:next w:val="a"/>
    <w:link w:val="ac"/>
    <w:uiPriority w:val="30"/>
    <w:qFormat/>
    <w:rsid w:val="008030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8030B0"/>
    <w:rPr>
      <w:i/>
      <w:iCs/>
      <w:color w:val="0F4761" w:themeColor="accent1" w:themeShade="BF"/>
    </w:rPr>
  </w:style>
  <w:style w:type="character" w:styleId="ad">
    <w:name w:val="Intense Reference"/>
    <w:basedOn w:val="a0"/>
    <w:uiPriority w:val="32"/>
    <w:qFormat/>
    <w:rsid w:val="008030B0"/>
    <w:rPr>
      <w:b/>
      <w:bCs/>
      <w:smallCaps/>
      <w:color w:val="0F4761" w:themeColor="accent1" w:themeShade="BF"/>
      <w:spacing w:val="5"/>
    </w:rPr>
  </w:style>
  <w:style w:type="paragraph" w:customStyle="1" w:styleId="p1">
    <w:name w:val="p1"/>
    <w:basedOn w:val="a"/>
    <w:rsid w:val="008030B0"/>
    <w:pPr>
      <w:widowControl/>
      <w:spacing w:before="100" w:beforeAutospacing="1" w:after="100" w:afterAutospacing="1" w:line="240" w:lineRule="auto"/>
    </w:pPr>
    <w:rPr>
      <w:rFonts w:ascii="宋体" w:eastAsia="宋体" w:hAnsi="宋体" w:cs="宋体"/>
      <w:kern w:val="0"/>
      <w:sz w:val="24"/>
      <w14:ligatures w14:val="none"/>
    </w:rPr>
  </w:style>
  <w:style w:type="character" w:customStyle="1" w:styleId="s1">
    <w:name w:val="s1"/>
    <w:basedOn w:val="a0"/>
    <w:rsid w:val="008030B0"/>
  </w:style>
  <w:style w:type="character" w:customStyle="1" w:styleId="s2">
    <w:name w:val="s2"/>
    <w:basedOn w:val="a0"/>
    <w:rsid w:val="008030B0"/>
  </w:style>
  <w:style w:type="character" w:customStyle="1" w:styleId="s3">
    <w:name w:val="s3"/>
    <w:basedOn w:val="a0"/>
    <w:rsid w:val="008030B0"/>
  </w:style>
  <w:style w:type="paragraph" w:customStyle="1" w:styleId="p3">
    <w:name w:val="p3"/>
    <w:basedOn w:val="a"/>
    <w:rsid w:val="008030B0"/>
    <w:pPr>
      <w:widowControl/>
      <w:spacing w:before="100" w:beforeAutospacing="1" w:after="100" w:afterAutospacing="1" w:line="240" w:lineRule="auto"/>
    </w:pPr>
    <w:rPr>
      <w:rFonts w:ascii="宋体" w:eastAsia="宋体" w:hAnsi="宋体" w:cs="宋体"/>
      <w:kern w:val="0"/>
      <w:sz w:val="24"/>
      <w14:ligatures w14:val="none"/>
    </w:rPr>
  </w:style>
  <w:style w:type="character" w:customStyle="1" w:styleId="s4">
    <w:name w:val="s4"/>
    <w:basedOn w:val="a0"/>
    <w:rsid w:val="008030B0"/>
  </w:style>
  <w:style w:type="character" w:styleId="ae">
    <w:name w:val="Hyperlink"/>
    <w:basedOn w:val="a0"/>
    <w:uiPriority w:val="99"/>
    <w:semiHidden/>
    <w:unhideWhenUsed/>
    <w:rsid w:val="008030B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imagegently.org" TargetMode="Externa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667</Words>
  <Characters>3805</Characters>
  <Application>Microsoft Office Word</Application>
  <DocSecurity>0</DocSecurity>
  <Lines>31</Lines>
  <Paragraphs>8</Paragraphs>
  <ScaleCrop>false</ScaleCrop>
  <Company/>
  <LinksUpToDate>false</LinksUpToDate>
  <CharactersWithSpaces>4464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Ulrica sun</dc:creator>
  <cp:keywords/>
  <dc:description/>
  <cp:lastModifiedBy>Ulrica sun</cp:lastModifiedBy>
  <cp:revision>2</cp:revision>
  <dcterms:created xsi:type="dcterms:W3CDTF">2025-08-21T05:15:00Z</dcterms:created>
  <dcterms:modified xsi:type="dcterms:W3CDTF">2025-08-21T05:15:00Z</dcterms:modified>
</cp:coreProperties>
</file>