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EE95E3" w14:textId="53174CED" w:rsidR="00CD5986" w:rsidRDefault="00CD5986">
      <w:pPr>
        <w:rPr>
          <w:rFonts w:ascii="Arial" w:hAnsi="Arial" w:cs="Arial"/>
        </w:rPr>
      </w:pPr>
    </w:p>
    <w:p w14:paraId="0825D183" w14:textId="258CC65D" w:rsidR="00CD5986" w:rsidRPr="00CD5986" w:rsidRDefault="00CD5986">
      <w:pPr>
        <w:rPr>
          <w:rFonts w:ascii="Futura PT Demi" w:hAnsi="Futura PT Demi" w:cs="Arial"/>
          <w:b/>
          <w:bCs/>
          <w:sz w:val="28"/>
          <w:szCs w:val="28"/>
        </w:rPr>
      </w:pPr>
      <w:r w:rsidRPr="00CD5986">
        <w:rPr>
          <w:rFonts w:ascii="Futura PT Demi" w:hAnsi="Futura PT Demi" w:cs="Arial"/>
          <w:b/>
          <w:bCs/>
          <w:sz w:val="28"/>
          <w:szCs w:val="28"/>
        </w:rPr>
        <w:t>APPH 226 – Apparatus and Image Management</w:t>
      </w:r>
    </w:p>
    <w:p w14:paraId="0BAE68E3" w14:textId="2D43FEA3" w:rsidR="00CD5986" w:rsidRPr="00CD5986" w:rsidRDefault="00CD5986">
      <w:pPr>
        <w:rPr>
          <w:rFonts w:ascii="Futura PT Demi" w:hAnsi="Futura PT Demi" w:cs="Arial"/>
          <w:b/>
          <w:bCs/>
          <w:sz w:val="28"/>
          <w:szCs w:val="28"/>
        </w:rPr>
      </w:pPr>
      <w:r w:rsidRPr="00CD5986">
        <w:rPr>
          <w:rFonts w:ascii="Futura PT Demi" w:hAnsi="Futura PT Demi" w:cs="Arial"/>
          <w:b/>
          <w:bCs/>
          <w:sz w:val="28"/>
          <w:szCs w:val="28"/>
        </w:rPr>
        <w:t>Lab 3 – The Anode Heel Effect</w:t>
      </w:r>
      <w:r w:rsidR="001D784B">
        <w:rPr>
          <w:rFonts w:ascii="Futura PT Demi" w:hAnsi="Futura PT Demi" w:cs="Arial"/>
          <w:b/>
          <w:bCs/>
          <w:sz w:val="28"/>
          <w:szCs w:val="28"/>
        </w:rPr>
        <w:t xml:space="preserve"> </w:t>
      </w:r>
      <w:r w:rsidR="00535549">
        <w:rPr>
          <w:rFonts w:ascii="Futura PT Demi" w:hAnsi="Futura PT Demi" w:cs="Arial"/>
          <w:b/>
          <w:bCs/>
          <w:sz w:val="28"/>
          <w:szCs w:val="28"/>
        </w:rPr>
        <w:t xml:space="preserve">- </w:t>
      </w:r>
      <w:r w:rsidR="001D784B">
        <w:rPr>
          <w:rFonts w:ascii="Futura PT Demi" w:hAnsi="Futura PT Demi" w:cs="Arial"/>
          <w:b/>
          <w:bCs/>
          <w:sz w:val="28"/>
          <w:szCs w:val="28"/>
        </w:rPr>
        <w:t>ANSWER KEY</w:t>
      </w:r>
    </w:p>
    <w:p w14:paraId="117C2118" w14:textId="5846311D" w:rsidR="00CD5986" w:rsidRDefault="00CD5986" w:rsidP="00CD5986">
      <w:pPr>
        <w:pStyle w:val="Heading3"/>
        <w:spacing w:before="120"/>
        <w:rPr>
          <w:sz w:val="22"/>
        </w:rPr>
      </w:pPr>
    </w:p>
    <w:p w14:paraId="620E46B8" w14:textId="77777777" w:rsidR="00CD5986" w:rsidRPr="00CD5986" w:rsidRDefault="00CD5986" w:rsidP="00CD5986">
      <w:pPr>
        <w:pStyle w:val="Heading3"/>
        <w:spacing w:before="120"/>
        <w:rPr>
          <w:rFonts w:ascii="Futura PT Book" w:hAnsi="Futura PT Book"/>
          <w:b/>
          <w:bCs/>
          <w:color w:val="auto"/>
        </w:rPr>
      </w:pPr>
      <w:r w:rsidRPr="00CD5986">
        <w:rPr>
          <w:rFonts w:ascii="Futura PT Book" w:hAnsi="Futura PT Book"/>
          <w:b/>
          <w:bCs/>
          <w:color w:val="auto"/>
        </w:rPr>
        <w:t>Purpose</w:t>
      </w:r>
    </w:p>
    <w:p w14:paraId="14C24AFA" w14:textId="77777777" w:rsidR="00CD5986" w:rsidRPr="00CD5986" w:rsidRDefault="00CD5986" w:rsidP="00CD5986">
      <w:pPr>
        <w:rPr>
          <w:rFonts w:ascii="Futura PT Book" w:hAnsi="Futura PT Book"/>
          <w:sz w:val="24"/>
          <w:szCs w:val="24"/>
        </w:rPr>
      </w:pPr>
    </w:p>
    <w:p w14:paraId="58BBF91A" w14:textId="77777777" w:rsidR="00CD5986" w:rsidRPr="00CD5986" w:rsidRDefault="00CD5986" w:rsidP="00CD5986">
      <w:pPr>
        <w:rPr>
          <w:rFonts w:ascii="Futura PT Book" w:hAnsi="Futura PT Book" w:cs="Arial"/>
          <w:i/>
          <w:sz w:val="24"/>
          <w:szCs w:val="24"/>
        </w:rPr>
      </w:pPr>
      <w:r w:rsidRPr="00CD5986">
        <w:rPr>
          <w:rFonts w:ascii="Futura PT Book" w:hAnsi="Futura PT Book" w:cs="Arial"/>
          <w:i/>
          <w:sz w:val="24"/>
          <w:szCs w:val="24"/>
        </w:rPr>
        <w:t>Objective: 1.5 Explain how components of the X-ray tube may affect the beam</w:t>
      </w:r>
    </w:p>
    <w:p w14:paraId="3E5048BD" w14:textId="02D9D002" w:rsidR="00CD5986" w:rsidRPr="00CD5986" w:rsidRDefault="00CD5986" w:rsidP="751CE59F">
      <w:pPr>
        <w:rPr>
          <w:rFonts w:ascii="Futura PT Book" w:hAnsi="Futura PT Book" w:cs="Arial"/>
          <w:i/>
          <w:iCs/>
          <w:sz w:val="24"/>
          <w:szCs w:val="24"/>
        </w:rPr>
      </w:pPr>
      <w:r w:rsidRPr="751CE59F">
        <w:rPr>
          <w:rFonts w:ascii="Futura PT Book" w:hAnsi="Futura PT Book" w:cs="Arial"/>
          <w:i/>
          <w:iCs/>
          <w:sz w:val="24"/>
          <w:szCs w:val="24"/>
        </w:rPr>
        <w:t xml:space="preserve">Understand how the Anode Heel Effect relates to beam </w:t>
      </w:r>
      <w:r w:rsidR="237117C8" w:rsidRPr="751CE59F">
        <w:rPr>
          <w:rFonts w:ascii="Futura PT Book" w:hAnsi="Futura PT Book" w:cs="Arial"/>
          <w:i/>
          <w:iCs/>
          <w:sz w:val="24"/>
          <w:szCs w:val="24"/>
        </w:rPr>
        <w:t>quality and</w:t>
      </w:r>
      <w:r w:rsidRPr="751CE59F">
        <w:rPr>
          <w:rFonts w:ascii="Futura PT Book" w:hAnsi="Futura PT Book" w:cs="Arial"/>
          <w:i/>
          <w:iCs/>
          <w:sz w:val="24"/>
          <w:szCs w:val="24"/>
        </w:rPr>
        <w:t xml:space="preserve"> demonstrate how field size and SID contribute to the Anode Heel Effect.</w:t>
      </w:r>
    </w:p>
    <w:p w14:paraId="382400F9" w14:textId="77777777" w:rsidR="00CD5986" w:rsidRDefault="00CD5986" w:rsidP="00CD5986">
      <w:pPr>
        <w:pStyle w:val="Heading3"/>
        <w:rPr>
          <w:rFonts w:ascii="Futura PT Book" w:hAnsi="Futura PT Book"/>
          <w:b/>
          <w:bCs/>
          <w:color w:val="auto"/>
        </w:rPr>
      </w:pPr>
    </w:p>
    <w:p w14:paraId="290362E3" w14:textId="492C00B5" w:rsidR="00CD5986" w:rsidRPr="00CD5986" w:rsidRDefault="00CD5986" w:rsidP="00CD5986">
      <w:pPr>
        <w:pStyle w:val="Heading3"/>
        <w:rPr>
          <w:rFonts w:ascii="Futura PT Book" w:hAnsi="Futura PT Book"/>
          <w:b/>
          <w:bCs/>
          <w:color w:val="auto"/>
        </w:rPr>
      </w:pPr>
      <w:r w:rsidRPr="00CD5986">
        <w:rPr>
          <w:rFonts w:ascii="Futura PT Book" w:hAnsi="Futura PT Book"/>
          <w:b/>
          <w:bCs/>
          <w:color w:val="auto"/>
        </w:rPr>
        <w:t>Instructions</w:t>
      </w:r>
    </w:p>
    <w:p w14:paraId="61F22ED3" w14:textId="77777777" w:rsidR="00CD5986" w:rsidRPr="00CD5986" w:rsidRDefault="00CD5986" w:rsidP="00CD5986">
      <w:pPr>
        <w:rPr>
          <w:rFonts w:ascii="Futura PT Book" w:hAnsi="Futura PT Book"/>
          <w:sz w:val="24"/>
          <w:szCs w:val="24"/>
        </w:rPr>
      </w:pPr>
    </w:p>
    <w:p w14:paraId="01F56B58" w14:textId="77777777" w:rsidR="00CD5986" w:rsidRPr="00CD5986" w:rsidRDefault="00CD5986" w:rsidP="00CD5986">
      <w:pPr>
        <w:rPr>
          <w:rFonts w:ascii="Futura PT Book" w:hAnsi="Futura PT Book" w:cs="Arial"/>
          <w:sz w:val="24"/>
          <w:szCs w:val="24"/>
          <w:u w:val="single"/>
        </w:rPr>
      </w:pPr>
      <w:r w:rsidRPr="00CD5986">
        <w:rPr>
          <w:rFonts w:ascii="Futura PT Book" w:hAnsi="Futura PT Book" w:cs="Arial"/>
          <w:sz w:val="24"/>
          <w:szCs w:val="24"/>
          <w:u w:val="single"/>
        </w:rPr>
        <w:t>Experiment #1</w:t>
      </w:r>
    </w:p>
    <w:p w14:paraId="3F23D062" w14:textId="77777777" w:rsidR="00CD5986" w:rsidRPr="00CD5986" w:rsidRDefault="00CD5986" w:rsidP="00CD5986">
      <w:pPr>
        <w:numPr>
          <w:ilvl w:val="0"/>
          <w:numId w:val="8"/>
        </w:numPr>
        <w:spacing w:after="0" w:line="360" w:lineRule="auto"/>
        <w:ind w:left="714" w:hanging="357"/>
        <w:rPr>
          <w:rFonts w:ascii="Futura PT Book" w:hAnsi="Futura PT Book" w:cs="Arial"/>
          <w:sz w:val="24"/>
          <w:szCs w:val="24"/>
        </w:rPr>
      </w:pPr>
      <w:r w:rsidRPr="00CD5986">
        <w:rPr>
          <w:rFonts w:ascii="Futura PT Book" w:hAnsi="Futura PT Book" w:cs="Arial"/>
          <w:sz w:val="24"/>
          <w:szCs w:val="24"/>
        </w:rPr>
        <w:t>Enter patient information into the console. (Use an imaginary name, DOB, and select elbow as the body part)</w:t>
      </w:r>
    </w:p>
    <w:p w14:paraId="5BFE0908" w14:textId="77777777" w:rsidR="00CD5986" w:rsidRPr="00CD5986" w:rsidRDefault="00CD5986" w:rsidP="00CD5986">
      <w:pPr>
        <w:numPr>
          <w:ilvl w:val="0"/>
          <w:numId w:val="8"/>
        </w:numPr>
        <w:spacing w:after="0" w:line="360" w:lineRule="auto"/>
        <w:ind w:left="714" w:hanging="357"/>
        <w:rPr>
          <w:rFonts w:ascii="Futura PT Book" w:hAnsi="Futura PT Book" w:cs="Arial"/>
          <w:sz w:val="24"/>
          <w:szCs w:val="24"/>
        </w:rPr>
      </w:pPr>
      <w:r w:rsidRPr="00CD5986">
        <w:rPr>
          <w:rFonts w:ascii="Futura PT Book" w:hAnsi="Futura PT Book" w:cs="Arial"/>
          <w:sz w:val="24"/>
          <w:szCs w:val="24"/>
        </w:rPr>
        <w:t>Set a technique of 65kVp @ 1.6mAs (</w:t>
      </w:r>
      <w:r w:rsidRPr="00CD5986">
        <w:rPr>
          <w:rFonts w:ascii="Futura PT Book" w:hAnsi="Futura PT Book" w:cs="Arial"/>
          <w:i/>
          <w:sz w:val="24"/>
          <w:szCs w:val="24"/>
        </w:rPr>
        <w:t>*or 66kVp</w:t>
      </w:r>
      <w:r w:rsidRPr="00CD5986">
        <w:rPr>
          <w:rFonts w:ascii="Futura PT Book" w:hAnsi="Futura PT Book" w:cs="Arial"/>
          <w:sz w:val="24"/>
          <w:szCs w:val="24"/>
        </w:rPr>
        <w:t>).</w:t>
      </w:r>
    </w:p>
    <w:p w14:paraId="3BAD690C" w14:textId="77777777" w:rsidR="00CD5986" w:rsidRPr="00CD5986" w:rsidRDefault="00CD5986" w:rsidP="00CD5986">
      <w:pPr>
        <w:numPr>
          <w:ilvl w:val="0"/>
          <w:numId w:val="8"/>
        </w:numPr>
        <w:spacing w:after="0" w:line="360" w:lineRule="auto"/>
        <w:ind w:left="714" w:hanging="357"/>
        <w:rPr>
          <w:rFonts w:ascii="Futura PT Book" w:hAnsi="Futura PT Book" w:cs="Arial"/>
          <w:sz w:val="24"/>
          <w:szCs w:val="24"/>
        </w:rPr>
      </w:pPr>
      <w:r w:rsidRPr="00CD5986">
        <w:rPr>
          <w:rFonts w:ascii="Futura PT Book" w:hAnsi="Futura PT Book" w:cs="Arial"/>
          <w:sz w:val="24"/>
          <w:szCs w:val="24"/>
        </w:rPr>
        <w:t xml:space="preserve">Set up the room to take an exposure on the table detector with an SID of 110 cm. </w:t>
      </w:r>
    </w:p>
    <w:p w14:paraId="06A3D5D8" w14:textId="0EF60042" w:rsidR="00CD5986" w:rsidRPr="00CD5986" w:rsidRDefault="00CD5986" w:rsidP="00CD5986">
      <w:pPr>
        <w:numPr>
          <w:ilvl w:val="0"/>
          <w:numId w:val="8"/>
        </w:numPr>
        <w:spacing w:after="0" w:line="360" w:lineRule="auto"/>
        <w:ind w:left="714" w:hanging="357"/>
        <w:rPr>
          <w:rFonts w:ascii="Futura PT Book" w:hAnsi="Futura PT Book" w:cs="Arial"/>
          <w:sz w:val="24"/>
          <w:szCs w:val="24"/>
        </w:rPr>
      </w:pPr>
      <w:r w:rsidRPr="136C2ED5">
        <w:rPr>
          <w:rFonts w:ascii="Futura PT Book" w:hAnsi="Futura PT Book" w:cs="Arial"/>
          <w:sz w:val="24"/>
          <w:szCs w:val="24"/>
        </w:rPr>
        <w:t xml:space="preserve">Position a </w:t>
      </w:r>
      <w:r w:rsidR="7DD29EF3" w:rsidRPr="136C2ED5">
        <w:rPr>
          <w:rFonts w:ascii="Futura PT Book" w:hAnsi="Futura PT Book" w:cs="Arial"/>
          <w:sz w:val="24"/>
          <w:szCs w:val="24"/>
        </w:rPr>
        <w:t>body part phantom</w:t>
      </w:r>
      <w:r w:rsidRPr="136C2ED5">
        <w:rPr>
          <w:rFonts w:ascii="Futura PT Book" w:hAnsi="Futura PT Book" w:cs="Arial"/>
          <w:sz w:val="24"/>
          <w:szCs w:val="24"/>
        </w:rPr>
        <w:t xml:space="preserve"> on the table in the light-field &amp; adjust collimation to 29x43cm. </w:t>
      </w:r>
    </w:p>
    <w:p w14:paraId="564F62D5" w14:textId="1802CBC3" w:rsidR="00CD5986" w:rsidRPr="00CD5986" w:rsidRDefault="00CD5986" w:rsidP="00CD5986">
      <w:pPr>
        <w:numPr>
          <w:ilvl w:val="0"/>
          <w:numId w:val="8"/>
        </w:numPr>
        <w:spacing w:after="0" w:line="360" w:lineRule="auto"/>
        <w:ind w:left="714" w:hanging="357"/>
        <w:rPr>
          <w:rFonts w:ascii="Futura PT Book" w:hAnsi="Futura PT Book" w:cs="Arial"/>
          <w:sz w:val="24"/>
          <w:szCs w:val="24"/>
        </w:rPr>
      </w:pPr>
      <w:r w:rsidRPr="136C2ED5">
        <w:rPr>
          <w:rFonts w:ascii="Futura PT Book" w:hAnsi="Futura PT Book" w:cs="Arial"/>
          <w:sz w:val="24"/>
          <w:szCs w:val="24"/>
        </w:rPr>
        <w:t>Indicate the anode end of the image with a lead arrow &amp; a lead “1” to identify the exposure</w:t>
      </w:r>
      <w:r w:rsidR="0B9FADBD" w:rsidRPr="136C2ED5">
        <w:rPr>
          <w:rFonts w:ascii="Futura PT Book" w:hAnsi="Futura PT Book" w:cs="Arial"/>
          <w:sz w:val="24"/>
          <w:szCs w:val="24"/>
        </w:rPr>
        <w:t xml:space="preserve"> or </w:t>
      </w:r>
      <w:r w:rsidR="18F6A1AC" w:rsidRPr="136C2ED5">
        <w:rPr>
          <w:rFonts w:ascii="Futura PT Book" w:hAnsi="Futura PT Book" w:cs="Arial"/>
          <w:sz w:val="24"/>
          <w:szCs w:val="24"/>
        </w:rPr>
        <w:t xml:space="preserve">use </w:t>
      </w:r>
      <w:r w:rsidR="228966B5" w:rsidRPr="136C2ED5">
        <w:rPr>
          <w:rFonts w:ascii="Futura PT Book" w:hAnsi="Futura PT Book" w:cs="Arial"/>
          <w:sz w:val="24"/>
          <w:szCs w:val="24"/>
        </w:rPr>
        <w:t>available</w:t>
      </w:r>
      <w:r w:rsidR="60452BDE" w:rsidRPr="136C2ED5">
        <w:rPr>
          <w:rFonts w:ascii="Futura PT Book" w:hAnsi="Futura PT Book" w:cs="Arial"/>
          <w:sz w:val="24"/>
          <w:szCs w:val="24"/>
        </w:rPr>
        <w:t xml:space="preserve"> lead for identification</w:t>
      </w:r>
      <w:r w:rsidR="286BCAF7" w:rsidRPr="136C2ED5">
        <w:rPr>
          <w:rFonts w:ascii="Futura PT Book" w:hAnsi="Futura PT Book" w:cs="Arial"/>
          <w:sz w:val="24"/>
          <w:szCs w:val="24"/>
        </w:rPr>
        <w:t xml:space="preserve"> purposes</w:t>
      </w:r>
      <w:r w:rsidRPr="136C2ED5">
        <w:rPr>
          <w:rFonts w:ascii="Futura PT Book" w:hAnsi="Futura PT Book" w:cs="Arial"/>
          <w:sz w:val="24"/>
          <w:szCs w:val="24"/>
        </w:rPr>
        <w:t xml:space="preserve">. </w:t>
      </w:r>
    </w:p>
    <w:p w14:paraId="3E8F7B64" w14:textId="77777777" w:rsidR="00CD5986" w:rsidRPr="00CD5986" w:rsidRDefault="00CD5986" w:rsidP="00CD5986">
      <w:pPr>
        <w:numPr>
          <w:ilvl w:val="0"/>
          <w:numId w:val="8"/>
        </w:numPr>
        <w:spacing w:after="0" w:line="360" w:lineRule="auto"/>
        <w:ind w:left="714" w:hanging="357"/>
        <w:rPr>
          <w:rFonts w:ascii="Futura PT Book" w:hAnsi="Futura PT Book" w:cs="Arial"/>
          <w:sz w:val="24"/>
          <w:szCs w:val="24"/>
        </w:rPr>
      </w:pPr>
      <w:r w:rsidRPr="00CD5986">
        <w:rPr>
          <w:rFonts w:ascii="Futura PT Book" w:hAnsi="Futura PT Book" w:cs="Arial"/>
          <w:sz w:val="24"/>
          <w:szCs w:val="24"/>
        </w:rPr>
        <w:t xml:space="preserve">Set up the dosimeter, then place the dosimeter probe in the light-field at the anode end. </w:t>
      </w:r>
    </w:p>
    <w:p w14:paraId="217D8864" w14:textId="77777777" w:rsidR="00CD5986" w:rsidRPr="00CD5986" w:rsidRDefault="00CD5986" w:rsidP="00CD5986">
      <w:pPr>
        <w:numPr>
          <w:ilvl w:val="0"/>
          <w:numId w:val="8"/>
        </w:numPr>
        <w:spacing w:after="0" w:line="360" w:lineRule="auto"/>
        <w:ind w:left="714" w:hanging="357"/>
        <w:rPr>
          <w:rFonts w:ascii="Futura PT Book" w:hAnsi="Futura PT Book" w:cs="Arial"/>
          <w:sz w:val="24"/>
          <w:szCs w:val="24"/>
        </w:rPr>
      </w:pPr>
      <w:r w:rsidRPr="00CD5986">
        <w:rPr>
          <w:rFonts w:ascii="Futura PT Book" w:hAnsi="Futura PT Book" w:cs="Arial"/>
          <w:sz w:val="24"/>
          <w:szCs w:val="24"/>
        </w:rPr>
        <w:t>Return to the console, ensure everyone is out of the room and the door is closed.</w:t>
      </w:r>
    </w:p>
    <w:p w14:paraId="67E62EBB" w14:textId="77777777" w:rsidR="00CD5986" w:rsidRPr="00CD5986" w:rsidRDefault="00CD5986" w:rsidP="00CD5986">
      <w:pPr>
        <w:numPr>
          <w:ilvl w:val="0"/>
          <w:numId w:val="8"/>
        </w:numPr>
        <w:spacing w:after="0" w:line="360" w:lineRule="auto"/>
        <w:ind w:left="714" w:hanging="357"/>
        <w:rPr>
          <w:rFonts w:ascii="Futura PT Book" w:hAnsi="Futura PT Book" w:cs="Arial"/>
          <w:sz w:val="24"/>
          <w:szCs w:val="24"/>
        </w:rPr>
      </w:pPr>
      <w:r w:rsidRPr="00CD5986">
        <w:rPr>
          <w:rFonts w:ascii="Futura PT Book" w:hAnsi="Futura PT Book" w:cs="Arial"/>
          <w:sz w:val="24"/>
          <w:szCs w:val="24"/>
        </w:rPr>
        <w:t>Notify an instructor before taking the exposure.</w:t>
      </w:r>
    </w:p>
    <w:p w14:paraId="049BA3F0" w14:textId="77777777" w:rsidR="00CD5986" w:rsidRPr="00CD5986" w:rsidRDefault="00CD5986" w:rsidP="00CD5986">
      <w:pPr>
        <w:numPr>
          <w:ilvl w:val="0"/>
          <w:numId w:val="8"/>
        </w:numPr>
        <w:spacing w:after="0" w:line="360" w:lineRule="auto"/>
        <w:ind w:left="714" w:hanging="357"/>
        <w:rPr>
          <w:rFonts w:ascii="Futura PT Book" w:hAnsi="Futura PT Book" w:cs="Arial"/>
          <w:sz w:val="24"/>
          <w:szCs w:val="24"/>
        </w:rPr>
      </w:pPr>
      <w:r w:rsidRPr="00CD5986">
        <w:rPr>
          <w:rFonts w:ascii="Futura PT Book" w:hAnsi="Futura PT Book" w:cs="Arial"/>
          <w:sz w:val="24"/>
          <w:szCs w:val="24"/>
        </w:rPr>
        <w:t xml:space="preserve">Record the </w:t>
      </w:r>
      <w:proofErr w:type="spellStart"/>
      <w:r w:rsidRPr="00CD5986">
        <w:rPr>
          <w:rFonts w:ascii="Futura PT Book" w:hAnsi="Futura PT Book" w:cs="Arial"/>
          <w:sz w:val="24"/>
          <w:szCs w:val="24"/>
        </w:rPr>
        <w:t>mR</w:t>
      </w:r>
      <w:proofErr w:type="spellEnd"/>
      <w:r w:rsidRPr="00CD5986">
        <w:rPr>
          <w:rFonts w:ascii="Futura PT Book" w:hAnsi="Futura PT Book" w:cs="Arial"/>
          <w:sz w:val="24"/>
          <w:szCs w:val="24"/>
        </w:rPr>
        <w:t xml:space="preserve"> reading _____________</w:t>
      </w:r>
      <w:proofErr w:type="spellStart"/>
      <w:r w:rsidRPr="00CD5986">
        <w:rPr>
          <w:rFonts w:ascii="Futura PT Book" w:hAnsi="Futura PT Book" w:cs="Arial"/>
          <w:sz w:val="24"/>
          <w:szCs w:val="24"/>
        </w:rPr>
        <w:t>mR.</w:t>
      </w:r>
      <w:proofErr w:type="spellEnd"/>
    </w:p>
    <w:p w14:paraId="61ECE628" w14:textId="77777777" w:rsidR="00CD5986" w:rsidRPr="00CD5986" w:rsidRDefault="00CD5986" w:rsidP="00CD5986">
      <w:pPr>
        <w:numPr>
          <w:ilvl w:val="0"/>
          <w:numId w:val="8"/>
        </w:numPr>
        <w:spacing w:after="0" w:line="360" w:lineRule="auto"/>
        <w:ind w:left="714" w:hanging="357"/>
        <w:rPr>
          <w:rFonts w:ascii="Futura PT Book" w:hAnsi="Futura PT Book" w:cs="Arial"/>
          <w:sz w:val="24"/>
          <w:szCs w:val="24"/>
        </w:rPr>
      </w:pPr>
      <w:r w:rsidRPr="00CD5986">
        <w:rPr>
          <w:rFonts w:ascii="Futura PT Book" w:hAnsi="Futura PT Book" w:cs="Arial"/>
          <w:sz w:val="24"/>
          <w:szCs w:val="24"/>
        </w:rPr>
        <w:t>Move the dosimeter to the cathode end, within the light field.</w:t>
      </w:r>
    </w:p>
    <w:p w14:paraId="584680AB" w14:textId="77777777" w:rsidR="00CD5986" w:rsidRPr="00CD5986" w:rsidRDefault="00CD5986" w:rsidP="00CD5986">
      <w:pPr>
        <w:numPr>
          <w:ilvl w:val="0"/>
          <w:numId w:val="8"/>
        </w:numPr>
        <w:spacing w:after="0" w:line="360" w:lineRule="auto"/>
        <w:ind w:left="714" w:hanging="357"/>
        <w:rPr>
          <w:rFonts w:ascii="Futura PT Book" w:hAnsi="Futura PT Book" w:cs="Arial"/>
          <w:sz w:val="24"/>
          <w:szCs w:val="24"/>
        </w:rPr>
      </w:pPr>
      <w:r w:rsidRPr="00CD5986">
        <w:rPr>
          <w:rFonts w:ascii="Futura PT Book" w:hAnsi="Futura PT Book" w:cs="Arial"/>
          <w:sz w:val="24"/>
          <w:szCs w:val="24"/>
        </w:rPr>
        <w:t>Return to the console, ensure everyone is out of the room and the door is closed</w:t>
      </w:r>
    </w:p>
    <w:p w14:paraId="23C30ECB" w14:textId="77777777" w:rsidR="00CD5986" w:rsidRPr="00CD5986" w:rsidRDefault="00CD5986" w:rsidP="00CD5986">
      <w:pPr>
        <w:pStyle w:val="ListParagraph"/>
        <w:numPr>
          <w:ilvl w:val="0"/>
          <w:numId w:val="8"/>
        </w:numPr>
        <w:spacing w:after="60" w:line="276" w:lineRule="auto"/>
        <w:contextualSpacing w:val="0"/>
        <w:rPr>
          <w:rFonts w:ascii="Futura PT Book" w:hAnsi="Futura PT Book" w:cs="Arial"/>
          <w:sz w:val="24"/>
          <w:szCs w:val="24"/>
        </w:rPr>
      </w:pPr>
      <w:r w:rsidRPr="00CD5986">
        <w:rPr>
          <w:rFonts w:ascii="Futura PT Book" w:hAnsi="Futura PT Book" w:cs="Arial"/>
          <w:sz w:val="24"/>
          <w:szCs w:val="24"/>
        </w:rPr>
        <w:t>Notify an instructor before taking the exposure.</w:t>
      </w:r>
    </w:p>
    <w:p w14:paraId="0D1B4017" w14:textId="77777777" w:rsidR="00CD5986" w:rsidRPr="00CD5986" w:rsidRDefault="00CD5986" w:rsidP="00CD5986">
      <w:pPr>
        <w:numPr>
          <w:ilvl w:val="0"/>
          <w:numId w:val="8"/>
        </w:numPr>
        <w:spacing w:after="0" w:line="360" w:lineRule="auto"/>
        <w:ind w:left="714" w:hanging="357"/>
        <w:rPr>
          <w:rFonts w:ascii="Futura PT Book" w:hAnsi="Futura PT Book" w:cs="Arial"/>
          <w:sz w:val="24"/>
          <w:szCs w:val="24"/>
        </w:rPr>
      </w:pPr>
      <w:r w:rsidRPr="00CD5986">
        <w:rPr>
          <w:rFonts w:ascii="Futura PT Book" w:hAnsi="Futura PT Book" w:cs="Arial"/>
          <w:sz w:val="24"/>
          <w:szCs w:val="24"/>
        </w:rPr>
        <w:t xml:space="preserve">Record the </w:t>
      </w:r>
      <w:proofErr w:type="spellStart"/>
      <w:r w:rsidRPr="00CD5986">
        <w:rPr>
          <w:rFonts w:ascii="Futura PT Book" w:hAnsi="Futura PT Book" w:cs="Arial"/>
          <w:sz w:val="24"/>
          <w:szCs w:val="24"/>
        </w:rPr>
        <w:t>mR</w:t>
      </w:r>
      <w:proofErr w:type="spellEnd"/>
      <w:r w:rsidRPr="00CD5986">
        <w:rPr>
          <w:rFonts w:ascii="Futura PT Book" w:hAnsi="Futura PT Book" w:cs="Arial"/>
          <w:sz w:val="24"/>
          <w:szCs w:val="24"/>
        </w:rPr>
        <w:t xml:space="preserve"> reading ____________</w:t>
      </w:r>
      <w:proofErr w:type="spellStart"/>
      <w:r w:rsidRPr="00CD5986">
        <w:rPr>
          <w:rFonts w:ascii="Futura PT Book" w:hAnsi="Futura PT Book" w:cs="Arial"/>
          <w:sz w:val="24"/>
          <w:szCs w:val="24"/>
        </w:rPr>
        <w:t>mR.</w:t>
      </w:r>
      <w:proofErr w:type="spellEnd"/>
      <w:r w:rsidRPr="00CD5986">
        <w:rPr>
          <w:rFonts w:ascii="Futura PT Book" w:hAnsi="Futura PT Book" w:cs="Arial"/>
          <w:sz w:val="24"/>
          <w:szCs w:val="24"/>
        </w:rPr>
        <w:t xml:space="preserve"> </w:t>
      </w:r>
    </w:p>
    <w:p w14:paraId="69766AA0" w14:textId="77777777" w:rsidR="00CD5986" w:rsidRPr="00CD5986" w:rsidRDefault="00CD5986" w:rsidP="00CD5986">
      <w:pPr>
        <w:numPr>
          <w:ilvl w:val="0"/>
          <w:numId w:val="8"/>
        </w:numPr>
        <w:spacing w:line="360" w:lineRule="auto"/>
        <w:ind w:left="714" w:hanging="357"/>
        <w:rPr>
          <w:rFonts w:ascii="Futura PT Book" w:hAnsi="Futura PT Book" w:cs="Arial"/>
          <w:sz w:val="24"/>
          <w:szCs w:val="24"/>
        </w:rPr>
      </w:pPr>
      <w:r w:rsidRPr="00CD5986">
        <w:rPr>
          <w:rFonts w:ascii="Futura PT Book" w:hAnsi="Futura PT Book" w:cs="Arial"/>
          <w:sz w:val="24"/>
          <w:szCs w:val="24"/>
        </w:rPr>
        <w:t xml:space="preserve">Compare the two </w:t>
      </w:r>
      <w:proofErr w:type="spellStart"/>
      <w:r w:rsidRPr="00CD5986">
        <w:rPr>
          <w:rFonts w:ascii="Futura PT Book" w:hAnsi="Futura PT Book" w:cs="Arial"/>
          <w:sz w:val="24"/>
          <w:szCs w:val="24"/>
        </w:rPr>
        <w:t>mR</w:t>
      </w:r>
      <w:proofErr w:type="spellEnd"/>
      <w:r w:rsidRPr="00CD5986">
        <w:rPr>
          <w:rFonts w:ascii="Futura PT Book" w:hAnsi="Futura PT Book" w:cs="Arial"/>
          <w:sz w:val="24"/>
          <w:szCs w:val="24"/>
        </w:rPr>
        <w:t xml:space="preserve"> readings.</w:t>
      </w:r>
    </w:p>
    <w:p w14:paraId="7EE565C5" w14:textId="77777777" w:rsidR="00CD5986" w:rsidRPr="00CD5986" w:rsidRDefault="00CD5986" w:rsidP="00CD5986">
      <w:pPr>
        <w:pStyle w:val="ListParagraph"/>
        <w:spacing w:line="360" w:lineRule="auto"/>
        <w:ind w:left="0"/>
        <w:rPr>
          <w:rFonts w:ascii="Futura PT Book" w:hAnsi="Futura PT Book" w:cs="Arial"/>
          <w:b/>
          <w:sz w:val="24"/>
          <w:szCs w:val="24"/>
          <w:u w:val="single"/>
        </w:rPr>
      </w:pPr>
      <w:r w:rsidRPr="00CD5986">
        <w:rPr>
          <w:rFonts w:ascii="Futura PT Book" w:hAnsi="Futura PT Book" w:cs="Arial"/>
          <w:b/>
          <w:sz w:val="24"/>
          <w:szCs w:val="24"/>
          <w:u w:val="single"/>
        </w:rPr>
        <w:lastRenderedPageBreak/>
        <w:t>Conclusion</w:t>
      </w:r>
      <w:r w:rsidRPr="00CD5986">
        <w:rPr>
          <w:rFonts w:ascii="Futura PT Book" w:hAnsi="Futura PT Book" w:cs="Arial"/>
          <w:b/>
          <w:sz w:val="24"/>
          <w:szCs w:val="24"/>
        </w:rPr>
        <w:t>:</w:t>
      </w:r>
    </w:p>
    <w:p w14:paraId="417E3B1D" w14:textId="77777777" w:rsidR="00CD5986" w:rsidRPr="00CD5986" w:rsidRDefault="00CD5986" w:rsidP="00CD5986">
      <w:pPr>
        <w:rPr>
          <w:rFonts w:ascii="Futura PT Book" w:hAnsi="Futura PT Book" w:cs="Arial"/>
          <w:sz w:val="24"/>
          <w:szCs w:val="24"/>
        </w:rPr>
      </w:pPr>
    </w:p>
    <w:p w14:paraId="22AEADD0" w14:textId="77777777" w:rsidR="00CD5986" w:rsidRPr="00CD5986" w:rsidRDefault="00CD5986" w:rsidP="00CD5986">
      <w:pPr>
        <w:pStyle w:val="ListParagraph"/>
        <w:spacing w:line="360" w:lineRule="auto"/>
        <w:ind w:left="0"/>
        <w:rPr>
          <w:rFonts w:ascii="Futura PT Book" w:hAnsi="Futura PT Book" w:cs="Arial"/>
          <w:i/>
          <w:sz w:val="24"/>
          <w:szCs w:val="24"/>
        </w:rPr>
      </w:pPr>
      <w:r w:rsidRPr="00CD5986">
        <w:rPr>
          <w:rFonts w:ascii="Futura PT Book" w:hAnsi="Futura PT Book" w:cs="Arial"/>
          <w:b/>
          <w:i/>
          <w:sz w:val="24"/>
          <w:szCs w:val="24"/>
        </w:rPr>
        <w:t xml:space="preserve"> </w:t>
      </w:r>
    </w:p>
    <w:p w14:paraId="224EDC15" w14:textId="77777777" w:rsidR="00CD5986" w:rsidRPr="00CD5986" w:rsidRDefault="00CD5986" w:rsidP="00CD5986">
      <w:pPr>
        <w:rPr>
          <w:rFonts w:ascii="Futura PT Book" w:hAnsi="Futura PT Book" w:cs="Arial"/>
          <w:sz w:val="24"/>
          <w:szCs w:val="24"/>
        </w:rPr>
      </w:pPr>
    </w:p>
    <w:p w14:paraId="523A2B84" w14:textId="77777777" w:rsidR="00CD5986" w:rsidRPr="00CD5986" w:rsidRDefault="00CD5986" w:rsidP="00CD5986">
      <w:pPr>
        <w:rPr>
          <w:rFonts w:ascii="Futura PT Book" w:hAnsi="Futura PT Book" w:cs="Arial"/>
          <w:sz w:val="24"/>
          <w:szCs w:val="24"/>
        </w:rPr>
      </w:pPr>
    </w:p>
    <w:p w14:paraId="1CA4443E" w14:textId="77777777" w:rsidR="00CD5986" w:rsidRPr="00CD5986" w:rsidRDefault="00CD5986" w:rsidP="00CD5986">
      <w:pPr>
        <w:rPr>
          <w:rFonts w:ascii="Futura PT Book" w:hAnsi="Futura PT Book" w:cs="Arial"/>
          <w:sz w:val="24"/>
          <w:szCs w:val="24"/>
          <w:u w:val="single"/>
        </w:rPr>
      </w:pPr>
      <w:r w:rsidRPr="00CD5986">
        <w:rPr>
          <w:rFonts w:ascii="Futura PT Book" w:hAnsi="Futura PT Book" w:cs="Arial"/>
          <w:sz w:val="24"/>
          <w:szCs w:val="24"/>
          <w:u w:val="single"/>
        </w:rPr>
        <w:t>Experiment #2</w:t>
      </w:r>
    </w:p>
    <w:p w14:paraId="64DAB778" w14:textId="77777777" w:rsidR="00CD5986" w:rsidRPr="00CD5986" w:rsidRDefault="00CD5986" w:rsidP="00CD5986">
      <w:pPr>
        <w:numPr>
          <w:ilvl w:val="0"/>
          <w:numId w:val="9"/>
        </w:numPr>
        <w:spacing w:after="0" w:line="360" w:lineRule="auto"/>
        <w:ind w:left="714" w:hanging="357"/>
        <w:rPr>
          <w:rFonts w:ascii="Futura PT Book" w:hAnsi="Futura PT Book" w:cs="Arial"/>
          <w:sz w:val="24"/>
          <w:szCs w:val="24"/>
        </w:rPr>
      </w:pPr>
      <w:r w:rsidRPr="00CD5986">
        <w:rPr>
          <w:rFonts w:ascii="Futura PT Book" w:hAnsi="Futura PT Book" w:cs="Arial"/>
          <w:sz w:val="24"/>
          <w:szCs w:val="24"/>
        </w:rPr>
        <w:t>Use the same examination entered for Experiment #1.</w:t>
      </w:r>
    </w:p>
    <w:p w14:paraId="35BD523B" w14:textId="77777777" w:rsidR="00CD5986" w:rsidRPr="00CD5986" w:rsidRDefault="00CD5986" w:rsidP="00CD5986">
      <w:pPr>
        <w:numPr>
          <w:ilvl w:val="0"/>
          <w:numId w:val="9"/>
        </w:numPr>
        <w:spacing w:after="0" w:line="360" w:lineRule="auto"/>
        <w:ind w:left="714" w:hanging="357"/>
        <w:rPr>
          <w:rFonts w:ascii="Futura PT Book" w:hAnsi="Futura PT Book" w:cs="Arial"/>
          <w:sz w:val="24"/>
          <w:szCs w:val="24"/>
        </w:rPr>
      </w:pPr>
      <w:r w:rsidRPr="00CD5986">
        <w:rPr>
          <w:rFonts w:ascii="Futura PT Book" w:hAnsi="Futura PT Book" w:cs="Arial"/>
          <w:sz w:val="24"/>
          <w:szCs w:val="24"/>
        </w:rPr>
        <w:t>Set a technique of 65kVp @ 1.6mAs (</w:t>
      </w:r>
      <w:r w:rsidRPr="00CD5986">
        <w:rPr>
          <w:rFonts w:ascii="Futura PT Book" w:hAnsi="Futura PT Book" w:cs="Arial"/>
          <w:i/>
          <w:sz w:val="24"/>
          <w:szCs w:val="24"/>
        </w:rPr>
        <w:t>*or 66kVp</w:t>
      </w:r>
      <w:r w:rsidRPr="00CD5986">
        <w:rPr>
          <w:rFonts w:ascii="Futura PT Book" w:hAnsi="Futura PT Book" w:cs="Arial"/>
          <w:sz w:val="24"/>
          <w:szCs w:val="24"/>
        </w:rPr>
        <w:t xml:space="preserve">). </w:t>
      </w:r>
    </w:p>
    <w:p w14:paraId="3B0880E5" w14:textId="77777777" w:rsidR="00CD5986" w:rsidRPr="00CD5986" w:rsidRDefault="00CD5986" w:rsidP="00CD5986">
      <w:pPr>
        <w:numPr>
          <w:ilvl w:val="0"/>
          <w:numId w:val="9"/>
        </w:numPr>
        <w:spacing w:after="0" w:line="360" w:lineRule="auto"/>
        <w:rPr>
          <w:rFonts w:ascii="Futura PT Book" w:hAnsi="Futura PT Book" w:cs="Arial"/>
          <w:sz w:val="24"/>
          <w:szCs w:val="24"/>
        </w:rPr>
      </w:pPr>
      <w:r w:rsidRPr="00CD5986">
        <w:rPr>
          <w:rFonts w:ascii="Futura PT Book" w:hAnsi="Futura PT Book" w:cs="Arial"/>
          <w:sz w:val="24"/>
          <w:szCs w:val="24"/>
        </w:rPr>
        <w:t xml:space="preserve">Set up the room to take an exposure on the table detector with an SID of 110 cm. </w:t>
      </w:r>
    </w:p>
    <w:p w14:paraId="50459467" w14:textId="4B23568C" w:rsidR="00CD5986" w:rsidRPr="00CD5986" w:rsidRDefault="00CD5986" w:rsidP="00CD5986">
      <w:pPr>
        <w:numPr>
          <w:ilvl w:val="0"/>
          <w:numId w:val="9"/>
        </w:numPr>
        <w:spacing w:after="0" w:line="360" w:lineRule="auto"/>
        <w:ind w:left="714" w:hanging="357"/>
        <w:rPr>
          <w:rFonts w:ascii="Futura PT Book" w:hAnsi="Futura PT Book" w:cs="Arial"/>
          <w:sz w:val="24"/>
          <w:szCs w:val="24"/>
        </w:rPr>
      </w:pPr>
      <w:r w:rsidRPr="136C2ED5">
        <w:rPr>
          <w:rFonts w:ascii="Futura PT Book" w:hAnsi="Futura PT Book" w:cs="Arial"/>
          <w:sz w:val="24"/>
          <w:szCs w:val="24"/>
        </w:rPr>
        <w:t xml:space="preserve"> Position the </w:t>
      </w:r>
      <w:r w:rsidR="6A80022D" w:rsidRPr="136C2ED5">
        <w:rPr>
          <w:rFonts w:ascii="Futura PT Book" w:hAnsi="Futura PT Book" w:cs="Arial"/>
          <w:sz w:val="24"/>
          <w:szCs w:val="24"/>
        </w:rPr>
        <w:t>body part phantom</w:t>
      </w:r>
      <w:r w:rsidRPr="136C2ED5">
        <w:rPr>
          <w:rFonts w:ascii="Futura PT Book" w:hAnsi="Futura PT Book" w:cs="Arial"/>
          <w:sz w:val="24"/>
          <w:szCs w:val="24"/>
        </w:rPr>
        <w:t xml:space="preserve"> on the table in the light-field &amp; adjust collimation to 18x30cm.</w:t>
      </w:r>
    </w:p>
    <w:p w14:paraId="1EFC098C" w14:textId="16BA0E1E" w:rsidR="00CD5986" w:rsidRDefault="00CD5986" w:rsidP="136C2ED5">
      <w:pPr>
        <w:numPr>
          <w:ilvl w:val="0"/>
          <w:numId w:val="9"/>
        </w:numPr>
        <w:spacing w:after="0" w:line="360" w:lineRule="auto"/>
        <w:ind w:left="714" w:hanging="357"/>
        <w:rPr>
          <w:rFonts w:ascii="Futura PT Book" w:hAnsi="Futura PT Book" w:cs="Arial"/>
          <w:sz w:val="24"/>
          <w:szCs w:val="24"/>
        </w:rPr>
      </w:pPr>
      <w:r w:rsidRPr="136C2ED5">
        <w:rPr>
          <w:rFonts w:ascii="Futura PT Book" w:hAnsi="Futura PT Book" w:cs="Arial"/>
          <w:sz w:val="24"/>
          <w:szCs w:val="24"/>
        </w:rPr>
        <w:t>Indicate the anode end of the image with a lead arrow &amp; a lead “2” to identify the exposure</w:t>
      </w:r>
      <w:r w:rsidR="3FE64773" w:rsidRPr="136C2ED5">
        <w:rPr>
          <w:rFonts w:ascii="Futura PT Book" w:hAnsi="Futura PT Book" w:cs="Arial"/>
          <w:sz w:val="24"/>
          <w:szCs w:val="24"/>
        </w:rPr>
        <w:t xml:space="preserve"> or use </w:t>
      </w:r>
      <w:r w:rsidR="44747084" w:rsidRPr="136C2ED5">
        <w:rPr>
          <w:rFonts w:ascii="Futura PT Book" w:hAnsi="Futura PT Book" w:cs="Arial"/>
          <w:sz w:val="24"/>
          <w:szCs w:val="24"/>
        </w:rPr>
        <w:t>available</w:t>
      </w:r>
      <w:r w:rsidR="3FE64773" w:rsidRPr="136C2ED5">
        <w:rPr>
          <w:rFonts w:ascii="Futura PT Book" w:hAnsi="Futura PT Book" w:cs="Arial"/>
          <w:sz w:val="24"/>
          <w:szCs w:val="24"/>
        </w:rPr>
        <w:t xml:space="preserve"> lead for identification purposes.</w:t>
      </w:r>
    </w:p>
    <w:p w14:paraId="77B3D32C" w14:textId="77777777" w:rsidR="00CD5986" w:rsidRPr="00CD5986" w:rsidRDefault="00CD5986" w:rsidP="00CD5986">
      <w:pPr>
        <w:numPr>
          <w:ilvl w:val="0"/>
          <w:numId w:val="9"/>
        </w:numPr>
        <w:spacing w:after="0" w:line="360" w:lineRule="auto"/>
        <w:ind w:left="714" w:hanging="357"/>
        <w:rPr>
          <w:rFonts w:ascii="Futura PT Book" w:hAnsi="Futura PT Book" w:cs="Arial"/>
          <w:sz w:val="24"/>
          <w:szCs w:val="24"/>
        </w:rPr>
      </w:pPr>
      <w:r w:rsidRPr="136C2ED5">
        <w:rPr>
          <w:rFonts w:ascii="Futura PT Book" w:hAnsi="Futura PT Book" w:cs="Arial"/>
          <w:sz w:val="24"/>
          <w:szCs w:val="24"/>
        </w:rPr>
        <w:t xml:space="preserve">Place the dosimeter probe in the light-field at the anode end. </w:t>
      </w:r>
    </w:p>
    <w:p w14:paraId="48B93585" w14:textId="77777777" w:rsidR="00CD5986" w:rsidRPr="00CD5986" w:rsidRDefault="00CD5986" w:rsidP="00CD5986">
      <w:pPr>
        <w:numPr>
          <w:ilvl w:val="0"/>
          <w:numId w:val="9"/>
        </w:numPr>
        <w:spacing w:after="0" w:line="360" w:lineRule="auto"/>
        <w:rPr>
          <w:rFonts w:ascii="Futura PT Book" w:hAnsi="Futura PT Book" w:cs="Arial"/>
          <w:sz w:val="24"/>
          <w:szCs w:val="24"/>
        </w:rPr>
      </w:pPr>
      <w:r w:rsidRPr="136C2ED5">
        <w:rPr>
          <w:rFonts w:ascii="Futura PT Book" w:hAnsi="Futura PT Book" w:cs="Arial"/>
          <w:sz w:val="24"/>
          <w:szCs w:val="24"/>
        </w:rPr>
        <w:t>Return to the console, ensure everyone is out of the room and the door is closed.</w:t>
      </w:r>
    </w:p>
    <w:p w14:paraId="044716F2" w14:textId="77777777" w:rsidR="00CD5986" w:rsidRPr="00CD5986" w:rsidRDefault="00CD5986" w:rsidP="00CD5986">
      <w:pPr>
        <w:numPr>
          <w:ilvl w:val="0"/>
          <w:numId w:val="9"/>
        </w:numPr>
        <w:spacing w:after="0" w:line="360" w:lineRule="auto"/>
        <w:rPr>
          <w:rFonts w:ascii="Futura PT Book" w:hAnsi="Futura PT Book" w:cs="Arial"/>
          <w:sz w:val="24"/>
          <w:szCs w:val="24"/>
        </w:rPr>
      </w:pPr>
      <w:r w:rsidRPr="136C2ED5">
        <w:rPr>
          <w:rFonts w:ascii="Futura PT Book" w:hAnsi="Futura PT Book" w:cs="Arial"/>
          <w:sz w:val="24"/>
          <w:szCs w:val="24"/>
        </w:rPr>
        <w:t xml:space="preserve">Notify an instructor before taking the exposure.  </w:t>
      </w:r>
    </w:p>
    <w:p w14:paraId="3647FD68" w14:textId="77777777" w:rsidR="00CD5986" w:rsidRPr="00CD5986" w:rsidRDefault="00CD5986" w:rsidP="00CD5986">
      <w:pPr>
        <w:numPr>
          <w:ilvl w:val="0"/>
          <w:numId w:val="9"/>
        </w:numPr>
        <w:spacing w:after="0" w:line="360" w:lineRule="auto"/>
        <w:rPr>
          <w:rFonts w:ascii="Futura PT Book" w:hAnsi="Futura PT Book" w:cs="Arial"/>
          <w:sz w:val="24"/>
          <w:szCs w:val="24"/>
        </w:rPr>
      </w:pPr>
      <w:r w:rsidRPr="136C2ED5">
        <w:rPr>
          <w:rFonts w:ascii="Futura PT Book" w:hAnsi="Futura PT Book" w:cs="Arial"/>
          <w:sz w:val="24"/>
          <w:szCs w:val="24"/>
        </w:rPr>
        <w:t xml:space="preserve">Record the </w:t>
      </w:r>
      <w:proofErr w:type="spellStart"/>
      <w:r w:rsidRPr="136C2ED5">
        <w:rPr>
          <w:rFonts w:ascii="Futura PT Book" w:hAnsi="Futura PT Book" w:cs="Arial"/>
          <w:sz w:val="24"/>
          <w:szCs w:val="24"/>
        </w:rPr>
        <w:t>mR</w:t>
      </w:r>
      <w:proofErr w:type="spellEnd"/>
      <w:r w:rsidRPr="136C2ED5">
        <w:rPr>
          <w:rFonts w:ascii="Futura PT Book" w:hAnsi="Futura PT Book" w:cs="Arial"/>
          <w:sz w:val="24"/>
          <w:szCs w:val="24"/>
        </w:rPr>
        <w:t xml:space="preserve"> reading _____________</w:t>
      </w:r>
      <w:proofErr w:type="spellStart"/>
      <w:r w:rsidRPr="136C2ED5">
        <w:rPr>
          <w:rFonts w:ascii="Futura PT Book" w:hAnsi="Futura PT Book" w:cs="Arial"/>
          <w:sz w:val="24"/>
          <w:szCs w:val="24"/>
        </w:rPr>
        <w:t>mR.</w:t>
      </w:r>
      <w:proofErr w:type="spellEnd"/>
    </w:p>
    <w:p w14:paraId="02D1612B" w14:textId="77777777" w:rsidR="00CD5986" w:rsidRPr="00CD5986" w:rsidRDefault="00CD5986" w:rsidP="00CD5986">
      <w:pPr>
        <w:numPr>
          <w:ilvl w:val="0"/>
          <w:numId w:val="9"/>
        </w:numPr>
        <w:spacing w:after="0" w:line="360" w:lineRule="auto"/>
        <w:rPr>
          <w:rFonts w:ascii="Futura PT Book" w:hAnsi="Futura PT Book" w:cs="Arial"/>
          <w:sz w:val="24"/>
          <w:szCs w:val="24"/>
        </w:rPr>
      </w:pPr>
      <w:r w:rsidRPr="136C2ED5">
        <w:rPr>
          <w:rFonts w:ascii="Futura PT Book" w:hAnsi="Futura PT Book" w:cs="Arial"/>
          <w:sz w:val="24"/>
          <w:szCs w:val="24"/>
        </w:rPr>
        <w:t>Move the dosimeter to the cathode end, within the light field.</w:t>
      </w:r>
    </w:p>
    <w:p w14:paraId="35894EB1" w14:textId="77777777" w:rsidR="00CD5986" w:rsidRPr="00CD5986" w:rsidRDefault="00CD5986" w:rsidP="00CD5986">
      <w:pPr>
        <w:numPr>
          <w:ilvl w:val="0"/>
          <w:numId w:val="9"/>
        </w:numPr>
        <w:spacing w:after="0" w:line="360" w:lineRule="auto"/>
        <w:rPr>
          <w:rFonts w:ascii="Futura PT Book" w:hAnsi="Futura PT Book" w:cs="Arial"/>
          <w:sz w:val="24"/>
          <w:szCs w:val="24"/>
        </w:rPr>
      </w:pPr>
      <w:r w:rsidRPr="136C2ED5">
        <w:rPr>
          <w:rFonts w:ascii="Futura PT Book" w:hAnsi="Futura PT Book" w:cs="Arial"/>
          <w:sz w:val="24"/>
          <w:szCs w:val="24"/>
        </w:rPr>
        <w:t>Return to the console, ensure everyone is out of the room and the door is closed</w:t>
      </w:r>
    </w:p>
    <w:p w14:paraId="6F9CAC40" w14:textId="77777777" w:rsidR="00CD5986" w:rsidRPr="00CD5986" w:rsidRDefault="00CD5986" w:rsidP="00CD5986">
      <w:pPr>
        <w:pStyle w:val="ListParagraph"/>
        <w:numPr>
          <w:ilvl w:val="0"/>
          <w:numId w:val="9"/>
        </w:numPr>
        <w:spacing w:after="60" w:line="276" w:lineRule="auto"/>
        <w:contextualSpacing w:val="0"/>
        <w:rPr>
          <w:rFonts w:ascii="Futura PT Book" w:hAnsi="Futura PT Book" w:cs="Arial"/>
          <w:sz w:val="24"/>
          <w:szCs w:val="24"/>
        </w:rPr>
      </w:pPr>
      <w:r w:rsidRPr="136C2ED5">
        <w:rPr>
          <w:rFonts w:ascii="Futura PT Book" w:hAnsi="Futura PT Book" w:cs="Arial"/>
          <w:sz w:val="24"/>
          <w:szCs w:val="24"/>
        </w:rPr>
        <w:t>Notify an instructor before taking the exposure.</w:t>
      </w:r>
    </w:p>
    <w:p w14:paraId="6888FCD2" w14:textId="77777777" w:rsidR="00CD5986" w:rsidRPr="00CD5986" w:rsidRDefault="00CD5986" w:rsidP="00CD5986">
      <w:pPr>
        <w:numPr>
          <w:ilvl w:val="0"/>
          <w:numId w:val="9"/>
        </w:numPr>
        <w:spacing w:after="0" w:line="360" w:lineRule="auto"/>
        <w:rPr>
          <w:rFonts w:ascii="Futura PT Book" w:hAnsi="Futura PT Book" w:cs="Arial"/>
          <w:sz w:val="24"/>
          <w:szCs w:val="24"/>
        </w:rPr>
      </w:pPr>
      <w:r w:rsidRPr="136C2ED5">
        <w:rPr>
          <w:rFonts w:ascii="Futura PT Book" w:hAnsi="Futura PT Book" w:cs="Arial"/>
          <w:sz w:val="24"/>
          <w:szCs w:val="24"/>
        </w:rPr>
        <w:t xml:space="preserve">Record the </w:t>
      </w:r>
      <w:proofErr w:type="spellStart"/>
      <w:r w:rsidRPr="136C2ED5">
        <w:rPr>
          <w:rFonts w:ascii="Futura PT Book" w:hAnsi="Futura PT Book" w:cs="Arial"/>
          <w:sz w:val="24"/>
          <w:szCs w:val="24"/>
        </w:rPr>
        <w:t>mR</w:t>
      </w:r>
      <w:proofErr w:type="spellEnd"/>
      <w:r w:rsidRPr="136C2ED5">
        <w:rPr>
          <w:rFonts w:ascii="Futura PT Book" w:hAnsi="Futura PT Book" w:cs="Arial"/>
          <w:sz w:val="24"/>
          <w:szCs w:val="24"/>
        </w:rPr>
        <w:t xml:space="preserve"> reading ____________</w:t>
      </w:r>
      <w:proofErr w:type="spellStart"/>
      <w:r w:rsidRPr="136C2ED5">
        <w:rPr>
          <w:rFonts w:ascii="Futura PT Book" w:hAnsi="Futura PT Book" w:cs="Arial"/>
          <w:sz w:val="24"/>
          <w:szCs w:val="24"/>
        </w:rPr>
        <w:t>mR.</w:t>
      </w:r>
      <w:proofErr w:type="spellEnd"/>
      <w:r w:rsidRPr="136C2ED5">
        <w:rPr>
          <w:rFonts w:ascii="Futura PT Book" w:hAnsi="Futura PT Book" w:cs="Arial"/>
          <w:sz w:val="24"/>
          <w:szCs w:val="24"/>
        </w:rPr>
        <w:t xml:space="preserve"> </w:t>
      </w:r>
    </w:p>
    <w:p w14:paraId="6A5801F1" w14:textId="77777777" w:rsidR="00CD5986" w:rsidRPr="00CD5986" w:rsidRDefault="00CD5986" w:rsidP="00CD5986">
      <w:pPr>
        <w:numPr>
          <w:ilvl w:val="0"/>
          <w:numId w:val="9"/>
        </w:numPr>
        <w:spacing w:line="240" w:lineRule="auto"/>
        <w:ind w:left="714" w:hanging="357"/>
        <w:rPr>
          <w:rFonts w:ascii="Futura PT Book" w:hAnsi="Futura PT Book" w:cs="Arial"/>
          <w:sz w:val="24"/>
          <w:szCs w:val="24"/>
        </w:rPr>
      </w:pPr>
      <w:r w:rsidRPr="136C2ED5">
        <w:rPr>
          <w:rFonts w:ascii="Futura PT Book" w:hAnsi="Futura PT Book" w:cs="Arial"/>
          <w:sz w:val="24"/>
          <w:szCs w:val="24"/>
        </w:rPr>
        <w:t xml:space="preserve">Compare the </w:t>
      </w:r>
      <w:proofErr w:type="spellStart"/>
      <w:r w:rsidRPr="136C2ED5">
        <w:rPr>
          <w:rFonts w:ascii="Futura PT Book" w:hAnsi="Futura PT Book" w:cs="Arial"/>
          <w:sz w:val="24"/>
          <w:szCs w:val="24"/>
        </w:rPr>
        <w:t>mR</w:t>
      </w:r>
      <w:proofErr w:type="spellEnd"/>
      <w:r w:rsidRPr="136C2ED5">
        <w:rPr>
          <w:rFonts w:ascii="Futura PT Book" w:hAnsi="Futura PT Book" w:cs="Arial"/>
          <w:sz w:val="24"/>
          <w:szCs w:val="24"/>
        </w:rPr>
        <w:t xml:space="preserve"> readings in this experiment.  Then compare with the results from Experiment #1.</w:t>
      </w:r>
    </w:p>
    <w:p w14:paraId="4D4F6BD8" w14:textId="77777777" w:rsidR="00CD5986" w:rsidRPr="00CD5986" w:rsidRDefault="00CD5986" w:rsidP="00CD5986">
      <w:pPr>
        <w:spacing w:line="360" w:lineRule="auto"/>
        <w:rPr>
          <w:rFonts w:ascii="Futura PT Book" w:hAnsi="Futura PT Book" w:cs="Arial"/>
          <w:b/>
          <w:sz w:val="24"/>
          <w:szCs w:val="24"/>
          <w:u w:val="single"/>
        </w:rPr>
      </w:pPr>
      <w:r w:rsidRPr="00CD5986">
        <w:rPr>
          <w:rFonts w:ascii="Futura PT Book" w:hAnsi="Futura PT Book" w:cs="Arial"/>
          <w:b/>
          <w:sz w:val="24"/>
          <w:szCs w:val="24"/>
          <w:u w:val="single"/>
        </w:rPr>
        <w:t>Conclusion</w:t>
      </w:r>
      <w:r w:rsidRPr="00CD5986">
        <w:rPr>
          <w:rFonts w:ascii="Futura PT Book" w:hAnsi="Futura PT Book" w:cs="Arial"/>
          <w:b/>
          <w:sz w:val="24"/>
          <w:szCs w:val="24"/>
        </w:rPr>
        <w:t>:</w:t>
      </w:r>
    </w:p>
    <w:p w14:paraId="7AE90985" w14:textId="77777777" w:rsidR="00CD5986" w:rsidRPr="00CD5986" w:rsidRDefault="00CD5986" w:rsidP="00CD5986">
      <w:pPr>
        <w:spacing w:line="240" w:lineRule="auto"/>
        <w:rPr>
          <w:rFonts w:ascii="Futura PT Book" w:hAnsi="Futura PT Book" w:cs="Arial"/>
          <w:sz w:val="24"/>
          <w:szCs w:val="24"/>
        </w:rPr>
      </w:pPr>
    </w:p>
    <w:p w14:paraId="591F1B2A" w14:textId="77777777" w:rsidR="00CD5986" w:rsidRPr="00CD5986" w:rsidRDefault="00CD5986" w:rsidP="00CD5986">
      <w:pPr>
        <w:spacing w:line="240" w:lineRule="auto"/>
        <w:rPr>
          <w:rFonts w:ascii="Futura PT Book" w:hAnsi="Futura PT Book" w:cs="Arial"/>
          <w:sz w:val="24"/>
          <w:szCs w:val="24"/>
        </w:rPr>
      </w:pPr>
      <w:r w:rsidRPr="00CD5986">
        <w:rPr>
          <w:rFonts w:ascii="Futura PT Book" w:hAnsi="Futura PT Book" w:cs="Arial"/>
          <w:b/>
          <w:i/>
          <w:sz w:val="24"/>
          <w:szCs w:val="24"/>
        </w:rPr>
        <w:t xml:space="preserve"> </w:t>
      </w:r>
    </w:p>
    <w:p w14:paraId="1962112C" w14:textId="77777777" w:rsidR="00CD5986" w:rsidRPr="00CD5986" w:rsidRDefault="00CD5986" w:rsidP="00CD5986">
      <w:pPr>
        <w:spacing w:line="240" w:lineRule="auto"/>
        <w:rPr>
          <w:rFonts w:ascii="Futura PT Book" w:hAnsi="Futura PT Book" w:cs="Arial"/>
          <w:sz w:val="24"/>
          <w:szCs w:val="24"/>
        </w:rPr>
      </w:pPr>
    </w:p>
    <w:p w14:paraId="62398293" w14:textId="77777777" w:rsidR="00CD5986" w:rsidRPr="00CD5986" w:rsidRDefault="00CD5986" w:rsidP="00CD5986">
      <w:pPr>
        <w:spacing w:line="240" w:lineRule="auto"/>
        <w:rPr>
          <w:rFonts w:ascii="Futura PT Book" w:hAnsi="Futura PT Book" w:cs="Arial"/>
          <w:sz w:val="24"/>
          <w:szCs w:val="24"/>
        </w:rPr>
      </w:pPr>
    </w:p>
    <w:p w14:paraId="574DF952" w14:textId="77777777" w:rsidR="00CD5986" w:rsidRDefault="00CD5986" w:rsidP="00CD5986">
      <w:pPr>
        <w:rPr>
          <w:rFonts w:ascii="Futura PT Book" w:hAnsi="Futura PT Book" w:cs="Arial"/>
          <w:sz w:val="24"/>
          <w:szCs w:val="24"/>
        </w:rPr>
      </w:pPr>
    </w:p>
    <w:p w14:paraId="20629084" w14:textId="795BF188" w:rsidR="00CD5986" w:rsidRPr="00CD5986" w:rsidRDefault="00CD5986" w:rsidP="00CD5986">
      <w:pPr>
        <w:rPr>
          <w:rFonts w:ascii="Futura PT Book" w:hAnsi="Futura PT Book" w:cs="Arial"/>
          <w:sz w:val="24"/>
          <w:szCs w:val="24"/>
          <w:u w:val="single"/>
        </w:rPr>
      </w:pPr>
      <w:r w:rsidRPr="00CD5986">
        <w:rPr>
          <w:rFonts w:ascii="Futura PT Book" w:hAnsi="Futura PT Book" w:cs="Arial"/>
          <w:sz w:val="24"/>
          <w:szCs w:val="24"/>
          <w:u w:val="single"/>
        </w:rPr>
        <w:t>Experiment #3</w:t>
      </w:r>
    </w:p>
    <w:p w14:paraId="004EE4AF" w14:textId="77777777" w:rsidR="00CD5986" w:rsidRPr="00CD5986" w:rsidRDefault="00CD5986" w:rsidP="00CD5986">
      <w:pPr>
        <w:numPr>
          <w:ilvl w:val="0"/>
          <w:numId w:val="10"/>
        </w:numPr>
        <w:spacing w:after="0" w:line="360" w:lineRule="auto"/>
        <w:rPr>
          <w:rFonts w:ascii="Futura PT Book" w:hAnsi="Futura PT Book" w:cs="Arial"/>
          <w:sz w:val="24"/>
          <w:szCs w:val="24"/>
        </w:rPr>
      </w:pPr>
      <w:r w:rsidRPr="00CD5986">
        <w:rPr>
          <w:rFonts w:ascii="Futura PT Book" w:hAnsi="Futura PT Book" w:cs="Arial"/>
          <w:sz w:val="24"/>
          <w:szCs w:val="24"/>
        </w:rPr>
        <w:t>Use the same examination as for Experiment #1.</w:t>
      </w:r>
    </w:p>
    <w:p w14:paraId="6DA7C10C" w14:textId="77777777" w:rsidR="00CD5986" w:rsidRPr="00CD5986" w:rsidRDefault="00CD5986" w:rsidP="00CD5986">
      <w:pPr>
        <w:numPr>
          <w:ilvl w:val="0"/>
          <w:numId w:val="10"/>
        </w:numPr>
        <w:spacing w:after="0" w:line="360" w:lineRule="auto"/>
        <w:rPr>
          <w:rFonts w:ascii="Futura PT Book" w:hAnsi="Futura PT Book" w:cs="Arial"/>
          <w:sz w:val="24"/>
          <w:szCs w:val="24"/>
        </w:rPr>
      </w:pPr>
      <w:r w:rsidRPr="00CD5986">
        <w:rPr>
          <w:rFonts w:ascii="Futura PT Book" w:hAnsi="Futura PT Book" w:cs="Arial"/>
          <w:sz w:val="24"/>
          <w:szCs w:val="24"/>
        </w:rPr>
        <w:t>Set a technique of 65kVp @ 1.6mAs (</w:t>
      </w:r>
      <w:r w:rsidRPr="00CD5986">
        <w:rPr>
          <w:rFonts w:ascii="Futura PT Book" w:hAnsi="Futura PT Book" w:cs="Arial"/>
          <w:i/>
          <w:sz w:val="24"/>
          <w:szCs w:val="24"/>
        </w:rPr>
        <w:t>*or 66kVp</w:t>
      </w:r>
      <w:r w:rsidRPr="00CD5986">
        <w:rPr>
          <w:rFonts w:ascii="Futura PT Book" w:hAnsi="Futura PT Book" w:cs="Arial"/>
          <w:sz w:val="24"/>
          <w:szCs w:val="24"/>
        </w:rPr>
        <w:t>).</w:t>
      </w:r>
    </w:p>
    <w:p w14:paraId="57A5E165" w14:textId="77777777" w:rsidR="00CD5986" w:rsidRPr="00CD5986" w:rsidRDefault="00CD5986" w:rsidP="00CD5986">
      <w:pPr>
        <w:numPr>
          <w:ilvl w:val="0"/>
          <w:numId w:val="10"/>
        </w:numPr>
        <w:spacing w:after="0" w:line="360" w:lineRule="auto"/>
        <w:rPr>
          <w:rFonts w:ascii="Futura PT Book" w:hAnsi="Futura PT Book" w:cs="Arial"/>
          <w:sz w:val="24"/>
          <w:szCs w:val="24"/>
        </w:rPr>
      </w:pPr>
      <w:r w:rsidRPr="00CD5986">
        <w:rPr>
          <w:rFonts w:ascii="Futura PT Book" w:hAnsi="Futura PT Book" w:cs="Arial"/>
          <w:sz w:val="24"/>
          <w:szCs w:val="24"/>
        </w:rPr>
        <w:t xml:space="preserve">Set up the room to take an exposure on the table detector with an SID of 142 cm. </w:t>
      </w:r>
    </w:p>
    <w:p w14:paraId="11C4C778" w14:textId="77777777" w:rsidR="00CD5986" w:rsidRPr="00CD5986" w:rsidRDefault="00CD5986" w:rsidP="00CD5986">
      <w:pPr>
        <w:numPr>
          <w:ilvl w:val="0"/>
          <w:numId w:val="10"/>
        </w:numPr>
        <w:spacing w:after="0" w:line="360" w:lineRule="auto"/>
        <w:rPr>
          <w:rFonts w:ascii="Futura PT Book" w:hAnsi="Futura PT Book" w:cs="Arial"/>
          <w:sz w:val="24"/>
          <w:szCs w:val="24"/>
        </w:rPr>
      </w:pPr>
      <w:r w:rsidRPr="00CD5986">
        <w:rPr>
          <w:rFonts w:ascii="Futura PT Book" w:hAnsi="Futura PT Book" w:cs="Arial"/>
          <w:sz w:val="24"/>
          <w:szCs w:val="24"/>
        </w:rPr>
        <w:t xml:space="preserve">Position the </w:t>
      </w:r>
      <w:proofErr w:type="spellStart"/>
      <w:r w:rsidRPr="00CD5986">
        <w:rPr>
          <w:rFonts w:ascii="Futura PT Book" w:hAnsi="Futura PT Book" w:cs="Arial"/>
          <w:sz w:val="24"/>
          <w:szCs w:val="24"/>
        </w:rPr>
        <w:t>humerus</w:t>
      </w:r>
      <w:proofErr w:type="spellEnd"/>
      <w:r w:rsidRPr="00CD5986">
        <w:rPr>
          <w:rFonts w:ascii="Futura PT Book" w:hAnsi="Futura PT Book" w:cs="Arial"/>
          <w:sz w:val="24"/>
          <w:szCs w:val="24"/>
        </w:rPr>
        <w:t xml:space="preserve"> bone on the table in the light-field &amp; adjust collimation to 29x43cm. </w:t>
      </w:r>
    </w:p>
    <w:p w14:paraId="5402B1B4" w14:textId="7DDED863" w:rsidR="00CD5986" w:rsidRDefault="00CD5986" w:rsidP="136C2ED5">
      <w:pPr>
        <w:numPr>
          <w:ilvl w:val="0"/>
          <w:numId w:val="10"/>
        </w:numPr>
        <w:spacing w:after="0" w:line="360" w:lineRule="auto"/>
        <w:rPr>
          <w:rFonts w:ascii="Futura PT Book" w:hAnsi="Futura PT Book" w:cs="Arial"/>
          <w:sz w:val="24"/>
          <w:szCs w:val="24"/>
        </w:rPr>
      </w:pPr>
      <w:r w:rsidRPr="136C2ED5">
        <w:rPr>
          <w:rFonts w:ascii="Futura PT Book" w:hAnsi="Futura PT Book" w:cs="Arial"/>
          <w:sz w:val="24"/>
          <w:szCs w:val="24"/>
        </w:rPr>
        <w:t>Indicate the anode end of the image with a lead arrow &amp; a lead “3” to identify the exposure</w:t>
      </w:r>
      <w:r w:rsidR="08426FB2" w:rsidRPr="136C2ED5">
        <w:rPr>
          <w:rFonts w:ascii="Futura PT Book" w:hAnsi="Futura PT Book" w:cs="Arial"/>
          <w:sz w:val="24"/>
          <w:szCs w:val="24"/>
        </w:rPr>
        <w:t xml:space="preserve"> or use available lead for identification purposes.</w:t>
      </w:r>
    </w:p>
    <w:p w14:paraId="39E49052" w14:textId="77777777" w:rsidR="00CD5986" w:rsidRPr="00CD5986" w:rsidRDefault="00CD5986" w:rsidP="00CD5986">
      <w:pPr>
        <w:numPr>
          <w:ilvl w:val="0"/>
          <w:numId w:val="10"/>
        </w:numPr>
        <w:spacing w:after="0" w:line="360" w:lineRule="auto"/>
        <w:rPr>
          <w:rFonts w:ascii="Futura PT Book" w:hAnsi="Futura PT Book" w:cs="Arial"/>
          <w:sz w:val="24"/>
          <w:szCs w:val="24"/>
        </w:rPr>
      </w:pPr>
      <w:r w:rsidRPr="136C2ED5">
        <w:rPr>
          <w:rFonts w:ascii="Futura PT Book" w:hAnsi="Futura PT Book" w:cs="Arial"/>
          <w:sz w:val="24"/>
          <w:szCs w:val="24"/>
        </w:rPr>
        <w:t xml:space="preserve">Place the dosimeter probe in the light-field at the anode end. </w:t>
      </w:r>
    </w:p>
    <w:p w14:paraId="108160F9" w14:textId="77777777" w:rsidR="00CD5986" w:rsidRPr="00CD5986" w:rsidRDefault="00CD5986" w:rsidP="00CD5986">
      <w:pPr>
        <w:numPr>
          <w:ilvl w:val="0"/>
          <w:numId w:val="10"/>
        </w:numPr>
        <w:spacing w:after="0" w:line="360" w:lineRule="auto"/>
        <w:rPr>
          <w:rFonts w:ascii="Futura PT Book" w:hAnsi="Futura PT Book" w:cs="Arial"/>
          <w:sz w:val="24"/>
          <w:szCs w:val="24"/>
        </w:rPr>
      </w:pPr>
      <w:r w:rsidRPr="136C2ED5">
        <w:rPr>
          <w:rFonts w:ascii="Futura PT Book" w:hAnsi="Futura PT Book" w:cs="Arial"/>
          <w:sz w:val="24"/>
          <w:szCs w:val="24"/>
        </w:rPr>
        <w:t>Return to the console, ensure everyone is out of the room and the door is closed.</w:t>
      </w:r>
    </w:p>
    <w:p w14:paraId="4E71F95D" w14:textId="77777777" w:rsidR="00CD5986" w:rsidRPr="00CD5986" w:rsidRDefault="00CD5986" w:rsidP="00CD5986">
      <w:pPr>
        <w:numPr>
          <w:ilvl w:val="0"/>
          <w:numId w:val="10"/>
        </w:numPr>
        <w:spacing w:after="0" w:line="360" w:lineRule="auto"/>
        <w:rPr>
          <w:rFonts w:ascii="Futura PT Book" w:hAnsi="Futura PT Book" w:cs="Arial"/>
          <w:sz w:val="24"/>
          <w:szCs w:val="24"/>
        </w:rPr>
      </w:pPr>
      <w:r w:rsidRPr="136C2ED5">
        <w:rPr>
          <w:rFonts w:ascii="Futura PT Book" w:hAnsi="Futura PT Book" w:cs="Arial"/>
          <w:sz w:val="24"/>
          <w:szCs w:val="24"/>
        </w:rPr>
        <w:t xml:space="preserve">Notify an instructor before taking the exposure.  </w:t>
      </w:r>
    </w:p>
    <w:p w14:paraId="05783483" w14:textId="77777777" w:rsidR="00CD5986" w:rsidRPr="00CD5986" w:rsidRDefault="00CD5986" w:rsidP="00CD5986">
      <w:pPr>
        <w:numPr>
          <w:ilvl w:val="0"/>
          <w:numId w:val="10"/>
        </w:numPr>
        <w:spacing w:after="0" w:line="360" w:lineRule="auto"/>
        <w:rPr>
          <w:rFonts w:ascii="Futura PT Book" w:hAnsi="Futura PT Book" w:cs="Arial"/>
          <w:sz w:val="24"/>
          <w:szCs w:val="24"/>
        </w:rPr>
      </w:pPr>
      <w:r w:rsidRPr="136C2ED5">
        <w:rPr>
          <w:rFonts w:ascii="Futura PT Book" w:hAnsi="Futura PT Book" w:cs="Arial"/>
          <w:sz w:val="24"/>
          <w:szCs w:val="24"/>
        </w:rPr>
        <w:t xml:space="preserve">Record the </w:t>
      </w:r>
      <w:proofErr w:type="spellStart"/>
      <w:r w:rsidRPr="136C2ED5">
        <w:rPr>
          <w:rFonts w:ascii="Futura PT Book" w:hAnsi="Futura PT Book" w:cs="Arial"/>
          <w:sz w:val="24"/>
          <w:szCs w:val="24"/>
        </w:rPr>
        <w:t>mR</w:t>
      </w:r>
      <w:proofErr w:type="spellEnd"/>
      <w:r w:rsidRPr="136C2ED5">
        <w:rPr>
          <w:rFonts w:ascii="Futura PT Book" w:hAnsi="Futura PT Book" w:cs="Arial"/>
          <w:sz w:val="24"/>
          <w:szCs w:val="24"/>
        </w:rPr>
        <w:t xml:space="preserve"> reading _____________</w:t>
      </w:r>
      <w:proofErr w:type="spellStart"/>
      <w:r w:rsidRPr="136C2ED5">
        <w:rPr>
          <w:rFonts w:ascii="Futura PT Book" w:hAnsi="Futura PT Book" w:cs="Arial"/>
          <w:sz w:val="24"/>
          <w:szCs w:val="24"/>
        </w:rPr>
        <w:t>mR.</w:t>
      </w:r>
      <w:proofErr w:type="spellEnd"/>
    </w:p>
    <w:p w14:paraId="6F834341" w14:textId="77777777" w:rsidR="00CD5986" w:rsidRPr="00CD5986" w:rsidRDefault="00CD5986" w:rsidP="00CD5986">
      <w:pPr>
        <w:numPr>
          <w:ilvl w:val="0"/>
          <w:numId w:val="10"/>
        </w:numPr>
        <w:spacing w:after="0" w:line="360" w:lineRule="auto"/>
        <w:rPr>
          <w:rFonts w:ascii="Futura PT Book" w:hAnsi="Futura PT Book" w:cs="Arial"/>
          <w:sz w:val="24"/>
          <w:szCs w:val="24"/>
        </w:rPr>
      </w:pPr>
      <w:r w:rsidRPr="136C2ED5">
        <w:rPr>
          <w:rFonts w:ascii="Futura PT Book" w:hAnsi="Futura PT Book" w:cs="Arial"/>
          <w:sz w:val="24"/>
          <w:szCs w:val="24"/>
        </w:rPr>
        <w:t>Move the dosimeter to the cathode end, within the light field.</w:t>
      </w:r>
    </w:p>
    <w:p w14:paraId="19B80143" w14:textId="77777777" w:rsidR="00CD5986" w:rsidRPr="00CD5986" w:rsidRDefault="00CD5986" w:rsidP="00CD5986">
      <w:pPr>
        <w:numPr>
          <w:ilvl w:val="0"/>
          <w:numId w:val="10"/>
        </w:numPr>
        <w:spacing w:after="0" w:line="360" w:lineRule="auto"/>
        <w:rPr>
          <w:rFonts w:ascii="Futura PT Book" w:hAnsi="Futura PT Book" w:cs="Arial"/>
          <w:sz w:val="24"/>
          <w:szCs w:val="24"/>
        </w:rPr>
      </w:pPr>
      <w:r w:rsidRPr="136C2ED5">
        <w:rPr>
          <w:rFonts w:ascii="Futura PT Book" w:hAnsi="Futura PT Book" w:cs="Arial"/>
          <w:sz w:val="24"/>
          <w:szCs w:val="24"/>
        </w:rPr>
        <w:t>Return to the console, ensure everyone is out of the room and the door is closed</w:t>
      </w:r>
    </w:p>
    <w:p w14:paraId="43152980" w14:textId="77777777" w:rsidR="00CD5986" w:rsidRPr="00CD5986" w:rsidRDefault="00CD5986" w:rsidP="00CD5986">
      <w:pPr>
        <w:pStyle w:val="ListParagraph"/>
        <w:numPr>
          <w:ilvl w:val="0"/>
          <w:numId w:val="10"/>
        </w:numPr>
        <w:spacing w:after="60" w:line="276" w:lineRule="auto"/>
        <w:contextualSpacing w:val="0"/>
        <w:rPr>
          <w:rFonts w:ascii="Futura PT Book" w:hAnsi="Futura PT Book" w:cs="Arial"/>
          <w:sz w:val="24"/>
          <w:szCs w:val="24"/>
        </w:rPr>
      </w:pPr>
      <w:r w:rsidRPr="136C2ED5">
        <w:rPr>
          <w:rFonts w:ascii="Futura PT Book" w:hAnsi="Futura PT Book" w:cs="Arial"/>
          <w:sz w:val="24"/>
          <w:szCs w:val="24"/>
        </w:rPr>
        <w:t>Notify an instructor before taking the exposure.</w:t>
      </w:r>
    </w:p>
    <w:p w14:paraId="1DE5FC41" w14:textId="77777777" w:rsidR="00CD5986" w:rsidRPr="00CD5986" w:rsidRDefault="00CD5986" w:rsidP="00CD5986">
      <w:pPr>
        <w:numPr>
          <w:ilvl w:val="0"/>
          <w:numId w:val="10"/>
        </w:numPr>
        <w:spacing w:after="0" w:line="360" w:lineRule="auto"/>
        <w:rPr>
          <w:rFonts w:ascii="Futura PT Book" w:hAnsi="Futura PT Book" w:cs="Arial"/>
          <w:sz w:val="24"/>
          <w:szCs w:val="24"/>
        </w:rPr>
      </w:pPr>
      <w:r w:rsidRPr="136C2ED5">
        <w:rPr>
          <w:rFonts w:ascii="Futura PT Book" w:hAnsi="Futura PT Book" w:cs="Arial"/>
          <w:sz w:val="24"/>
          <w:szCs w:val="24"/>
        </w:rPr>
        <w:t xml:space="preserve">Record the </w:t>
      </w:r>
      <w:proofErr w:type="spellStart"/>
      <w:r w:rsidRPr="136C2ED5">
        <w:rPr>
          <w:rFonts w:ascii="Futura PT Book" w:hAnsi="Futura PT Book" w:cs="Arial"/>
          <w:sz w:val="24"/>
          <w:szCs w:val="24"/>
        </w:rPr>
        <w:t>mR</w:t>
      </w:r>
      <w:proofErr w:type="spellEnd"/>
      <w:r w:rsidRPr="136C2ED5">
        <w:rPr>
          <w:rFonts w:ascii="Futura PT Book" w:hAnsi="Futura PT Book" w:cs="Arial"/>
          <w:sz w:val="24"/>
          <w:szCs w:val="24"/>
        </w:rPr>
        <w:t xml:space="preserve"> reading ____________</w:t>
      </w:r>
      <w:proofErr w:type="spellStart"/>
      <w:r w:rsidRPr="136C2ED5">
        <w:rPr>
          <w:rFonts w:ascii="Futura PT Book" w:hAnsi="Futura PT Book" w:cs="Arial"/>
          <w:sz w:val="24"/>
          <w:szCs w:val="24"/>
        </w:rPr>
        <w:t>mR.</w:t>
      </w:r>
      <w:proofErr w:type="spellEnd"/>
      <w:r w:rsidRPr="136C2ED5">
        <w:rPr>
          <w:rFonts w:ascii="Futura PT Book" w:hAnsi="Futura PT Book" w:cs="Arial"/>
          <w:sz w:val="24"/>
          <w:szCs w:val="24"/>
        </w:rPr>
        <w:t xml:space="preserve"> </w:t>
      </w:r>
    </w:p>
    <w:p w14:paraId="1B0AFA8B" w14:textId="77777777" w:rsidR="00CD5986" w:rsidRPr="00CD5986" w:rsidRDefault="00CD5986" w:rsidP="00CD5986">
      <w:pPr>
        <w:numPr>
          <w:ilvl w:val="0"/>
          <w:numId w:val="10"/>
        </w:numPr>
        <w:spacing w:line="360" w:lineRule="auto"/>
        <w:ind w:left="714" w:hanging="357"/>
        <w:rPr>
          <w:rFonts w:ascii="Futura PT Book" w:hAnsi="Futura PT Book" w:cs="Arial"/>
          <w:sz w:val="24"/>
          <w:szCs w:val="24"/>
        </w:rPr>
      </w:pPr>
      <w:r w:rsidRPr="136C2ED5">
        <w:rPr>
          <w:rFonts w:ascii="Futura PT Book" w:hAnsi="Futura PT Book" w:cs="Arial"/>
          <w:sz w:val="24"/>
          <w:szCs w:val="24"/>
        </w:rPr>
        <w:t xml:space="preserve">Compare the difference between the two </w:t>
      </w:r>
      <w:proofErr w:type="spellStart"/>
      <w:r w:rsidRPr="136C2ED5">
        <w:rPr>
          <w:rFonts w:ascii="Futura PT Book" w:hAnsi="Futura PT Book" w:cs="Arial"/>
          <w:sz w:val="24"/>
          <w:szCs w:val="24"/>
        </w:rPr>
        <w:t>mR</w:t>
      </w:r>
      <w:proofErr w:type="spellEnd"/>
      <w:r w:rsidRPr="136C2ED5">
        <w:rPr>
          <w:rFonts w:ascii="Futura PT Book" w:hAnsi="Futura PT Book" w:cs="Arial"/>
          <w:sz w:val="24"/>
          <w:szCs w:val="24"/>
        </w:rPr>
        <w:t xml:space="preserve"> readings.  Then compare with the results from Experiment #1</w:t>
      </w:r>
    </w:p>
    <w:p w14:paraId="0F3A716D" w14:textId="77777777" w:rsidR="00CD5986" w:rsidRPr="00CD5986" w:rsidRDefault="00CD5986" w:rsidP="00CD5986">
      <w:pPr>
        <w:spacing w:line="360" w:lineRule="auto"/>
        <w:rPr>
          <w:rFonts w:ascii="Futura PT Book" w:hAnsi="Futura PT Book" w:cs="Arial"/>
          <w:b/>
          <w:sz w:val="24"/>
          <w:szCs w:val="24"/>
          <w:u w:val="single"/>
        </w:rPr>
      </w:pPr>
      <w:r w:rsidRPr="00CD5986">
        <w:rPr>
          <w:rFonts w:ascii="Futura PT Book" w:hAnsi="Futura PT Book" w:cs="Arial"/>
          <w:b/>
          <w:sz w:val="24"/>
          <w:szCs w:val="24"/>
          <w:u w:val="single"/>
        </w:rPr>
        <w:t>Conclusion</w:t>
      </w:r>
      <w:r w:rsidRPr="00CD5986">
        <w:rPr>
          <w:rFonts w:ascii="Futura PT Book" w:hAnsi="Futura PT Book" w:cs="Arial"/>
          <w:b/>
          <w:sz w:val="24"/>
          <w:szCs w:val="24"/>
        </w:rPr>
        <w:t>:</w:t>
      </w:r>
    </w:p>
    <w:p w14:paraId="501E2EA6" w14:textId="77777777" w:rsidR="00CD5986" w:rsidRPr="00CD5986" w:rsidRDefault="00CD5986" w:rsidP="00CD5986">
      <w:pPr>
        <w:rPr>
          <w:rFonts w:ascii="Futura PT Book" w:hAnsi="Futura PT Book" w:cs="Arial"/>
          <w:sz w:val="24"/>
          <w:szCs w:val="24"/>
          <w:u w:val="single"/>
        </w:rPr>
      </w:pPr>
    </w:p>
    <w:p w14:paraId="30F07E28" w14:textId="77777777" w:rsidR="00CD5986" w:rsidRPr="00CD5986" w:rsidRDefault="00CD5986" w:rsidP="00CD5986">
      <w:pPr>
        <w:spacing w:line="240" w:lineRule="auto"/>
        <w:rPr>
          <w:rFonts w:ascii="Futura PT Book" w:hAnsi="Futura PT Book" w:cs="Arial"/>
          <w:sz w:val="24"/>
          <w:szCs w:val="24"/>
        </w:rPr>
      </w:pPr>
      <w:r w:rsidRPr="00CD5986">
        <w:rPr>
          <w:rFonts w:ascii="Futura PT Book" w:hAnsi="Futura PT Book" w:cs="Arial"/>
          <w:b/>
          <w:i/>
          <w:sz w:val="24"/>
          <w:szCs w:val="24"/>
        </w:rPr>
        <w:t xml:space="preserve"> </w:t>
      </w:r>
    </w:p>
    <w:p w14:paraId="152494EF" w14:textId="77777777" w:rsidR="00CD5986" w:rsidRPr="00CD5986" w:rsidRDefault="00CD5986" w:rsidP="00CD5986">
      <w:pPr>
        <w:spacing w:line="240" w:lineRule="auto"/>
        <w:rPr>
          <w:rFonts w:ascii="Futura PT Book" w:hAnsi="Futura PT Book" w:cs="Arial"/>
          <w:sz w:val="24"/>
          <w:szCs w:val="24"/>
        </w:rPr>
      </w:pPr>
    </w:p>
    <w:p w14:paraId="3772447B" w14:textId="77777777" w:rsidR="00CD5986" w:rsidRPr="00CD5986" w:rsidRDefault="00CD5986" w:rsidP="00CD5986">
      <w:pPr>
        <w:spacing w:line="240" w:lineRule="auto"/>
        <w:rPr>
          <w:rFonts w:ascii="Futura PT Book" w:hAnsi="Futura PT Book" w:cs="Arial"/>
          <w:sz w:val="24"/>
          <w:szCs w:val="24"/>
        </w:rPr>
      </w:pPr>
    </w:p>
    <w:p w14:paraId="35B9EA3E" w14:textId="77777777" w:rsidR="00CD5986" w:rsidRPr="00CD5986" w:rsidRDefault="00CD5986" w:rsidP="00CD5986">
      <w:pPr>
        <w:spacing w:line="240" w:lineRule="auto"/>
        <w:rPr>
          <w:rFonts w:ascii="Futura PT Book" w:hAnsi="Futura PT Book" w:cs="Arial"/>
          <w:sz w:val="24"/>
          <w:szCs w:val="24"/>
        </w:rPr>
      </w:pPr>
    </w:p>
    <w:p w14:paraId="385C11E8" w14:textId="77777777" w:rsidR="00CD5986" w:rsidRPr="00CD5986" w:rsidRDefault="00CD5986" w:rsidP="00CD5986">
      <w:pPr>
        <w:spacing w:line="240" w:lineRule="auto"/>
        <w:rPr>
          <w:rFonts w:ascii="Futura PT Book" w:hAnsi="Futura PT Book" w:cs="Arial"/>
          <w:sz w:val="24"/>
          <w:szCs w:val="24"/>
        </w:rPr>
      </w:pPr>
    </w:p>
    <w:p w14:paraId="3F27D2C3" w14:textId="77777777" w:rsidR="00CD5986" w:rsidRPr="00CD5986" w:rsidRDefault="00CD5986" w:rsidP="00CD5986">
      <w:pPr>
        <w:spacing w:line="240" w:lineRule="auto"/>
        <w:rPr>
          <w:rFonts w:ascii="Futura PT Book" w:hAnsi="Futura PT Book" w:cs="Arial"/>
          <w:sz w:val="24"/>
          <w:szCs w:val="24"/>
        </w:rPr>
      </w:pPr>
    </w:p>
    <w:p w14:paraId="75CD68BD" w14:textId="77777777" w:rsidR="00CD5986" w:rsidRPr="00CD5986" w:rsidRDefault="00CD5986" w:rsidP="00CD5986">
      <w:pPr>
        <w:spacing w:line="240" w:lineRule="auto"/>
        <w:rPr>
          <w:rFonts w:ascii="Futura PT Book" w:hAnsi="Futura PT Book" w:cs="Arial"/>
          <w:sz w:val="24"/>
          <w:szCs w:val="24"/>
        </w:rPr>
      </w:pPr>
    </w:p>
    <w:p w14:paraId="64381C0F" w14:textId="77777777" w:rsidR="00CD5986" w:rsidRPr="00CD5986" w:rsidRDefault="00CD5986" w:rsidP="00CD5986">
      <w:pPr>
        <w:spacing w:line="240" w:lineRule="auto"/>
        <w:rPr>
          <w:rFonts w:ascii="Futura PT Book" w:hAnsi="Futura PT Book" w:cs="Arial"/>
          <w:sz w:val="24"/>
          <w:szCs w:val="24"/>
        </w:rPr>
      </w:pPr>
    </w:p>
    <w:p w14:paraId="16ECF778" w14:textId="77777777" w:rsidR="00CD5986" w:rsidRDefault="00CD5986" w:rsidP="00CD5986">
      <w:pPr>
        <w:spacing w:after="200"/>
        <w:rPr>
          <w:rFonts w:ascii="Futura PT Book" w:hAnsi="Futura PT Book" w:cs="Arial"/>
          <w:sz w:val="24"/>
          <w:szCs w:val="24"/>
        </w:rPr>
      </w:pPr>
    </w:p>
    <w:p w14:paraId="62670354" w14:textId="4A1CC20A" w:rsidR="00CD5986" w:rsidRPr="00CD5986" w:rsidRDefault="000617AD" w:rsidP="136C2ED5">
      <w:pPr>
        <w:spacing w:after="200"/>
        <w:rPr>
          <w:rFonts w:ascii="Futura PT Book" w:eastAsiaTheme="minorEastAsia" w:hAnsi="Futura PT Book" w:cs="Arial"/>
          <w:b/>
          <w:bCs/>
          <w:sz w:val="24"/>
          <w:szCs w:val="24"/>
          <w:u w:val="single"/>
        </w:rPr>
      </w:pPr>
      <w:r>
        <w:rPr>
          <w:rFonts w:ascii="Futura PT Book" w:eastAsiaTheme="minorEastAsia" w:hAnsi="Futura PT Book" w:cs="Arial"/>
          <w:b/>
          <w:bCs/>
          <w:sz w:val="24"/>
          <w:szCs w:val="24"/>
          <w:u w:val="single"/>
        </w:rPr>
        <w:t>Discussion</w:t>
      </w:r>
      <w:r w:rsidR="00CD5986" w:rsidRPr="136C2ED5">
        <w:rPr>
          <w:rFonts w:ascii="Futura PT Book" w:eastAsiaTheme="minorEastAsia" w:hAnsi="Futura PT Book" w:cs="Arial"/>
          <w:b/>
          <w:bCs/>
          <w:sz w:val="24"/>
          <w:szCs w:val="24"/>
          <w:u w:val="single"/>
        </w:rPr>
        <w:t>:</w:t>
      </w:r>
    </w:p>
    <w:p w14:paraId="24F794FE" w14:textId="77777777" w:rsidR="00CD5986" w:rsidRPr="00CD5986" w:rsidRDefault="00CD5986" w:rsidP="00CD5986">
      <w:pPr>
        <w:numPr>
          <w:ilvl w:val="0"/>
          <w:numId w:val="11"/>
        </w:numPr>
        <w:spacing w:after="200" w:line="276" w:lineRule="auto"/>
        <w:contextualSpacing/>
        <w:rPr>
          <w:rFonts w:ascii="Futura PT Book" w:eastAsiaTheme="minorEastAsia" w:hAnsi="Futura PT Book" w:cs="Arial"/>
          <w:sz w:val="24"/>
          <w:szCs w:val="24"/>
        </w:rPr>
      </w:pPr>
      <w:r w:rsidRPr="00CD5986">
        <w:rPr>
          <w:rFonts w:ascii="Futura PT Book" w:eastAsiaTheme="minorEastAsia" w:hAnsi="Futura PT Book" w:cs="Arial"/>
          <w:sz w:val="24"/>
          <w:szCs w:val="24"/>
        </w:rPr>
        <w:t>Was there a measurable difference in dose between the anode &amp; cathode end of the 18x30cm field size?</w:t>
      </w:r>
    </w:p>
    <w:p w14:paraId="60BA7A16" w14:textId="36998081" w:rsidR="000E77C6" w:rsidRPr="00A725CD" w:rsidRDefault="000E77C6" w:rsidP="000E77C6">
      <w:pPr>
        <w:ind w:left="720"/>
        <w:rPr>
          <w:i/>
          <w:iCs/>
        </w:rPr>
      </w:pPr>
      <w:r w:rsidRPr="00A725CD">
        <w:rPr>
          <w:i/>
          <w:iCs/>
        </w:rPr>
        <w:t>There should be a measurable difference in dose between the anode and cathode ends of the 18x30 cm field size, demonstrating the anode heel effect.</w:t>
      </w:r>
      <w:r w:rsidR="00A04440">
        <w:rPr>
          <w:i/>
          <w:iCs/>
        </w:rPr>
        <w:t xml:space="preserve"> Anode side will be less than the cathode side.</w:t>
      </w:r>
    </w:p>
    <w:p w14:paraId="45104A6C" w14:textId="77777777" w:rsidR="00CD5986" w:rsidRPr="000E77C6" w:rsidRDefault="00CD5986" w:rsidP="00CD5986">
      <w:pPr>
        <w:spacing w:after="200"/>
        <w:ind w:left="720"/>
        <w:contextualSpacing/>
        <w:rPr>
          <w:rFonts w:ascii="Futura PT Book" w:eastAsiaTheme="minorEastAsia" w:hAnsi="Futura PT Book" w:cs="Arial"/>
          <w:bCs/>
          <w:iCs/>
          <w:sz w:val="24"/>
          <w:szCs w:val="24"/>
        </w:rPr>
      </w:pPr>
    </w:p>
    <w:p w14:paraId="3D188A26" w14:textId="77777777" w:rsidR="00CD5986" w:rsidRPr="00CD5986" w:rsidRDefault="00CD5986" w:rsidP="00CD5986">
      <w:pPr>
        <w:numPr>
          <w:ilvl w:val="0"/>
          <w:numId w:val="11"/>
        </w:numPr>
        <w:spacing w:before="160" w:after="200" w:line="276" w:lineRule="auto"/>
        <w:ind w:left="714" w:hanging="357"/>
        <w:contextualSpacing/>
        <w:rPr>
          <w:rFonts w:ascii="Futura PT Book" w:eastAsiaTheme="minorEastAsia" w:hAnsi="Futura PT Book" w:cs="Arial"/>
          <w:sz w:val="24"/>
          <w:szCs w:val="24"/>
        </w:rPr>
      </w:pPr>
      <w:r w:rsidRPr="00CD5986">
        <w:rPr>
          <w:rFonts w:ascii="Futura PT Book" w:eastAsiaTheme="minorEastAsia" w:hAnsi="Futura PT Book" w:cs="Arial"/>
          <w:sz w:val="24"/>
          <w:szCs w:val="24"/>
        </w:rPr>
        <w:t>Was there a measurable difference in dose between the anode &amp; cathode end of the 29x43cm field size?</w:t>
      </w:r>
    </w:p>
    <w:p w14:paraId="5C572A1F" w14:textId="7528230C" w:rsidR="00883E7B" w:rsidRPr="00A725CD" w:rsidRDefault="00883E7B" w:rsidP="00883E7B">
      <w:pPr>
        <w:ind w:left="720"/>
        <w:rPr>
          <w:i/>
          <w:iCs/>
        </w:rPr>
      </w:pPr>
      <w:r w:rsidRPr="00A725CD">
        <w:rPr>
          <w:i/>
          <w:iCs/>
        </w:rPr>
        <w:t>There should be a measurable difference in dose between the anode and cathode ends of the 29x43 cm field size, also demonstrating the anode heel effect.</w:t>
      </w:r>
      <w:r w:rsidR="00A04440">
        <w:rPr>
          <w:i/>
          <w:iCs/>
        </w:rPr>
        <w:t xml:space="preserve"> With an increased field size</w:t>
      </w:r>
      <w:r w:rsidR="007663D7">
        <w:rPr>
          <w:i/>
          <w:iCs/>
        </w:rPr>
        <w:t>, there is more photons reaching the detector and therefore an increase to the anode heel effect. A direct relationship. There will be more photons with a larger field size compared to smaller field size.</w:t>
      </w:r>
    </w:p>
    <w:p w14:paraId="62A84CF3" w14:textId="77777777" w:rsidR="00CD5986" w:rsidRPr="00CD5986" w:rsidRDefault="00CD5986" w:rsidP="00CD5986">
      <w:pPr>
        <w:spacing w:after="200"/>
        <w:ind w:left="720"/>
        <w:contextualSpacing/>
        <w:rPr>
          <w:rFonts w:ascii="Futura PT Book" w:eastAsiaTheme="minorEastAsia" w:hAnsi="Futura PT Book" w:cs="Arial"/>
          <w:b/>
          <w:i/>
          <w:sz w:val="24"/>
          <w:szCs w:val="24"/>
        </w:rPr>
      </w:pPr>
    </w:p>
    <w:p w14:paraId="6D9CEBBA" w14:textId="77777777" w:rsidR="00CD5986" w:rsidRPr="00CD5986" w:rsidRDefault="00CD5986" w:rsidP="00CD5986">
      <w:pPr>
        <w:numPr>
          <w:ilvl w:val="0"/>
          <w:numId w:val="11"/>
        </w:numPr>
        <w:spacing w:after="200" w:line="276" w:lineRule="auto"/>
        <w:contextualSpacing/>
        <w:rPr>
          <w:rFonts w:ascii="Futura PT Book" w:eastAsiaTheme="minorEastAsia" w:hAnsi="Futura PT Book" w:cs="Arial"/>
          <w:sz w:val="24"/>
          <w:szCs w:val="24"/>
        </w:rPr>
      </w:pPr>
      <w:r w:rsidRPr="00CD5986">
        <w:rPr>
          <w:rFonts w:ascii="Futura PT Book" w:eastAsiaTheme="minorEastAsia" w:hAnsi="Futura PT Book" w:cs="Arial"/>
          <w:sz w:val="24"/>
          <w:szCs w:val="24"/>
        </w:rPr>
        <w:t xml:space="preserve">Which field size best demonstrates the anode heel effect at 110cm? </w:t>
      </w:r>
    </w:p>
    <w:p w14:paraId="1843488E" w14:textId="357CBDEB" w:rsidR="00883E7B" w:rsidRDefault="00883E7B" w:rsidP="00883E7B">
      <w:pPr>
        <w:ind w:left="720"/>
        <w:rPr>
          <w:i/>
          <w:iCs/>
        </w:rPr>
      </w:pPr>
      <w:r w:rsidRPr="00A725CD">
        <w:rPr>
          <w:i/>
          <w:iCs/>
        </w:rPr>
        <w:t>The larger 29x43 cm field size better demonstrate</w:t>
      </w:r>
      <w:r w:rsidRPr="00AE5A3E">
        <w:rPr>
          <w:i/>
          <w:iCs/>
        </w:rPr>
        <w:t>s</w:t>
      </w:r>
      <w:r w:rsidRPr="00A725CD">
        <w:rPr>
          <w:i/>
          <w:iCs/>
        </w:rPr>
        <w:t xml:space="preserve"> the anode heel effect at 110 cm SID compared to the smaller 18x30 cm field size.</w:t>
      </w:r>
    </w:p>
    <w:p w14:paraId="0D8EBA23" w14:textId="63C730FA" w:rsidR="00091337" w:rsidRPr="00A725CD" w:rsidRDefault="00A04440" w:rsidP="00883E7B">
      <w:pPr>
        <w:ind w:left="720"/>
        <w:rPr>
          <w:i/>
          <w:iCs/>
        </w:rPr>
      </w:pPr>
      <w:r w:rsidRPr="007663D7">
        <w:rPr>
          <w:b/>
          <w:bCs/>
          <w:i/>
          <w:iCs/>
        </w:rPr>
        <w:t>A direct relationship between field size and anode heel effect</w:t>
      </w:r>
      <w:r>
        <w:rPr>
          <w:i/>
          <w:iCs/>
        </w:rPr>
        <w:t>. As the field size increases the anode heel effect increases because more photons reach the detector on both the anode and cathode ends.</w:t>
      </w:r>
    </w:p>
    <w:p w14:paraId="29467B7D" w14:textId="77777777" w:rsidR="00CD5986" w:rsidRPr="00CD5986" w:rsidRDefault="00CD5986" w:rsidP="00CD5986">
      <w:pPr>
        <w:numPr>
          <w:ilvl w:val="0"/>
          <w:numId w:val="11"/>
        </w:numPr>
        <w:spacing w:after="200" w:line="276" w:lineRule="auto"/>
        <w:contextualSpacing/>
        <w:rPr>
          <w:rFonts w:ascii="Futura PT Book" w:eastAsiaTheme="minorEastAsia" w:hAnsi="Futura PT Book" w:cs="Arial"/>
          <w:sz w:val="24"/>
          <w:szCs w:val="24"/>
        </w:rPr>
      </w:pPr>
      <w:r w:rsidRPr="00CD5986">
        <w:rPr>
          <w:rFonts w:ascii="Futura PT Book" w:eastAsiaTheme="minorEastAsia" w:hAnsi="Futura PT Book" w:cs="Arial"/>
          <w:sz w:val="24"/>
          <w:szCs w:val="24"/>
        </w:rPr>
        <w:t>Which SID best demonstrates the anode heel effect (110cm or 142cm) with the 29x43cm field size?</w:t>
      </w:r>
    </w:p>
    <w:p w14:paraId="73357A8D" w14:textId="5094ADF0" w:rsidR="00883E7B" w:rsidRDefault="007663D7" w:rsidP="00883E7B">
      <w:pPr>
        <w:ind w:left="720"/>
        <w:rPr>
          <w:i/>
          <w:iCs/>
        </w:rPr>
      </w:pPr>
      <w:r>
        <w:rPr>
          <w:i/>
          <w:iCs/>
        </w:rPr>
        <w:t>A</w:t>
      </w:r>
      <w:r w:rsidR="00883E7B" w:rsidRPr="00A725CD">
        <w:rPr>
          <w:i/>
          <w:iCs/>
        </w:rPr>
        <w:t xml:space="preserve"> </w:t>
      </w:r>
      <w:r>
        <w:rPr>
          <w:i/>
          <w:iCs/>
        </w:rPr>
        <w:t xml:space="preserve">shorter </w:t>
      </w:r>
      <w:r w:rsidR="00883E7B" w:rsidRPr="00A725CD">
        <w:rPr>
          <w:i/>
          <w:iCs/>
        </w:rPr>
        <w:t xml:space="preserve">SID </w:t>
      </w:r>
      <w:r>
        <w:rPr>
          <w:i/>
          <w:iCs/>
        </w:rPr>
        <w:t>will demonstrate more of</w:t>
      </w:r>
      <w:r w:rsidR="00883E7B" w:rsidRPr="00A725CD">
        <w:rPr>
          <w:i/>
          <w:iCs/>
        </w:rPr>
        <w:t xml:space="preserve"> the anode heel effect compared to the </w:t>
      </w:r>
      <w:r>
        <w:rPr>
          <w:i/>
          <w:iCs/>
        </w:rPr>
        <w:t>longer</w:t>
      </w:r>
      <w:r w:rsidR="00883E7B" w:rsidRPr="00A725CD">
        <w:rPr>
          <w:i/>
          <w:iCs/>
        </w:rPr>
        <w:t xml:space="preserve"> SID.</w:t>
      </w:r>
    </w:p>
    <w:p w14:paraId="2C402FF6" w14:textId="7EA2CFBA" w:rsidR="00091337" w:rsidRPr="00A725CD" w:rsidRDefault="00A04440" w:rsidP="00883E7B">
      <w:pPr>
        <w:ind w:left="720"/>
        <w:rPr>
          <w:i/>
          <w:iCs/>
        </w:rPr>
      </w:pPr>
      <w:r>
        <w:rPr>
          <w:i/>
          <w:iCs/>
        </w:rPr>
        <w:t xml:space="preserve">An </w:t>
      </w:r>
      <w:r w:rsidRPr="007663D7">
        <w:rPr>
          <w:b/>
          <w:bCs/>
          <w:i/>
          <w:iCs/>
        </w:rPr>
        <w:t>inverse relationship between SID and anode heel effect</w:t>
      </w:r>
      <w:r>
        <w:rPr>
          <w:i/>
          <w:iCs/>
        </w:rPr>
        <w:t>. As the SID is shortened, the Anode Heel Effect is increased because of the divergence of the beam, more photons reach the detector when the SID is short.</w:t>
      </w:r>
    </w:p>
    <w:p w14:paraId="3A047A7C" w14:textId="53E48650" w:rsidR="00CD5986" w:rsidRPr="00CD5986" w:rsidRDefault="00CD5986" w:rsidP="00CD5986">
      <w:pPr>
        <w:numPr>
          <w:ilvl w:val="0"/>
          <w:numId w:val="11"/>
        </w:numPr>
        <w:spacing w:after="200" w:line="276" w:lineRule="auto"/>
        <w:contextualSpacing/>
        <w:rPr>
          <w:rFonts w:ascii="Futura PT Book" w:eastAsiaTheme="minorEastAsia" w:hAnsi="Futura PT Book" w:cs="Arial"/>
          <w:sz w:val="24"/>
          <w:szCs w:val="24"/>
        </w:rPr>
      </w:pPr>
      <w:r w:rsidRPr="00CD5986">
        <w:rPr>
          <w:rFonts w:ascii="Futura PT Book" w:eastAsiaTheme="minorEastAsia" w:hAnsi="Futura PT Book" w:cs="Arial"/>
          <w:sz w:val="24"/>
          <w:szCs w:val="24"/>
        </w:rPr>
        <w:t xml:space="preserve">After reviewing the images could the Anode Heel Effect have a diagnostic impact on the </w:t>
      </w:r>
      <w:proofErr w:type="gramStart"/>
      <w:r w:rsidR="000617AD" w:rsidRPr="00CD5986">
        <w:rPr>
          <w:rFonts w:ascii="Futura PT Book" w:eastAsiaTheme="minorEastAsia" w:hAnsi="Futura PT Book" w:cs="Arial"/>
          <w:sz w:val="24"/>
          <w:szCs w:val="24"/>
        </w:rPr>
        <w:t>image.</w:t>
      </w:r>
      <w:proofErr w:type="gramEnd"/>
      <w:r w:rsidRPr="00CD5986">
        <w:rPr>
          <w:rFonts w:ascii="Futura PT Book" w:eastAsiaTheme="minorEastAsia" w:hAnsi="Futura PT Book" w:cs="Arial"/>
          <w:sz w:val="24"/>
          <w:szCs w:val="24"/>
        </w:rPr>
        <w:t xml:space="preserve"> Why or Why Not?</w:t>
      </w:r>
    </w:p>
    <w:p w14:paraId="7C58EF6E" w14:textId="67C30E74" w:rsidR="00883E7B" w:rsidRPr="00A725CD" w:rsidRDefault="00883E7B" w:rsidP="00883E7B">
      <w:pPr>
        <w:ind w:left="720"/>
        <w:rPr>
          <w:i/>
          <w:iCs/>
        </w:rPr>
      </w:pPr>
      <w:r w:rsidRPr="00A725CD">
        <w:rPr>
          <w:i/>
          <w:iCs/>
        </w:rPr>
        <w:t>The anode heel effect can have a diagnostic impact on the image by causing non-uniform exposure and potential overexposure or underexposure of specific regions of the anatomy, depending on the positioning of the anatomical structure relative to the anode and cathode ends of the x-ray beam.</w:t>
      </w:r>
    </w:p>
    <w:p w14:paraId="3FB80DF0" w14:textId="77777777" w:rsidR="00CD5986" w:rsidRPr="00CD5986" w:rsidRDefault="00CD5986" w:rsidP="00CD5986">
      <w:pPr>
        <w:spacing w:after="200"/>
        <w:ind w:left="720"/>
        <w:rPr>
          <w:rFonts w:ascii="Futura PT Book" w:eastAsiaTheme="minorEastAsia" w:hAnsi="Futura PT Book" w:cs="Arial"/>
          <w:sz w:val="24"/>
          <w:szCs w:val="24"/>
        </w:rPr>
      </w:pPr>
    </w:p>
    <w:p w14:paraId="12FB7AE5" w14:textId="77777777" w:rsidR="00CD5986" w:rsidRPr="00CD5986" w:rsidRDefault="00CD5986" w:rsidP="00CD5986">
      <w:pPr>
        <w:numPr>
          <w:ilvl w:val="0"/>
          <w:numId w:val="11"/>
        </w:numPr>
        <w:spacing w:after="200" w:line="276" w:lineRule="auto"/>
        <w:contextualSpacing/>
        <w:rPr>
          <w:rFonts w:ascii="Futura PT Book" w:eastAsiaTheme="minorEastAsia" w:hAnsi="Futura PT Book" w:cs="Arial"/>
          <w:sz w:val="24"/>
          <w:szCs w:val="24"/>
        </w:rPr>
      </w:pPr>
      <w:r w:rsidRPr="00CD5986">
        <w:rPr>
          <w:rFonts w:ascii="Futura PT Book" w:eastAsiaTheme="minorEastAsia" w:hAnsi="Futura PT Book" w:cs="Arial"/>
          <w:sz w:val="24"/>
          <w:szCs w:val="24"/>
        </w:rPr>
        <w:t>What is the advantage of having a designated “head of the table”?</w:t>
      </w:r>
    </w:p>
    <w:p w14:paraId="01BA32ED" w14:textId="02312F79" w:rsidR="00883E7B" w:rsidRPr="00A725CD" w:rsidRDefault="00883E7B" w:rsidP="00883E7B">
      <w:pPr>
        <w:ind w:left="720"/>
        <w:rPr>
          <w:i/>
          <w:iCs/>
        </w:rPr>
      </w:pPr>
      <w:r w:rsidRPr="00A725CD">
        <w:rPr>
          <w:i/>
          <w:iCs/>
        </w:rPr>
        <w:t xml:space="preserve">Having a designated "head of the table" ensures that the anode heel effect is consistently oriented in the same direction relative to the anatomy, allowing for proper positioning to minimize or take advantage of the </w:t>
      </w:r>
      <w:r w:rsidR="007663D7">
        <w:rPr>
          <w:i/>
          <w:iCs/>
        </w:rPr>
        <w:t xml:space="preserve">anode heel </w:t>
      </w:r>
      <w:r w:rsidRPr="00A725CD">
        <w:rPr>
          <w:i/>
          <w:iCs/>
        </w:rPr>
        <w:t>effect as needed.</w:t>
      </w:r>
    </w:p>
    <w:p w14:paraId="74EB1935" w14:textId="6B18F6C6" w:rsidR="00CD5986" w:rsidRDefault="00CD5986" w:rsidP="00CD5986">
      <w:pPr>
        <w:spacing w:after="200"/>
        <w:ind w:left="720"/>
        <w:rPr>
          <w:rFonts w:ascii="Futura PT Book" w:eastAsiaTheme="minorEastAsia" w:hAnsi="Futura PT Book" w:cs="Arial"/>
          <w:sz w:val="24"/>
          <w:szCs w:val="24"/>
        </w:rPr>
      </w:pPr>
    </w:p>
    <w:p w14:paraId="7663599C" w14:textId="1FA951C3" w:rsidR="00A553E8" w:rsidRPr="00883E7B" w:rsidRDefault="00CD5986" w:rsidP="000617AD">
      <w:pPr>
        <w:numPr>
          <w:ilvl w:val="0"/>
          <w:numId w:val="11"/>
        </w:numPr>
        <w:shd w:val="clear" w:color="auto" w:fill="FFFFFF"/>
        <w:spacing w:before="100" w:beforeAutospacing="1" w:after="100" w:afterAutospacing="1" w:line="240" w:lineRule="auto"/>
        <w:contextualSpacing/>
        <w:outlineLvl w:val="0"/>
        <w:rPr>
          <w:rFonts w:ascii="Futura PT Book" w:eastAsia="Times New Roman" w:hAnsi="Futura PT Book" w:cs="Times New Roman"/>
          <w:b/>
          <w:kern w:val="36"/>
          <w:sz w:val="24"/>
          <w:szCs w:val="24"/>
          <w:lang w:eastAsia="en-CA"/>
        </w:rPr>
      </w:pPr>
      <w:r w:rsidRPr="000617AD">
        <w:rPr>
          <w:rFonts w:ascii="Futura PT Book" w:eastAsiaTheme="minorEastAsia" w:hAnsi="Futura PT Book" w:cs="Arial"/>
          <w:sz w:val="24"/>
          <w:szCs w:val="24"/>
        </w:rPr>
        <w:t>How could the Anode Heel Effect be used to improve the image quality of an anatomica</w:t>
      </w:r>
      <w:r w:rsidR="000617AD">
        <w:rPr>
          <w:rFonts w:ascii="Futura PT Book" w:eastAsiaTheme="minorEastAsia" w:hAnsi="Futura PT Book" w:cs="Arial"/>
          <w:sz w:val="24"/>
          <w:szCs w:val="24"/>
        </w:rPr>
        <w:t xml:space="preserve">l </w:t>
      </w:r>
      <w:r w:rsidRPr="000617AD">
        <w:rPr>
          <w:rFonts w:ascii="Futura PT Book" w:eastAsiaTheme="minorEastAsia" w:hAnsi="Futura PT Book" w:cs="Arial"/>
          <w:sz w:val="24"/>
          <w:szCs w:val="24"/>
        </w:rPr>
        <w:t xml:space="preserve">structure? </w:t>
      </w:r>
    </w:p>
    <w:p w14:paraId="66FBF20C" w14:textId="77777777" w:rsidR="00883E7B" w:rsidRDefault="00883E7B" w:rsidP="00883E7B">
      <w:pPr>
        <w:ind w:left="720"/>
      </w:pPr>
    </w:p>
    <w:p w14:paraId="01EA9E22" w14:textId="55413A64" w:rsidR="00883E7B" w:rsidRPr="00AE5A3E" w:rsidRDefault="00883E7B" w:rsidP="00883E7B">
      <w:pPr>
        <w:ind w:left="720"/>
        <w:rPr>
          <w:i/>
          <w:iCs/>
        </w:rPr>
      </w:pPr>
      <w:r w:rsidRPr="00A725CD">
        <w:rPr>
          <w:i/>
          <w:iCs/>
        </w:rPr>
        <w:t xml:space="preserve">The anode heel effect can be used to improve image quality by positioning the anatomical structure of interest closer to the anode end of the x-ray beam, where the exposure is </w:t>
      </w:r>
      <w:r w:rsidR="00BE4517" w:rsidRPr="00AE5A3E">
        <w:rPr>
          <w:i/>
          <w:iCs/>
        </w:rPr>
        <w:t>lower</w:t>
      </w:r>
      <w:r w:rsidRPr="00A725CD">
        <w:rPr>
          <w:i/>
          <w:iCs/>
        </w:rPr>
        <w:t>, potentially improving contrast and detail in that region.</w:t>
      </w:r>
      <w:r w:rsidR="00BE4517" w:rsidRPr="00AE5A3E">
        <w:rPr>
          <w:i/>
          <w:iCs/>
        </w:rPr>
        <w:t xml:space="preserve"> AP T spine example, placing the thinner part of the upper T spine at the anode end and the thicker part of the T spine at the cathode end, to equalize patient exposure and produce more of a uniform image.</w:t>
      </w:r>
    </w:p>
    <w:p w14:paraId="4269EAB7" w14:textId="745E46E5" w:rsidR="003A22D4" w:rsidRDefault="003A22D4" w:rsidP="00883E7B">
      <w:pPr>
        <w:ind w:left="720"/>
      </w:pPr>
    </w:p>
    <w:p w14:paraId="5FD2A5EB" w14:textId="77777777" w:rsidR="003A22D4" w:rsidRPr="00A725CD" w:rsidRDefault="003A22D4" w:rsidP="00883E7B">
      <w:pPr>
        <w:ind w:left="720"/>
      </w:pPr>
    </w:p>
    <w:p w14:paraId="3DB272CB" w14:textId="77777777" w:rsidR="00883E7B" w:rsidRPr="000617AD" w:rsidRDefault="00883E7B" w:rsidP="00883E7B">
      <w:pPr>
        <w:shd w:val="clear" w:color="auto" w:fill="FFFFFF"/>
        <w:spacing w:before="100" w:beforeAutospacing="1" w:after="100" w:afterAutospacing="1" w:line="240" w:lineRule="auto"/>
        <w:contextualSpacing/>
        <w:outlineLvl w:val="0"/>
        <w:rPr>
          <w:rFonts w:ascii="Futura PT Book" w:eastAsia="Times New Roman" w:hAnsi="Futura PT Book" w:cs="Times New Roman"/>
          <w:b/>
          <w:kern w:val="36"/>
          <w:sz w:val="24"/>
          <w:szCs w:val="24"/>
          <w:lang w:eastAsia="en-CA"/>
        </w:rPr>
      </w:pPr>
    </w:p>
    <w:sectPr w:rsidR="00883E7B" w:rsidRPr="000617AD">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AB4BF1" w14:textId="77777777" w:rsidR="0016243A" w:rsidRDefault="0016243A" w:rsidP="00B23BFA">
      <w:pPr>
        <w:spacing w:after="0" w:line="240" w:lineRule="auto"/>
      </w:pPr>
      <w:r>
        <w:separator/>
      </w:r>
    </w:p>
  </w:endnote>
  <w:endnote w:type="continuationSeparator" w:id="0">
    <w:p w14:paraId="3BDB032B" w14:textId="77777777" w:rsidR="0016243A" w:rsidRDefault="0016243A" w:rsidP="00B23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altName w:val="Century Gothic"/>
    <w:panose1 w:val="020B0702020204020303"/>
    <w:charset w:val="00"/>
    <w:family w:val="swiss"/>
    <w:notTrueType/>
    <w:pitch w:val="variable"/>
    <w:sig w:usb0="A00002FF" w:usb1="5000204B" w:usb2="00000000" w:usb3="00000000" w:csb0="00000097" w:csb1="00000000"/>
  </w:font>
  <w:font w:name="Futura PT Book">
    <w:altName w:val="Calibri"/>
    <w:panose1 w:val="020B0502020204020303"/>
    <w:charset w:val="00"/>
    <w:family w:val="swiss"/>
    <w:notTrueType/>
    <w:pitch w:val="variable"/>
    <w:sig w:usb0="A00002F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56ECF" w14:textId="77777777" w:rsidR="008E1AAF" w:rsidRDefault="008E1A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D31C9" w14:textId="77777777" w:rsidR="008E1AAF" w:rsidRDefault="008E1A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192E4" w14:textId="77777777" w:rsidR="008E1AAF" w:rsidRDefault="008E1A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A5DE5D" w14:textId="77777777" w:rsidR="0016243A" w:rsidRDefault="0016243A" w:rsidP="00B23BFA">
      <w:pPr>
        <w:spacing w:after="0" w:line="240" w:lineRule="auto"/>
      </w:pPr>
      <w:r>
        <w:separator/>
      </w:r>
    </w:p>
  </w:footnote>
  <w:footnote w:type="continuationSeparator" w:id="0">
    <w:p w14:paraId="258A3055" w14:textId="77777777" w:rsidR="0016243A" w:rsidRDefault="0016243A" w:rsidP="00B23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DFA67" w14:textId="77777777" w:rsidR="008E1AAF" w:rsidRDefault="008E1A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28896" w14:textId="2E46C6E8" w:rsidR="00002CFD" w:rsidRDefault="00002CFD">
    <w:pPr>
      <w:pStyle w:val="Header"/>
    </w:pP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38759C" w14:textId="77777777" w:rsidR="008E1AAF" w:rsidRDefault="008E1A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E2BEE"/>
    <w:multiLevelType w:val="hybridMultilevel"/>
    <w:tmpl w:val="DC40337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756183"/>
    <w:multiLevelType w:val="hybridMultilevel"/>
    <w:tmpl w:val="DC40337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36221AD"/>
    <w:multiLevelType w:val="multilevel"/>
    <w:tmpl w:val="39946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1E5CBD"/>
    <w:multiLevelType w:val="hybridMultilevel"/>
    <w:tmpl w:val="C66826A8"/>
    <w:lvl w:ilvl="0" w:tplc="6A862FAA">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43590B"/>
    <w:multiLevelType w:val="multilevel"/>
    <w:tmpl w:val="67DE4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E1255D"/>
    <w:multiLevelType w:val="multilevel"/>
    <w:tmpl w:val="422AC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7F29B3"/>
    <w:multiLevelType w:val="multilevel"/>
    <w:tmpl w:val="FC168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CE215C"/>
    <w:multiLevelType w:val="multilevel"/>
    <w:tmpl w:val="1C4E2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2E19E3"/>
    <w:multiLevelType w:val="hybridMultilevel"/>
    <w:tmpl w:val="BAFCE940"/>
    <w:lvl w:ilvl="0" w:tplc="0409000F">
      <w:start w:val="1"/>
      <w:numFmt w:val="decimal"/>
      <w:lvlText w:val="%1."/>
      <w:lvlJc w:val="left"/>
      <w:pPr>
        <w:tabs>
          <w:tab w:val="num" w:pos="720"/>
        </w:tabs>
        <w:ind w:left="720" w:hanging="360"/>
      </w:pPr>
    </w:lvl>
    <w:lvl w:ilvl="1" w:tplc="E12CD05C">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7F9257D7"/>
    <w:multiLevelType w:val="multilevel"/>
    <w:tmpl w:val="389AD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5"/>
  </w:num>
  <w:num w:numId="6">
    <w:abstractNumId w:val="9"/>
  </w:num>
  <w:num w:numId="7">
    <w:abstractNumId w:val="7"/>
  </w:num>
  <w:num w:numId="8">
    <w:abstractNumId w:val="8"/>
  </w:num>
  <w:num w:numId="9">
    <w:abstractNumId w:val="0"/>
  </w:num>
  <w:num w:numId="10">
    <w:abstractNumId w:val="1"/>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02CFD"/>
    <w:rsid w:val="000033B2"/>
    <w:rsid w:val="0001036E"/>
    <w:rsid w:val="00020A5E"/>
    <w:rsid w:val="00021336"/>
    <w:rsid w:val="00023208"/>
    <w:rsid w:val="000617AD"/>
    <w:rsid w:val="00073184"/>
    <w:rsid w:val="0007663D"/>
    <w:rsid w:val="00091337"/>
    <w:rsid w:val="000A2041"/>
    <w:rsid w:val="000A43C2"/>
    <w:rsid w:val="000C5EDA"/>
    <w:rsid w:val="000D3B7E"/>
    <w:rsid w:val="000E77C6"/>
    <w:rsid w:val="00107D0F"/>
    <w:rsid w:val="00112BC4"/>
    <w:rsid w:val="00122B4F"/>
    <w:rsid w:val="00130ADA"/>
    <w:rsid w:val="0016243A"/>
    <w:rsid w:val="00174320"/>
    <w:rsid w:val="0017506A"/>
    <w:rsid w:val="00190C93"/>
    <w:rsid w:val="001B7AD1"/>
    <w:rsid w:val="001D784B"/>
    <w:rsid w:val="0022340F"/>
    <w:rsid w:val="00237E7F"/>
    <w:rsid w:val="00250D7F"/>
    <w:rsid w:val="00252196"/>
    <w:rsid w:val="002E3EC5"/>
    <w:rsid w:val="00323D3E"/>
    <w:rsid w:val="0033425B"/>
    <w:rsid w:val="003419A0"/>
    <w:rsid w:val="00350EE0"/>
    <w:rsid w:val="00361E0C"/>
    <w:rsid w:val="00363C5F"/>
    <w:rsid w:val="0037161E"/>
    <w:rsid w:val="00371B77"/>
    <w:rsid w:val="00387D00"/>
    <w:rsid w:val="00392953"/>
    <w:rsid w:val="003A22D4"/>
    <w:rsid w:val="003B137E"/>
    <w:rsid w:val="003D0260"/>
    <w:rsid w:val="00401FB8"/>
    <w:rsid w:val="0043715D"/>
    <w:rsid w:val="00451549"/>
    <w:rsid w:val="00467E03"/>
    <w:rsid w:val="004765C2"/>
    <w:rsid w:val="0048550B"/>
    <w:rsid w:val="004D177E"/>
    <w:rsid w:val="004F1723"/>
    <w:rsid w:val="005166D3"/>
    <w:rsid w:val="005235BC"/>
    <w:rsid w:val="00531AEC"/>
    <w:rsid w:val="00535549"/>
    <w:rsid w:val="00535BC2"/>
    <w:rsid w:val="00561206"/>
    <w:rsid w:val="005650F9"/>
    <w:rsid w:val="00585124"/>
    <w:rsid w:val="005B105C"/>
    <w:rsid w:val="005C4ABF"/>
    <w:rsid w:val="005E595D"/>
    <w:rsid w:val="00613219"/>
    <w:rsid w:val="0062495C"/>
    <w:rsid w:val="00631CEB"/>
    <w:rsid w:val="00634974"/>
    <w:rsid w:val="0065425F"/>
    <w:rsid w:val="006722F2"/>
    <w:rsid w:val="006A317B"/>
    <w:rsid w:val="006A6AD5"/>
    <w:rsid w:val="006C7AD7"/>
    <w:rsid w:val="006D1938"/>
    <w:rsid w:val="006E5D6C"/>
    <w:rsid w:val="006F34AA"/>
    <w:rsid w:val="006F6702"/>
    <w:rsid w:val="007120F3"/>
    <w:rsid w:val="00746916"/>
    <w:rsid w:val="007663D7"/>
    <w:rsid w:val="0077216D"/>
    <w:rsid w:val="00772721"/>
    <w:rsid w:val="007878D4"/>
    <w:rsid w:val="00791523"/>
    <w:rsid w:val="007941FC"/>
    <w:rsid w:val="007A4E2E"/>
    <w:rsid w:val="007A6A10"/>
    <w:rsid w:val="007B10B0"/>
    <w:rsid w:val="007E1E79"/>
    <w:rsid w:val="007F3B38"/>
    <w:rsid w:val="008200EE"/>
    <w:rsid w:val="00845BC2"/>
    <w:rsid w:val="00853172"/>
    <w:rsid w:val="008574B6"/>
    <w:rsid w:val="00883E7B"/>
    <w:rsid w:val="00892942"/>
    <w:rsid w:val="00895F0D"/>
    <w:rsid w:val="008C68FA"/>
    <w:rsid w:val="008E114B"/>
    <w:rsid w:val="008E1AAF"/>
    <w:rsid w:val="008E40E1"/>
    <w:rsid w:val="008F4215"/>
    <w:rsid w:val="00920E85"/>
    <w:rsid w:val="009527DE"/>
    <w:rsid w:val="0096381B"/>
    <w:rsid w:val="00967278"/>
    <w:rsid w:val="009744E4"/>
    <w:rsid w:val="00983C32"/>
    <w:rsid w:val="009A752E"/>
    <w:rsid w:val="009C7EA6"/>
    <w:rsid w:val="00A02772"/>
    <w:rsid w:val="00A043E4"/>
    <w:rsid w:val="00A04440"/>
    <w:rsid w:val="00A36832"/>
    <w:rsid w:val="00A553E8"/>
    <w:rsid w:val="00A63D9F"/>
    <w:rsid w:val="00A90107"/>
    <w:rsid w:val="00AB5143"/>
    <w:rsid w:val="00AD7617"/>
    <w:rsid w:val="00AE5A3E"/>
    <w:rsid w:val="00AF1DD3"/>
    <w:rsid w:val="00B029B0"/>
    <w:rsid w:val="00B14936"/>
    <w:rsid w:val="00B15C89"/>
    <w:rsid w:val="00B23BFA"/>
    <w:rsid w:val="00B24633"/>
    <w:rsid w:val="00B317AC"/>
    <w:rsid w:val="00B330ED"/>
    <w:rsid w:val="00B533B0"/>
    <w:rsid w:val="00B94BAB"/>
    <w:rsid w:val="00BA6D27"/>
    <w:rsid w:val="00BB3B7B"/>
    <w:rsid w:val="00BC0B93"/>
    <w:rsid w:val="00BE4517"/>
    <w:rsid w:val="00BF2D27"/>
    <w:rsid w:val="00C15CF5"/>
    <w:rsid w:val="00C31347"/>
    <w:rsid w:val="00C3262D"/>
    <w:rsid w:val="00C35BDD"/>
    <w:rsid w:val="00CD44CC"/>
    <w:rsid w:val="00CD5986"/>
    <w:rsid w:val="00CF3297"/>
    <w:rsid w:val="00D01ACD"/>
    <w:rsid w:val="00D063B7"/>
    <w:rsid w:val="00D40478"/>
    <w:rsid w:val="00D42127"/>
    <w:rsid w:val="00D636F7"/>
    <w:rsid w:val="00D77514"/>
    <w:rsid w:val="00D82148"/>
    <w:rsid w:val="00DE6434"/>
    <w:rsid w:val="00E149D9"/>
    <w:rsid w:val="00E16516"/>
    <w:rsid w:val="00E169BE"/>
    <w:rsid w:val="00E33C19"/>
    <w:rsid w:val="00E53B34"/>
    <w:rsid w:val="00E7019A"/>
    <w:rsid w:val="00E72650"/>
    <w:rsid w:val="00E86D3E"/>
    <w:rsid w:val="00E91AD8"/>
    <w:rsid w:val="00E92E90"/>
    <w:rsid w:val="00EA29CD"/>
    <w:rsid w:val="00EF16A7"/>
    <w:rsid w:val="00EF1EC4"/>
    <w:rsid w:val="00F1796B"/>
    <w:rsid w:val="00F42EA8"/>
    <w:rsid w:val="00F54FB6"/>
    <w:rsid w:val="00F8017A"/>
    <w:rsid w:val="00F9382B"/>
    <w:rsid w:val="00FB67EF"/>
    <w:rsid w:val="00FC78C0"/>
    <w:rsid w:val="00FC7DA3"/>
    <w:rsid w:val="00FD4B88"/>
    <w:rsid w:val="08426FB2"/>
    <w:rsid w:val="09C54C8F"/>
    <w:rsid w:val="0B9FADBD"/>
    <w:rsid w:val="0CFCED51"/>
    <w:rsid w:val="136C2ED5"/>
    <w:rsid w:val="18F6A1AC"/>
    <w:rsid w:val="1FD33118"/>
    <w:rsid w:val="228966B5"/>
    <w:rsid w:val="237117C8"/>
    <w:rsid w:val="27948DF7"/>
    <w:rsid w:val="286BCAF7"/>
    <w:rsid w:val="3FE64773"/>
    <w:rsid w:val="43B3F5E0"/>
    <w:rsid w:val="44747084"/>
    <w:rsid w:val="524A3FED"/>
    <w:rsid w:val="60452BDE"/>
    <w:rsid w:val="62473B5A"/>
    <w:rsid w:val="6A80022D"/>
    <w:rsid w:val="6D91DB87"/>
    <w:rsid w:val="7337F9BA"/>
    <w:rsid w:val="751CE59F"/>
    <w:rsid w:val="78D48E2E"/>
    <w:rsid w:val="7DD29EF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semiHidden/>
    <w:unhideWhenUsed/>
    <w:qFormat/>
    <w:rsid w:val="00B533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B533B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34"/>
    <w:qFormat/>
    <w:rsid w:val="008F4215"/>
    <w:pPr>
      <w:ind w:left="720"/>
      <w:contextualSpacing/>
    </w:pPr>
  </w:style>
  <w:style w:type="character" w:customStyle="1" w:styleId="Heading3Char">
    <w:name w:val="Heading 3 Char"/>
    <w:basedOn w:val="DefaultParagraphFont"/>
    <w:link w:val="Heading3"/>
    <w:uiPriority w:val="9"/>
    <w:semiHidden/>
    <w:rsid w:val="00B533B0"/>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B533B0"/>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072898">
      <w:bodyDiv w:val="1"/>
      <w:marLeft w:val="0"/>
      <w:marRight w:val="0"/>
      <w:marTop w:val="0"/>
      <w:marBottom w:val="0"/>
      <w:divBdr>
        <w:top w:val="none" w:sz="0" w:space="0" w:color="auto"/>
        <w:left w:val="none" w:sz="0" w:space="0" w:color="auto"/>
        <w:bottom w:val="none" w:sz="0" w:space="0" w:color="auto"/>
        <w:right w:val="none" w:sz="0" w:space="0" w:color="auto"/>
      </w:divBdr>
      <w:divsChild>
        <w:div w:id="433135946">
          <w:marLeft w:val="1258"/>
          <w:marRight w:val="0"/>
          <w:marTop w:val="0"/>
          <w:marBottom w:val="0"/>
          <w:divBdr>
            <w:top w:val="none" w:sz="0" w:space="0" w:color="auto"/>
            <w:left w:val="none" w:sz="0" w:space="0" w:color="auto"/>
            <w:bottom w:val="none" w:sz="0" w:space="0" w:color="auto"/>
            <w:right w:val="none" w:sz="0" w:space="0" w:color="auto"/>
          </w:divBdr>
          <w:divsChild>
            <w:div w:id="726611645">
              <w:marLeft w:val="0"/>
              <w:marRight w:val="0"/>
              <w:marTop w:val="0"/>
              <w:marBottom w:val="150"/>
              <w:divBdr>
                <w:top w:val="none" w:sz="0" w:space="0" w:color="auto"/>
                <w:left w:val="none" w:sz="0" w:space="0" w:color="auto"/>
                <w:bottom w:val="none" w:sz="0" w:space="0" w:color="auto"/>
                <w:right w:val="none" w:sz="0" w:space="0" w:color="auto"/>
              </w:divBdr>
            </w:div>
            <w:div w:id="1834300891">
              <w:marLeft w:val="970"/>
              <w:marRight w:val="0"/>
              <w:marTop w:val="300"/>
              <w:marBottom w:val="150"/>
              <w:divBdr>
                <w:top w:val="single" w:sz="6" w:space="2" w:color="996633"/>
                <w:left w:val="single" w:sz="6" w:space="8" w:color="996633"/>
                <w:bottom w:val="single" w:sz="6" w:space="2" w:color="996633"/>
                <w:right w:val="single" w:sz="6" w:space="8" w:color="996633"/>
              </w:divBdr>
            </w:div>
          </w:divsChild>
        </w:div>
      </w:divsChild>
    </w:div>
    <w:div w:id="940726150">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62D4115-6A40-45AF-9C96-FA7CDC23A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3158FF-D63A-4F63-AFE9-8F5F95C0B10B}">
  <ds:schemaRefs>
    <ds:schemaRef ds:uri="http://schemas.microsoft.com/sharepoint/v3/contenttype/forms"/>
  </ds:schemaRefs>
</ds:datastoreItem>
</file>

<file path=customXml/itemProps3.xml><?xml version="1.0" encoding="utf-8"?>
<ds:datastoreItem xmlns:ds="http://schemas.openxmlformats.org/officeDocument/2006/customXml" ds:itemID="{4089DC86-5838-48A1-AB51-7DD4C470FFC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932</Words>
  <Characters>5313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Fayyaz</cp:lastModifiedBy>
  <cp:revision>3</cp:revision>
  <cp:lastPrinted>2024-03-19T16:58:00Z</cp:lastPrinted>
  <dcterms:created xsi:type="dcterms:W3CDTF">2025-02-05T16:27:00Z</dcterms:created>
  <dcterms:modified xsi:type="dcterms:W3CDTF">2025-05-07T21:52:00Z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y fmtid="{D5CDD505-2E9C-101B-9397-08002B2CF9AE}" pid="4" name="MediaServiceImageTags">
    <vt:lpwstr/>
  </property>
</Properties>
</file>