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23DCF" w14:textId="52F1C8F7" w:rsidR="00325B96" w:rsidRPr="001B0B63" w:rsidRDefault="00865E57" w:rsidP="0087763F">
      <w:pPr>
        <w:pStyle w:val="Heading2"/>
        <w:jc w:val="center"/>
      </w:pPr>
      <w:r w:rsidRPr="001B0B63">
        <w:t>Activity:</w:t>
      </w:r>
      <w:r w:rsidR="00325B96" w:rsidRPr="001B0B63">
        <w:t xml:space="preserve"> Workplace </w:t>
      </w:r>
      <w:r w:rsidR="00325B96" w:rsidRPr="0087763F">
        <w:t>Hazardous</w:t>
      </w:r>
      <w:r w:rsidR="00325B96" w:rsidRPr="001B0B63">
        <w:t xml:space="preserve"> Materials Information System (WHMIS)</w:t>
      </w:r>
    </w:p>
    <w:p w14:paraId="2FF87BE7" w14:textId="2B2A5972" w:rsidR="00865E57" w:rsidRPr="001B0B63" w:rsidRDefault="00865E57" w:rsidP="001B0B63">
      <w:pPr>
        <w:pStyle w:val="Heading2"/>
      </w:pPr>
      <w:r w:rsidRPr="001B0B63">
        <w:t>Purpose:</w:t>
      </w:r>
      <w:r w:rsidR="00325B96" w:rsidRPr="001B0B63">
        <w:t xml:space="preserve"> </w:t>
      </w:r>
    </w:p>
    <w:p w14:paraId="6FB6D6FD" w14:textId="0563BDEC" w:rsidR="00865E57" w:rsidRPr="001B0B63" w:rsidRDefault="006421E8" w:rsidP="002C47AD">
      <w:pPr>
        <w:rPr>
          <w:szCs w:val="24"/>
          <w:lang w:val="en-CA" w:eastAsia="en-CA"/>
        </w:rPr>
      </w:pPr>
      <w:r w:rsidRPr="001B0B63">
        <w:rPr>
          <w:szCs w:val="24"/>
          <w:lang w:val="en-CA" w:eastAsia="en-CA"/>
        </w:rPr>
        <w:t xml:space="preserve">WHMIS ensures the safety of healthcare professionals who may come into contact with hazardous materials or controlled products in their workplace. An understanding of WHMIS and knowledge of the </w:t>
      </w:r>
      <w:r w:rsidR="001B0B63">
        <w:rPr>
          <w:szCs w:val="24"/>
          <w:lang w:val="en-CA" w:eastAsia="en-CA"/>
        </w:rPr>
        <w:t>prin</w:t>
      </w:r>
      <w:r w:rsidR="00D17226" w:rsidRPr="001B0B63">
        <w:rPr>
          <w:szCs w:val="24"/>
          <w:lang w:val="en-CA" w:eastAsia="en-CA"/>
        </w:rPr>
        <w:t>c</w:t>
      </w:r>
      <w:r w:rsidR="001B0B63">
        <w:rPr>
          <w:szCs w:val="24"/>
          <w:lang w:val="en-CA" w:eastAsia="en-CA"/>
        </w:rPr>
        <w:t>i</w:t>
      </w:r>
      <w:r w:rsidR="00D17226" w:rsidRPr="001B0B63">
        <w:rPr>
          <w:szCs w:val="24"/>
          <w:lang w:val="en-CA" w:eastAsia="en-CA"/>
        </w:rPr>
        <w:t>ples</w:t>
      </w:r>
      <w:r w:rsidR="001B0B63">
        <w:rPr>
          <w:szCs w:val="24"/>
          <w:lang w:val="en-CA" w:eastAsia="en-CA"/>
        </w:rPr>
        <w:t xml:space="preserve"> </w:t>
      </w:r>
      <w:r w:rsidRPr="001B0B63">
        <w:rPr>
          <w:szCs w:val="24"/>
          <w:lang w:val="en-CA" w:eastAsia="en-CA"/>
        </w:rPr>
        <w:t>is often required annual training for healthcare professionals.</w:t>
      </w:r>
    </w:p>
    <w:p w14:paraId="7C6B3C4F" w14:textId="77777777" w:rsidR="00325B96" w:rsidRPr="00FB50D3" w:rsidRDefault="00325B96" w:rsidP="001B0B63">
      <w:pPr>
        <w:pStyle w:val="Heading2"/>
      </w:pPr>
      <w:r>
        <w:t>I</w:t>
      </w:r>
      <w:r w:rsidRPr="004F72C7">
        <w:t>nstructions:</w:t>
      </w:r>
    </w:p>
    <w:p w14:paraId="38F58F7F" w14:textId="77777777" w:rsidR="00325B96" w:rsidRPr="00FB50D3" w:rsidRDefault="00325B96" w:rsidP="0087763F">
      <w:pPr>
        <w:pStyle w:val="ListParagraph"/>
        <w:numPr>
          <w:ilvl w:val="0"/>
          <w:numId w:val="13"/>
        </w:numPr>
        <w:spacing w:after="120" w:line="23" w:lineRule="atLeast"/>
      </w:pPr>
      <w:r>
        <w:t xml:space="preserve">Read the WHMIS Introduction </w:t>
      </w:r>
    </w:p>
    <w:p w14:paraId="6411DD90" w14:textId="25944615" w:rsidR="00325B96" w:rsidRDefault="00325B96" w:rsidP="0087763F">
      <w:pPr>
        <w:pStyle w:val="ListParagraph"/>
        <w:numPr>
          <w:ilvl w:val="0"/>
          <w:numId w:val="13"/>
        </w:numPr>
        <w:spacing w:after="120" w:line="23" w:lineRule="atLeast"/>
      </w:pPr>
      <w:r>
        <w:t>Complete the online WHMIS 20</w:t>
      </w:r>
      <w:bookmarkStart w:id="0" w:name="_GoBack"/>
      <w:bookmarkEnd w:id="0"/>
      <w:r>
        <w:t>15 for Workers course</w:t>
      </w:r>
      <w:r w:rsidR="0087763F">
        <w:t xml:space="preserve">: </w:t>
      </w:r>
      <w:hyperlink r:id="rId11" w:history="1">
        <w:r w:rsidR="001B0B63" w:rsidRPr="00B73503">
          <w:rPr>
            <w:rStyle w:val="Hyperlink"/>
          </w:rPr>
          <w:t>http://www.ccohs.ca/products/courses/whmis_workers/</w:t>
        </w:r>
      </w:hyperlink>
      <w:r w:rsidR="001B0B63">
        <w:t xml:space="preserve"> </w:t>
      </w:r>
    </w:p>
    <w:p w14:paraId="1C6DBD99" w14:textId="31C2AE4D" w:rsidR="00325B96" w:rsidRPr="00FB50D3" w:rsidRDefault="00002FBE" w:rsidP="0087763F">
      <w:pPr>
        <w:pStyle w:val="ListParagraph"/>
        <w:numPr>
          <w:ilvl w:val="0"/>
          <w:numId w:val="13"/>
        </w:numPr>
        <w:spacing w:after="120" w:line="23" w:lineRule="atLeast"/>
      </w:pPr>
      <w:r>
        <w:t>Upload your</w:t>
      </w:r>
      <w:r w:rsidR="00325B96">
        <w:t xml:space="preserve"> certificate and submit to </w:t>
      </w:r>
      <w:r>
        <w:t>your instructor as</w:t>
      </w:r>
      <w:r w:rsidR="00D17226">
        <w:t xml:space="preserve"> part of your competency requirement</w:t>
      </w:r>
    </w:p>
    <w:p w14:paraId="390F59B8" w14:textId="77777777" w:rsidR="00325B96" w:rsidRDefault="00325B96" w:rsidP="00325B96"/>
    <w:p w14:paraId="1CF1B818" w14:textId="77777777" w:rsidR="00325B96" w:rsidRDefault="00325B96" w:rsidP="00325B96">
      <w:r>
        <w:t>WHIMIS Introduction</w:t>
      </w:r>
    </w:p>
    <w:p w14:paraId="148C9FF1" w14:textId="6EB617CF" w:rsidR="00C2548F" w:rsidRDefault="00C2548F" w:rsidP="002C47AD">
      <w:pPr>
        <w:rPr>
          <w:lang w:val="en-CA" w:eastAsia="en-CA"/>
        </w:rPr>
      </w:pPr>
      <w:r>
        <w:t>“</w:t>
      </w:r>
      <w:r w:rsidR="00D17226">
        <w:t>The Workplace Hazardous Materials Information System, or WHMIS as it is often called, is a national system designed to ensure that all employers obtain the information that they need to inform and train their employees properly about hazardous materials used in the workplace. Through legislation, the WHMIS consensus establishes uniform requirements to ensure that the hazards of materials produced or sold in, imported into, or used within workplaces in Canada are identified by suppliers and employers using standard classification criteria.</w:t>
      </w:r>
      <w:r>
        <w:t xml:space="preserve">” (Government of Canada, </w:t>
      </w:r>
      <w:r w:rsidR="001B0B63">
        <w:t>2014)</w:t>
      </w:r>
    </w:p>
    <w:p w14:paraId="52B4FE85" w14:textId="77777777" w:rsidR="00C2548F" w:rsidRDefault="00C2548F" w:rsidP="002C47AD">
      <w:pPr>
        <w:rPr>
          <w:lang w:val="en-CA" w:eastAsia="en-CA"/>
        </w:rPr>
      </w:pPr>
    </w:p>
    <w:p w14:paraId="04951B59" w14:textId="77777777" w:rsidR="00C2548F" w:rsidRDefault="00C2548F" w:rsidP="002C47AD">
      <w:pPr>
        <w:rPr>
          <w:lang w:val="en-CA" w:eastAsia="en-CA"/>
        </w:rPr>
      </w:pPr>
    </w:p>
    <w:p w14:paraId="6746CF71" w14:textId="77777777" w:rsidR="00C2548F" w:rsidRDefault="00C2548F" w:rsidP="002C47AD">
      <w:pPr>
        <w:rPr>
          <w:lang w:val="en-CA" w:eastAsia="en-CA"/>
        </w:rPr>
      </w:pPr>
    </w:p>
    <w:p w14:paraId="2290FF0A" w14:textId="77777777" w:rsidR="00C2548F" w:rsidRDefault="00C2548F" w:rsidP="002C47AD">
      <w:pPr>
        <w:rPr>
          <w:lang w:val="en-CA" w:eastAsia="en-CA"/>
        </w:rPr>
      </w:pPr>
    </w:p>
    <w:p w14:paraId="26E5200B" w14:textId="71E0A8B4" w:rsidR="00E57837" w:rsidRPr="00C2548F" w:rsidRDefault="00C2548F" w:rsidP="002C47AD">
      <w:pPr>
        <w:rPr>
          <w:b/>
          <w:lang w:val="en-CA" w:eastAsia="en-CA"/>
        </w:rPr>
      </w:pPr>
      <w:r w:rsidRPr="00C2548F">
        <w:rPr>
          <w:b/>
          <w:lang w:val="en-CA" w:eastAsia="en-CA"/>
        </w:rPr>
        <w:t>References:</w:t>
      </w:r>
    </w:p>
    <w:p w14:paraId="380BEDC5" w14:textId="3F5C8864" w:rsidR="00C2548F" w:rsidRPr="00C2548F" w:rsidRDefault="00C2548F" w:rsidP="002C47AD">
      <w:pPr>
        <w:rPr>
          <w:lang w:val="en-CA" w:eastAsia="en-CA"/>
        </w:rPr>
      </w:pPr>
      <w:r>
        <w:rPr>
          <w:lang w:val="en-CA" w:eastAsia="en-CA"/>
        </w:rPr>
        <w:t xml:space="preserve">Government of Canada. (2014). </w:t>
      </w:r>
      <w:r w:rsidR="00D90A03">
        <w:rPr>
          <w:i/>
          <w:lang w:val="en-CA" w:eastAsia="en-CA"/>
        </w:rPr>
        <w:t xml:space="preserve">The </w:t>
      </w:r>
      <w:r w:rsidR="0087763F">
        <w:rPr>
          <w:i/>
          <w:lang w:val="en-CA" w:eastAsia="en-CA"/>
        </w:rPr>
        <w:t>E</w:t>
      </w:r>
      <w:r w:rsidRPr="00C2548F">
        <w:rPr>
          <w:i/>
          <w:lang w:val="en-CA" w:eastAsia="en-CA"/>
        </w:rPr>
        <w:t>mployer and the Workplace Hazardous Materials Information System (WHMIS)</w:t>
      </w:r>
      <w:r>
        <w:rPr>
          <w:i/>
          <w:lang w:val="en-CA" w:eastAsia="en-CA"/>
        </w:rPr>
        <w:t xml:space="preserve">. </w:t>
      </w:r>
      <w:r>
        <w:rPr>
          <w:lang w:val="en-CA" w:eastAsia="en-CA"/>
        </w:rPr>
        <w:t xml:space="preserve">Retrieved from </w:t>
      </w:r>
      <w:hyperlink r:id="rId12" w:history="1">
        <w:r w:rsidR="001B0B63" w:rsidRPr="00B73503">
          <w:rPr>
            <w:rStyle w:val="Hyperlink"/>
            <w:lang w:val="en-CA" w:eastAsia="en-CA"/>
          </w:rPr>
          <w:t>http://www.labour.gc.ca/eng/health_safety/prevention/employer.shtml</w:t>
        </w:r>
      </w:hyperlink>
      <w:r w:rsidR="001B0B63">
        <w:rPr>
          <w:lang w:val="en-CA" w:eastAsia="en-CA"/>
        </w:rPr>
        <w:t xml:space="preserve"> </w:t>
      </w:r>
    </w:p>
    <w:sectPr w:rsidR="00C2548F" w:rsidRPr="00C2548F" w:rsidSect="002B6ABC">
      <w:headerReference w:type="default" r:id="rId13"/>
      <w:footerReference w:type="default" r:id="rId14"/>
      <w:headerReference w:type="first" r:id="rId15"/>
      <w:footerReference w:type="first" r:id="rId16"/>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2A79F" w14:textId="77777777" w:rsidR="00FD30AD" w:rsidRDefault="00FD30AD" w:rsidP="002C47AD">
      <w:r>
        <w:separator/>
      </w:r>
    </w:p>
  </w:endnote>
  <w:endnote w:type="continuationSeparator" w:id="0">
    <w:p w14:paraId="5AE6485A" w14:textId="77777777" w:rsidR="00FD30AD" w:rsidRDefault="00FD30AD"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1E437048"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092E02">
            <w:rPr>
              <w:noProof/>
            </w:rPr>
            <w:t>1</w:t>
          </w:r>
          <w:r w:rsidRPr="0089643D">
            <w:fldChar w:fldCharType="end"/>
          </w:r>
        </w:p>
      </w:tc>
      <w:tc>
        <w:tcPr>
          <w:tcW w:w="7938" w:type="dxa"/>
        </w:tcPr>
        <w:p w14:paraId="76E95167" w14:textId="28D11B7B" w:rsidR="00034C76" w:rsidRPr="00D8029F" w:rsidRDefault="00034C76" w:rsidP="00D8029F">
          <w:pPr>
            <w:pStyle w:val="CopyrightFooter"/>
          </w:pPr>
        </w:p>
      </w:tc>
    </w:tr>
  </w:tbl>
  <w:p w14:paraId="3ABF8833" w14:textId="77777777" w:rsidR="00034C76" w:rsidRPr="002C47AD" w:rsidRDefault="00034C76" w:rsidP="004B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FD30AD"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7AC01" w14:textId="77777777" w:rsidR="00FD30AD" w:rsidRDefault="00FD30AD" w:rsidP="002C47AD">
      <w:r>
        <w:separator/>
      </w:r>
    </w:p>
  </w:footnote>
  <w:footnote w:type="continuationSeparator" w:id="0">
    <w:p w14:paraId="7AFE9098" w14:textId="77777777" w:rsidR="00FD30AD" w:rsidRDefault="00FD30AD"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2865B981" w:rsidR="00155FC6" w:rsidRPr="00155FC6" w:rsidRDefault="00092E02" w:rsidP="00092E02">
    <w:pPr>
      <w:pStyle w:val="Title"/>
      <w:spacing w:after="0"/>
      <w:jc w:val="left"/>
    </w:pPr>
    <w:r w:rsidRPr="00092E02">
      <w:rPr>
        <w:noProof/>
      </w:rPr>
      <w:drawing>
        <wp:inline distT="0" distB="0" distL="0" distR="0" wp14:anchorId="442A4F1F" wp14:editId="1B6775F4">
          <wp:extent cx="748145" cy="80086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93" cy="812580"/>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FD30AD"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1B0B63">
    <w:pPr>
      <w:pStyle w:val="Heading1"/>
    </w:pPr>
    <w:r w:rsidRPr="00770B75">
      <w:t>Title of A</w:t>
    </w:r>
    <w:r>
      <w:t>ssignment</w:t>
    </w:r>
  </w:p>
  <w:p w14:paraId="5ACA6E26" w14:textId="3E20DD6F" w:rsidR="00964778" w:rsidRDefault="00FD30AD" w:rsidP="001B0B63">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B37254"/>
    <w:multiLevelType w:val="hybridMultilevel"/>
    <w:tmpl w:val="3314DE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2"/>
  </w:num>
  <w:num w:numId="3">
    <w:abstractNumId w:val="7"/>
  </w:num>
  <w:num w:numId="4">
    <w:abstractNumId w:val="5"/>
  </w:num>
  <w:num w:numId="5">
    <w:abstractNumId w:val="2"/>
  </w:num>
  <w:num w:numId="6">
    <w:abstractNumId w:val="0"/>
  </w:num>
  <w:num w:numId="7">
    <w:abstractNumId w:val="1"/>
  </w:num>
  <w:num w:numId="8">
    <w:abstractNumId w:val="4"/>
  </w:num>
  <w:num w:numId="9">
    <w:abstractNumId w:val="11"/>
  </w:num>
  <w:num w:numId="10">
    <w:abstractNumId w:val="10"/>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2FBE"/>
    <w:rsid w:val="000054D7"/>
    <w:rsid w:val="00016C12"/>
    <w:rsid w:val="00024E68"/>
    <w:rsid w:val="00034C76"/>
    <w:rsid w:val="000358C2"/>
    <w:rsid w:val="000363C4"/>
    <w:rsid w:val="00056EB3"/>
    <w:rsid w:val="00084F35"/>
    <w:rsid w:val="00091176"/>
    <w:rsid w:val="00092E02"/>
    <w:rsid w:val="000A0EF1"/>
    <w:rsid w:val="000A1751"/>
    <w:rsid w:val="000C07E6"/>
    <w:rsid w:val="000E629E"/>
    <w:rsid w:val="001121B3"/>
    <w:rsid w:val="00137471"/>
    <w:rsid w:val="00155FC6"/>
    <w:rsid w:val="001562E6"/>
    <w:rsid w:val="00193977"/>
    <w:rsid w:val="001B0B63"/>
    <w:rsid w:val="001B4E94"/>
    <w:rsid w:val="001B5F24"/>
    <w:rsid w:val="001E4EC8"/>
    <w:rsid w:val="001F6765"/>
    <w:rsid w:val="001F7047"/>
    <w:rsid w:val="00201395"/>
    <w:rsid w:val="00226FF7"/>
    <w:rsid w:val="00227E46"/>
    <w:rsid w:val="00231FA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5B96"/>
    <w:rsid w:val="00327055"/>
    <w:rsid w:val="00365E0F"/>
    <w:rsid w:val="003931C7"/>
    <w:rsid w:val="00395186"/>
    <w:rsid w:val="00396EE2"/>
    <w:rsid w:val="003A3482"/>
    <w:rsid w:val="003A7B75"/>
    <w:rsid w:val="003B3CC2"/>
    <w:rsid w:val="003B4146"/>
    <w:rsid w:val="003B5DE4"/>
    <w:rsid w:val="003C3A76"/>
    <w:rsid w:val="003C5AD9"/>
    <w:rsid w:val="003D12ED"/>
    <w:rsid w:val="003D26AD"/>
    <w:rsid w:val="003D69A4"/>
    <w:rsid w:val="003E34CA"/>
    <w:rsid w:val="003F0BBC"/>
    <w:rsid w:val="00400E81"/>
    <w:rsid w:val="004118A8"/>
    <w:rsid w:val="00412F0D"/>
    <w:rsid w:val="004145BC"/>
    <w:rsid w:val="004171D2"/>
    <w:rsid w:val="00417573"/>
    <w:rsid w:val="00430526"/>
    <w:rsid w:val="00433B7C"/>
    <w:rsid w:val="00436551"/>
    <w:rsid w:val="00443D09"/>
    <w:rsid w:val="00451F32"/>
    <w:rsid w:val="0046251E"/>
    <w:rsid w:val="004A064B"/>
    <w:rsid w:val="004A20E5"/>
    <w:rsid w:val="004A49D7"/>
    <w:rsid w:val="004B2F05"/>
    <w:rsid w:val="004C644D"/>
    <w:rsid w:val="004D7013"/>
    <w:rsid w:val="004E458A"/>
    <w:rsid w:val="00506F10"/>
    <w:rsid w:val="00570D09"/>
    <w:rsid w:val="0057613F"/>
    <w:rsid w:val="00581308"/>
    <w:rsid w:val="005A00CF"/>
    <w:rsid w:val="005A00D4"/>
    <w:rsid w:val="005A400E"/>
    <w:rsid w:val="005A49D5"/>
    <w:rsid w:val="005A6DC8"/>
    <w:rsid w:val="005F1C05"/>
    <w:rsid w:val="00615268"/>
    <w:rsid w:val="006421E8"/>
    <w:rsid w:val="00643C50"/>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70B75"/>
    <w:rsid w:val="007727CA"/>
    <w:rsid w:val="007824E1"/>
    <w:rsid w:val="007979AB"/>
    <w:rsid w:val="007A0C0A"/>
    <w:rsid w:val="007B2FD3"/>
    <w:rsid w:val="007D4876"/>
    <w:rsid w:val="007D7483"/>
    <w:rsid w:val="007E1244"/>
    <w:rsid w:val="007E4B13"/>
    <w:rsid w:val="007F30BD"/>
    <w:rsid w:val="007F3A9C"/>
    <w:rsid w:val="00814988"/>
    <w:rsid w:val="008413F7"/>
    <w:rsid w:val="00854ACD"/>
    <w:rsid w:val="00863BBC"/>
    <w:rsid w:val="00865E57"/>
    <w:rsid w:val="0087763F"/>
    <w:rsid w:val="00885D1F"/>
    <w:rsid w:val="0089643D"/>
    <w:rsid w:val="008A1B0D"/>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60D05"/>
    <w:rsid w:val="00A65958"/>
    <w:rsid w:val="00A73204"/>
    <w:rsid w:val="00AB46E8"/>
    <w:rsid w:val="00AB7115"/>
    <w:rsid w:val="00AB73A2"/>
    <w:rsid w:val="00AE0010"/>
    <w:rsid w:val="00AE45E5"/>
    <w:rsid w:val="00B07581"/>
    <w:rsid w:val="00B325FB"/>
    <w:rsid w:val="00B47F54"/>
    <w:rsid w:val="00B55EFD"/>
    <w:rsid w:val="00B60736"/>
    <w:rsid w:val="00B7474A"/>
    <w:rsid w:val="00B93910"/>
    <w:rsid w:val="00B97220"/>
    <w:rsid w:val="00BA66C6"/>
    <w:rsid w:val="00BE5427"/>
    <w:rsid w:val="00BE78B7"/>
    <w:rsid w:val="00BF5FD7"/>
    <w:rsid w:val="00BF6690"/>
    <w:rsid w:val="00C01DF6"/>
    <w:rsid w:val="00C025AE"/>
    <w:rsid w:val="00C02B77"/>
    <w:rsid w:val="00C11328"/>
    <w:rsid w:val="00C12FC0"/>
    <w:rsid w:val="00C2548F"/>
    <w:rsid w:val="00C40250"/>
    <w:rsid w:val="00C52993"/>
    <w:rsid w:val="00C62736"/>
    <w:rsid w:val="00C9571B"/>
    <w:rsid w:val="00CA6C73"/>
    <w:rsid w:val="00CC5835"/>
    <w:rsid w:val="00CC6AB0"/>
    <w:rsid w:val="00CD198E"/>
    <w:rsid w:val="00CE391E"/>
    <w:rsid w:val="00CF3173"/>
    <w:rsid w:val="00D14D22"/>
    <w:rsid w:val="00D17226"/>
    <w:rsid w:val="00D26B4F"/>
    <w:rsid w:val="00D32EE1"/>
    <w:rsid w:val="00D378B9"/>
    <w:rsid w:val="00D37E0E"/>
    <w:rsid w:val="00D42A7A"/>
    <w:rsid w:val="00D6214D"/>
    <w:rsid w:val="00D63659"/>
    <w:rsid w:val="00D650DD"/>
    <w:rsid w:val="00D8029F"/>
    <w:rsid w:val="00D81B7C"/>
    <w:rsid w:val="00D87F79"/>
    <w:rsid w:val="00D90A03"/>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4480B"/>
    <w:rsid w:val="00F60180"/>
    <w:rsid w:val="00F707F7"/>
    <w:rsid w:val="00F728E2"/>
    <w:rsid w:val="00F7678F"/>
    <w:rsid w:val="00FC1C45"/>
    <w:rsid w:val="00FC351B"/>
    <w:rsid w:val="00FD30AD"/>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87763F"/>
    <w:pPr>
      <w:keepNext/>
      <w:keepLines/>
      <w:spacing w:before="360" w:after="120"/>
      <w:jc w:val="center"/>
      <w:outlineLvl w:val="0"/>
    </w:pPr>
    <w:rPr>
      <w:b/>
      <w:bCs/>
      <w:sz w:val="24"/>
      <w:lang w:val="en-CA" w:eastAsia="en-CA"/>
    </w:rPr>
  </w:style>
  <w:style w:type="paragraph" w:styleId="Heading2">
    <w:name w:val="heading 2"/>
    <w:basedOn w:val="Normal"/>
    <w:next w:val="Normal"/>
    <w:link w:val="Heading2Char"/>
    <w:uiPriority w:val="9"/>
    <w:unhideWhenUsed/>
    <w:qFormat/>
    <w:rsid w:val="001B0B63"/>
    <w:pPr>
      <w:keepNext/>
      <w:keepLines/>
      <w:spacing w:before="240" w:after="60"/>
      <w:outlineLvl w:val="1"/>
    </w:pPr>
    <w:rPr>
      <w:b/>
      <w:bCs/>
      <w:sz w:val="24"/>
      <w:szCs w:val="24"/>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63F"/>
    <w:rPr>
      <w:rFonts w:eastAsia="Times New Roman" w:cs="Arial"/>
      <w:b/>
      <w:bCs/>
      <w:sz w:val="24"/>
      <w:szCs w:val="22"/>
      <w:lang w:val="en-CA" w:eastAsia="en-CA"/>
    </w:rPr>
  </w:style>
  <w:style w:type="character" w:customStyle="1" w:styleId="Heading2Char">
    <w:name w:val="Heading 2 Char"/>
    <w:basedOn w:val="DefaultParagraphFont"/>
    <w:link w:val="Heading2"/>
    <w:uiPriority w:val="9"/>
    <w:rsid w:val="001B0B63"/>
    <w:rPr>
      <w:rFonts w:eastAsia="Times New Roman" w:cs="Arial"/>
      <w:b/>
      <w:bCs/>
      <w:sz w:val="24"/>
      <w:szCs w:val="24"/>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1"/>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1B0B63"/>
    <w:rPr>
      <w:color w:val="0000FF" w:themeColor="hyperlink"/>
      <w:u w:val="single"/>
    </w:rPr>
  </w:style>
  <w:style w:type="character" w:styleId="FollowedHyperlink">
    <w:name w:val="FollowedHyperlink"/>
    <w:basedOn w:val="DefaultParagraphFont"/>
    <w:uiPriority w:val="99"/>
    <w:semiHidden/>
    <w:unhideWhenUsed/>
    <w:rsid w:val="001B0B6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206620">
      <w:bodyDiv w:val="1"/>
      <w:marLeft w:val="0"/>
      <w:marRight w:val="0"/>
      <w:marTop w:val="0"/>
      <w:marBottom w:val="0"/>
      <w:divBdr>
        <w:top w:val="none" w:sz="0" w:space="0" w:color="auto"/>
        <w:left w:val="none" w:sz="0" w:space="0" w:color="auto"/>
        <w:bottom w:val="none" w:sz="0" w:space="0" w:color="auto"/>
        <w:right w:val="none" w:sz="0" w:space="0" w:color="auto"/>
      </w:divBdr>
    </w:div>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bour.gc.ca/eng/health_safety/prevention/employer.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cohs.ca/products/courses/whmis_worker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DFD82-B3A0-406D-B74D-6CC062A9D56B}">
  <ds:schemaRefs>
    <ds:schemaRef ds:uri="http://schemas.microsoft.com/sharepoint/v3/contenttype/forms"/>
  </ds:schemaRefs>
</ds:datastoreItem>
</file>

<file path=customXml/itemProps2.xml><?xml version="1.0" encoding="utf-8"?>
<ds:datastoreItem xmlns:ds="http://schemas.openxmlformats.org/officeDocument/2006/customXml" ds:itemID="{58FDF63C-F93B-4E1D-A0CE-1200B2AC474B}">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F00F27F2-8D71-4825-A74B-7F214B432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453431-4A12-4A86-A196-2F979203B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1314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Fayyaz</cp:lastModifiedBy>
  <cp:revision>4</cp:revision>
  <cp:lastPrinted>2016-04-06T15:46:00Z</cp:lastPrinted>
  <dcterms:created xsi:type="dcterms:W3CDTF">2023-01-30T13:16:00Z</dcterms:created>
  <dcterms:modified xsi:type="dcterms:W3CDTF">2025-05-28T19:35:00Z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