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2B2780" w14:textId="0D85E080" w:rsidR="00231FDC" w:rsidRDefault="00231FDC" w:rsidP="002D42C1">
      <w:pPr>
        <w:jc w:val="center"/>
        <w:rPr>
          <w:b/>
          <w:sz w:val="24"/>
          <w:szCs w:val="24"/>
          <w:lang w:val="en-CA" w:eastAsia="en-CA"/>
        </w:rPr>
      </w:pPr>
      <w:r w:rsidRPr="00865E57">
        <w:rPr>
          <w:b/>
          <w:sz w:val="24"/>
          <w:szCs w:val="24"/>
          <w:lang w:val="en-CA" w:eastAsia="en-CA"/>
        </w:rPr>
        <w:t>Activity</w:t>
      </w:r>
      <w:r>
        <w:rPr>
          <w:b/>
          <w:sz w:val="24"/>
          <w:szCs w:val="24"/>
          <w:lang w:val="en-CA" w:eastAsia="en-CA"/>
        </w:rPr>
        <w:t xml:space="preserve">: Test </w:t>
      </w:r>
      <w:r w:rsidR="00384B73">
        <w:rPr>
          <w:b/>
          <w:sz w:val="24"/>
          <w:szCs w:val="24"/>
          <w:lang w:val="en-CA" w:eastAsia="en-CA"/>
        </w:rPr>
        <w:t xml:space="preserve">9 Radiation Leakage </w:t>
      </w:r>
      <w:r w:rsidR="00393406">
        <w:rPr>
          <w:b/>
          <w:sz w:val="24"/>
          <w:szCs w:val="24"/>
          <w:lang w:val="en-CA" w:eastAsia="en-CA"/>
        </w:rPr>
        <w:t>Procedure</w:t>
      </w:r>
    </w:p>
    <w:p w14:paraId="009736B7" w14:textId="5B704E2F" w:rsidR="00231FDC" w:rsidRPr="002D42C1" w:rsidRDefault="00E5773B" w:rsidP="002D42C1">
      <w:pPr>
        <w:pStyle w:val="Heading2"/>
      </w:pPr>
      <w:r>
        <w:t>Purpose</w:t>
      </w:r>
    </w:p>
    <w:p w14:paraId="6FB6D6FD" w14:textId="2C1FA031" w:rsidR="00865E57" w:rsidRPr="002D42C1" w:rsidRDefault="00231FDC" w:rsidP="002C47AD">
      <w:pPr>
        <w:rPr>
          <w:szCs w:val="24"/>
          <w:lang w:val="en-CA" w:eastAsia="en-CA"/>
        </w:rPr>
      </w:pPr>
      <w:r w:rsidRPr="002D42C1">
        <w:rPr>
          <w:szCs w:val="24"/>
          <w:lang w:val="en-CA" w:eastAsia="en-CA"/>
        </w:rPr>
        <w:t>This activity will help you identify the procedure steps for this test</w:t>
      </w:r>
      <w:r w:rsidR="002D42C1">
        <w:rPr>
          <w:szCs w:val="24"/>
          <w:lang w:val="en-CA" w:eastAsia="en-CA"/>
        </w:rPr>
        <w:t>.</w:t>
      </w:r>
    </w:p>
    <w:p w14:paraId="637164FA" w14:textId="4EF8F2AB" w:rsidR="00865E57" w:rsidRDefault="00E5773B" w:rsidP="002D42C1">
      <w:pPr>
        <w:pStyle w:val="Heading2"/>
        <w:rPr>
          <w:lang w:val="en-CA" w:eastAsia="en-CA"/>
        </w:rPr>
      </w:pPr>
      <w:r>
        <w:rPr>
          <w:lang w:val="en-CA" w:eastAsia="en-CA"/>
        </w:rPr>
        <w:t>Instructions</w:t>
      </w:r>
    </w:p>
    <w:p w14:paraId="117A136E" w14:textId="1026B60D" w:rsidR="00393406" w:rsidRPr="002D42C1" w:rsidRDefault="00393406" w:rsidP="00393406">
      <w:pPr>
        <w:pStyle w:val="ListParagraph"/>
        <w:numPr>
          <w:ilvl w:val="0"/>
          <w:numId w:val="13"/>
        </w:numPr>
        <w:rPr>
          <w:szCs w:val="24"/>
          <w:lang w:val="en-CA" w:eastAsia="en-CA"/>
        </w:rPr>
      </w:pPr>
      <w:r w:rsidRPr="002D42C1">
        <w:rPr>
          <w:szCs w:val="24"/>
          <w:lang w:val="en-CA" w:eastAsia="en-CA"/>
        </w:rPr>
        <w:t xml:space="preserve">Review the images below of the equipment and materials used at </w:t>
      </w:r>
      <w:proofErr w:type="gramStart"/>
      <w:r w:rsidR="001E62DD">
        <w:rPr>
          <w:szCs w:val="24"/>
          <w:lang w:val="en-CA" w:eastAsia="en-CA"/>
        </w:rPr>
        <w:t xml:space="preserve">Edenbrook </w:t>
      </w:r>
      <w:r w:rsidRPr="002D42C1">
        <w:rPr>
          <w:szCs w:val="24"/>
          <w:lang w:val="en-CA" w:eastAsia="en-CA"/>
        </w:rPr>
        <w:t xml:space="preserve"> for</w:t>
      </w:r>
      <w:proofErr w:type="gramEnd"/>
      <w:r w:rsidRPr="002D42C1">
        <w:rPr>
          <w:szCs w:val="24"/>
          <w:lang w:val="en-CA" w:eastAsia="en-CA"/>
        </w:rPr>
        <w:t xml:space="preserve"> this test</w:t>
      </w:r>
      <w:r w:rsidR="002D42C1">
        <w:rPr>
          <w:szCs w:val="24"/>
          <w:lang w:val="en-CA" w:eastAsia="en-CA"/>
        </w:rPr>
        <w:t>.</w:t>
      </w:r>
    </w:p>
    <w:p w14:paraId="13480DA3" w14:textId="27803934" w:rsidR="00393406" w:rsidRPr="002D42C1" w:rsidRDefault="00393406" w:rsidP="00393406">
      <w:pPr>
        <w:pStyle w:val="ListParagraph"/>
        <w:numPr>
          <w:ilvl w:val="0"/>
          <w:numId w:val="13"/>
        </w:numPr>
        <w:rPr>
          <w:szCs w:val="24"/>
          <w:lang w:val="en-CA" w:eastAsia="en-CA"/>
        </w:rPr>
      </w:pPr>
      <w:r w:rsidRPr="002D42C1">
        <w:rPr>
          <w:szCs w:val="24"/>
          <w:lang w:val="en-CA" w:eastAsia="en-CA"/>
        </w:rPr>
        <w:t xml:space="preserve">Review the procedure steps from the </w:t>
      </w:r>
      <w:proofErr w:type="gramStart"/>
      <w:r w:rsidR="001E62DD">
        <w:rPr>
          <w:szCs w:val="24"/>
          <w:lang w:val="en-CA" w:eastAsia="en-CA"/>
        </w:rPr>
        <w:t xml:space="preserve">Edenbrook </w:t>
      </w:r>
      <w:r w:rsidRPr="002D42C1">
        <w:rPr>
          <w:szCs w:val="24"/>
          <w:lang w:val="en-CA" w:eastAsia="en-CA"/>
        </w:rPr>
        <w:t xml:space="preserve"> MRT</w:t>
      </w:r>
      <w:proofErr w:type="gramEnd"/>
      <w:r w:rsidRPr="002D42C1">
        <w:rPr>
          <w:szCs w:val="24"/>
          <w:lang w:val="en-CA" w:eastAsia="en-CA"/>
        </w:rPr>
        <w:t xml:space="preserve"> lab</w:t>
      </w:r>
      <w:r w:rsidR="002D42C1">
        <w:rPr>
          <w:szCs w:val="24"/>
          <w:lang w:val="en-CA" w:eastAsia="en-CA"/>
        </w:rPr>
        <w:t>.</w:t>
      </w:r>
    </w:p>
    <w:p w14:paraId="1011F4F8" w14:textId="5030233C" w:rsidR="00231FDC" w:rsidRPr="002D42C1" w:rsidRDefault="00393406" w:rsidP="00393406">
      <w:pPr>
        <w:pStyle w:val="ListParagraph"/>
        <w:numPr>
          <w:ilvl w:val="0"/>
          <w:numId w:val="13"/>
        </w:numPr>
        <w:rPr>
          <w:szCs w:val="24"/>
          <w:lang w:val="en-CA" w:eastAsia="en-CA"/>
        </w:rPr>
      </w:pPr>
      <w:r w:rsidRPr="002D42C1">
        <w:rPr>
          <w:szCs w:val="24"/>
          <w:lang w:val="en-CA" w:eastAsia="en-CA"/>
        </w:rPr>
        <w:t>Compare your practicum site QA manual for similarities and differences.</w:t>
      </w:r>
    </w:p>
    <w:p w14:paraId="5A616658" w14:textId="77777777" w:rsidR="00393406" w:rsidRDefault="00393406" w:rsidP="002D42C1">
      <w:pPr>
        <w:pStyle w:val="Heading2"/>
        <w:rPr>
          <w:lang w:val="en-CA" w:eastAsia="en-CA"/>
        </w:rPr>
      </w:pPr>
      <w:r w:rsidRPr="00AA28DA">
        <w:rPr>
          <w:lang w:val="en-CA" w:eastAsia="en-CA"/>
        </w:rPr>
        <w:t>Equipment</w:t>
      </w:r>
    </w:p>
    <w:p w14:paraId="7EDA4A9E" w14:textId="77777777" w:rsidR="00BC1132" w:rsidRPr="002D42C1" w:rsidRDefault="00BC1132" w:rsidP="00E5773B">
      <w:pPr>
        <w:pStyle w:val="ListParagraph"/>
        <w:numPr>
          <w:ilvl w:val="0"/>
          <w:numId w:val="17"/>
        </w:numPr>
      </w:pPr>
      <w:r w:rsidRPr="002D42C1">
        <w:t>Dosimeter and wand</w:t>
      </w:r>
    </w:p>
    <w:p w14:paraId="176D8603" w14:textId="77777777" w:rsidR="00BC1132" w:rsidRPr="002D42C1" w:rsidRDefault="00BC1132" w:rsidP="00E5773B">
      <w:pPr>
        <w:pStyle w:val="ListParagraph"/>
        <w:numPr>
          <w:ilvl w:val="0"/>
          <w:numId w:val="17"/>
        </w:numPr>
      </w:pPr>
      <w:r w:rsidRPr="002D42C1">
        <w:t>Lead sheets and lead apron</w:t>
      </w:r>
    </w:p>
    <w:p w14:paraId="5FBAE93F" w14:textId="77777777" w:rsidR="00BC1132" w:rsidRPr="002D42C1" w:rsidRDefault="00BC1132" w:rsidP="00E5773B">
      <w:pPr>
        <w:pStyle w:val="ListParagraph"/>
        <w:numPr>
          <w:ilvl w:val="0"/>
          <w:numId w:val="17"/>
        </w:numPr>
      </w:pPr>
      <w:r w:rsidRPr="002D42C1">
        <w:t>Tape measure</w:t>
      </w:r>
    </w:p>
    <w:p w14:paraId="2092ECA8" w14:textId="77777777" w:rsidR="00BC1132" w:rsidRPr="002D42C1" w:rsidRDefault="00BC1132" w:rsidP="00E5773B">
      <w:pPr>
        <w:pStyle w:val="ListParagraph"/>
        <w:numPr>
          <w:ilvl w:val="0"/>
          <w:numId w:val="17"/>
        </w:numPr>
      </w:pPr>
      <w:r w:rsidRPr="002D42C1">
        <w:t>Calculator</w:t>
      </w:r>
    </w:p>
    <w:p w14:paraId="7350D3CD" w14:textId="3DAA7920" w:rsidR="00BC1132" w:rsidRPr="002D42C1" w:rsidRDefault="002E76A4" w:rsidP="002E76A4">
      <w:pPr>
        <w:tabs>
          <w:tab w:val="left" w:pos="7686"/>
        </w:tabs>
        <w:rPr>
          <w:b/>
          <w:szCs w:val="24"/>
          <w:lang w:val="en-CA" w:eastAsia="en-CA"/>
        </w:rPr>
      </w:pPr>
      <w:r>
        <w:rPr>
          <w:b/>
          <w:szCs w:val="24"/>
          <w:lang w:val="en-CA" w:eastAsia="en-CA"/>
        </w:rPr>
        <w:tab/>
      </w:r>
      <w:bookmarkStart w:id="0" w:name="_GoBack"/>
      <w:bookmarkEnd w:id="0"/>
    </w:p>
    <w:p w14:paraId="33ABA40F" w14:textId="3F8259EC" w:rsidR="00393406" w:rsidRPr="00BC0DA4" w:rsidRDefault="00393406" w:rsidP="00393406">
      <w:pPr>
        <w:rPr>
          <w:b/>
          <w:szCs w:val="24"/>
          <w:lang w:val="en-CA" w:eastAsia="en-CA"/>
        </w:rPr>
      </w:pPr>
      <w:r w:rsidRPr="00BC0DA4">
        <w:rPr>
          <w:b/>
          <w:szCs w:val="24"/>
          <w:lang w:val="en-CA" w:eastAsia="en-CA"/>
        </w:rPr>
        <w:t xml:space="preserve">View </w:t>
      </w:r>
      <w:r w:rsidR="00BC0DA4">
        <w:rPr>
          <w:b/>
          <w:szCs w:val="24"/>
          <w:lang w:val="en-CA" w:eastAsia="en-CA"/>
        </w:rPr>
        <w:t xml:space="preserve">of set-up </w:t>
      </w:r>
      <w:r w:rsidRPr="00BC0DA4">
        <w:rPr>
          <w:b/>
          <w:szCs w:val="24"/>
          <w:lang w:val="en-CA" w:eastAsia="en-CA"/>
        </w:rPr>
        <w:t>from above</w:t>
      </w:r>
      <w:r w:rsidR="00BC0DA4">
        <w:rPr>
          <w:b/>
          <w:szCs w:val="24"/>
          <w:lang w:val="en-CA" w:eastAsia="en-CA"/>
        </w:rPr>
        <w:t xml:space="preserve"> (i.e., from ceiling)</w:t>
      </w:r>
    </w:p>
    <w:p w14:paraId="5AC1AE7C" w14:textId="26C32E87" w:rsidR="00393406" w:rsidRDefault="00393406" w:rsidP="00393406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</w:p>
    <w:p w14:paraId="56899BB1" w14:textId="28DCAE56" w:rsidR="00393406" w:rsidRPr="00435B71" w:rsidRDefault="00833A3D" w:rsidP="00833A3D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739136" behindDoc="0" locked="0" layoutInCell="1" allowOverlap="1" wp14:anchorId="70D2B24A" wp14:editId="7A29D6EF">
            <wp:simplePos x="0" y="0"/>
            <wp:positionH relativeFrom="margin">
              <wp:posOffset>28575</wp:posOffset>
            </wp:positionH>
            <wp:positionV relativeFrom="paragraph">
              <wp:posOffset>76200</wp:posOffset>
            </wp:positionV>
            <wp:extent cx="5562600" cy="3678674"/>
            <wp:effectExtent l="0" t="0" r="0" b="0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62600" cy="36786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30BC7E" w14:textId="64177832" w:rsidR="00393406" w:rsidRDefault="00393406" w:rsidP="00393406">
      <w:pPr>
        <w:rPr>
          <w:b/>
          <w:sz w:val="24"/>
          <w:szCs w:val="24"/>
          <w:lang w:val="en-CA" w:eastAsia="en-CA"/>
        </w:rPr>
      </w:pPr>
    </w:p>
    <w:p w14:paraId="3ED5FCCE" w14:textId="0C3CE8BC" w:rsidR="00393406" w:rsidRDefault="00393406" w:rsidP="00393406">
      <w:pPr>
        <w:rPr>
          <w:b/>
          <w:sz w:val="24"/>
          <w:szCs w:val="24"/>
          <w:lang w:val="en-CA" w:eastAsia="en-CA"/>
        </w:rPr>
      </w:pPr>
    </w:p>
    <w:p w14:paraId="322796AC" w14:textId="77777777" w:rsidR="00833A3D" w:rsidRDefault="00833A3D" w:rsidP="00BC0DA4">
      <w:pPr>
        <w:jc w:val="center"/>
        <w:rPr>
          <w:b/>
          <w:sz w:val="20"/>
          <w:szCs w:val="24"/>
          <w:lang w:val="en-CA" w:eastAsia="en-CA"/>
        </w:rPr>
      </w:pPr>
    </w:p>
    <w:p w14:paraId="33CC0419" w14:textId="77777777" w:rsidR="00833A3D" w:rsidRDefault="00833A3D" w:rsidP="00BC0DA4">
      <w:pPr>
        <w:jc w:val="center"/>
        <w:rPr>
          <w:b/>
          <w:sz w:val="20"/>
          <w:szCs w:val="24"/>
          <w:lang w:val="en-CA" w:eastAsia="en-CA"/>
        </w:rPr>
      </w:pPr>
    </w:p>
    <w:p w14:paraId="34C61517" w14:textId="77777777" w:rsidR="00833A3D" w:rsidRDefault="00833A3D" w:rsidP="00BC0DA4">
      <w:pPr>
        <w:jc w:val="center"/>
        <w:rPr>
          <w:b/>
          <w:sz w:val="20"/>
          <w:szCs w:val="24"/>
          <w:lang w:val="en-CA" w:eastAsia="en-CA"/>
        </w:rPr>
      </w:pPr>
    </w:p>
    <w:p w14:paraId="2E23DD50" w14:textId="77777777" w:rsidR="00833A3D" w:rsidRDefault="00833A3D" w:rsidP="00BC0DA4">
      <w:pPr>
        <w:jc w:val="center"/>
        <w:rPr>
          <w:b/>
          <w:sz w:val="20"/>
          <w:szCs w:val="24"/>
          <w:lang w:val="en-CA" w:eastAsia="en-CA"/>
        </w:rPr>
      </w:pPr>
    </w:p>
    <w:p w14:paraId="30EE0441" w14:textId="77777777" w:rsidR="00833A3D" w:rsidRDefault="00833A3D" w:rsidP="00BC0DA4">
      <w:pPr>
        <w:jc w:val="center"/>
        <w:rPr>
          <w:b/>
          <w:sz w:val="20"/>
          <w:szCs w:val="24"/>
          <w:lang w:val="en-CA" w:eastAsia="en-CA"/>
        </w:rPr>
      </w:pPr>
    </w:p>
    <w:p w14:paraId="36260250" w14:textId="77777777" w:rsidR="00833A3D" w:rsidRDefault="00833A3D" w:rsidP="00BC0DA4">
      <w:pPr>
        <w:jc w:val="center"/>
        <w:rPr>
          <w:b/>
          <w:sz w:val="20"/>
          <w:szCs w:val="24"/>
          <w:lang w:val="en-CA" w:eastAsia="en-CA"/>
        </w:rPr>
      </w:pPr>
    </w:p>
    <w:p w14:paraId="6B338297" w14:textId="77777777" w:rsidR="00833A3D" w:rsidRDefault="00833A3D" w:rsidP="00BC0DA4">
      <w:pPr>
        <w:jc w:val="center"/>
        <w:rPr>
          <w:b/>
          <w:sz w:val="20"/>
          <w:szCs w:val="24"/>
          <w:lang w:val="en-CA" w:eastAsia="en-CA"/>
        </w:rPr>
      </w:pPr>
    </w:p>
    <w:p w14:paraId="3225B84B" w14:textId="77777777" w:rsidR="00833A3D" w:rsidRDefault="00833A3D" w:rsidP="00BC0DA4">
      <w:pPr>
        <w:jc w:val="center"/>
        <w:rPr>
          <w:b/>
          <w:sz w:val="20"/>
          <w:szCs w:val="24"/>
          <w:lang w:val="en-CA" w:eastAsia="en-CA"/>
        </w:rPr>
      </w:pPr>
    </w:p>
    <w:p w14:paraId="6C1BDC33" w14:textId="77777777" w:rsidR="00833A3D" w:rsidRDefault="00833A3D" w:rsidP="00BC0DA4">
      <w:pPr>
        <w:jc w:val="center"/>
        <w:rPr>
          <w:b/>
          <w:sz w:val="20"/>
          <w:szCs w:val="24"/>
          <w:lang w:val="en-CA" w:eastAsia="en-CA"/>
        </w:rPr>
      </w:pPr>
    </w:p>
    <w:p w14:paraId="03DB9142" w14:textId="77777777" w:rsidR="00833A3D" w:rsidRDefault="00833A3D" w:rsidP="00BC0DA4">
      <w:pPr>
        <w:jc w:val="center"/>
        <w:rPr>
          <w:b/>
          <w:sz w:val="20"/>
          <w:szCs w:val="24"/>
          <w:lang w:val="en-CA" w:eastAsia="en-CA"/>
        </w:rPr>
      </w:pPr>
    </w:p>
    <w:p w14:paraId="196046DA" w14:textId="77777777" w:rsidR="00833A3D" w:rsidRDefault="00833A3D" w:rsidP="00BC0DA4">
      <w:pPr>
        <w:jc w:val="center"/>
        <w:rPr>
          <w:b/>
          <w:sz w:val="20"/>
          <w:szCs w:val="24"/>
          <w:lang w:val="en-CA" w:eastAsia="en-CA"/>
        </w:rPr>
      </w:pPr>
    </w:p>
    <w:p w14:paraId="1D8AE3AD" w14:textId="77777777" w:rsidR="00833A3D" w:rsidRDefault="00833A3D" w:rsidP="00BC0DA4">
      <w:pPr>
        <w:jc w:val="center"/>
        <w:rPr>
          <w:b/>
          <w:sz w:val="20"/>
          <w:szCs w:val="24"/>
          <w:lang w:val="en-CA" w:eastAsia="en-CA"/>
        </w:rPr>
      </w:pPr>
    </w:p>
    <w:p w14:paraId="744D2C73" w14:textId="77777777" w:rsidR="00833A3D" w:rsidRDefault="00833A3D" w:rsidP="00BC0DA4">
      <w:pPr>
        <w:jc w:val="center"/>
        <w:rPr>
          <w:b/>
          <w:sz w:val="20"/>
          <w:szCs w:val="24"/>
          <w:lang w:val="en-CA" w:eastAsia="en-CA"/>
        </w:rPr>
      </w:pPr>
    </w:p>
    <w:p w14:paraId="4FAF385B" w14:textId="77777777" w:rsidR="00833A3D" w:rsidRDefault="00833A3D" w:rsidP="00BC0DA4">
      <w:pPr>
        <w:jc w:val="center"/>
        <w:rPr>
          <w:b/>
          <w:sz w:val="20"/>
          <w:szCs w:val="24"/>
          <w:lang w:val="en-CA" w:eastAsia="en-CA"/>
        </w:rPr>
      </w:pPr>
    </w:p>
    <w:p w14:paraId="1011C936" w14:textId="77777777" w:rsidR="00833A3D" w:rsidRDefault="00833A3D" w:rsidP="00BC0DA4">
      <w:pPr>
        <w:jc w:val="center"/>
        <w:rPr>
          <w:b/>
          <w:sz w:val="20"/>
          <w:szCs w:val="24"/>
          <w:lang w:val="en-CA" w:eastAsia="en-CA"/>
        </w:rPr>
      </w:pPr>
    </w:p>
    <w:p w14:paraId="1560E167" w14:textId="77777777" w:rsidR="00833A3D" w:rsidRDefault="00833A3D" w:rsidP="00BC0DA4">
      <w:pPr>
        <w:jc w:val="center"/>
        <w:rPr>
          <w:b/>
          <w:sz w:val="20"/>
          <w:szCs w:val="24"/>
          <w:lang w:val="en-CA" w:eastAsia="en-CA"/>
        </w:rPr>
      </w:pPr>
    </w:p>
    <w:p w14:paraId="40B3FC84" w14:textId="77777777" w:rsidR="00833A3D" w:rsidRDefault="00833A3D" w:rsidP="00BC0DA4">
      <w:pPr>
        <w:jc w:val="center"/>
        <w:rPr>
          <w:b/>
          <w:sz w:val="20"/>
          <w:szCs w:val="24"/>
          <w:lang w:val="en-CA" w:eastAsia="en-CA"/>
        </w:rPr>
      </w:pPr>
    </w:p>
    <w:p w14:paraId="53EB3476" w14:textId="77777777" w:rsidR="00833A3D" w:rsidRDefault="00833A3D" w:rsidP="00BC0DA4">
      <w:pPr>
        <w:jc w:val="center"/>
        <w:rPr>
          <w:b/>
          <w:sz w:val="20"/>
          <w:szCs w:val="24"/>
          <w:lang w:val="en-CA" w:eastAsia="en-CA"/>
        </w:rPr>
      </w:pPr>
    </w:p>
    <w:p w14:paraId="01486AE9" w14:textId="77777777" w:rsidR="00833A3D" w:rsidRDefault="00833A3D" w:rsidP="00BC0DA4">
      <w:pPr>
        <w:jc w:val="center"/>
        <w:rPr>
          <w:b/>
          <w:sz w:val="20"/>
          <w:szCs w:val="24"/>
          <w:lang w:val="en-CA" w:eastAsia="en-CA"/>
        </w:rPr>
      </w:pPr>
    </w:p>
    <w:p w14:paraId="1FCC59D8" w14:textId="77777777" w:rsidR="002D42C1" w:rsidRDefault="002D42C1" w:rsidP="002D42C1">
      <w:pPr>
        <w:rPr>
          <w:lang w:val="en-CA" w:eastAsia="en-CA"/>
        </w:rPr>
      </w:pPr>
    </w:p>
    <w:p w14:paraId="7D9F6717" w14:textId="77777777" w:rsidR="002D42C1" w:rsidRDefault="002D42C1" w:rsidP="002D42C1">
      <w:pPr>
        <w:rPr>
          <w:lang w:val="en-CA" w:eastAsia="en-CA"/>
        </w:rPr>
      </w:pPr>
    </w:p>
    <w:p w14:paraId="6742E353" w14:textId="77777777" w:rsidR="002D42C1" w:rsidRDefault="002D42C1" w:rsidP="002D42C1">
      <w:pPr>
        <w:rPr>
          <w:lang w:val="en-CA" w:eastAsia="en-CA"/>
        </w:rPr>
      </w:pPr>
    </w:p>
    <w:p w14:paraId="696BADB3" w14:textId="33979114" w:rsidR="00231FDC" w:rsidRPr="002D42C1" w:rsidRDefault="001E62DD" w:rsidP="002D42C1">
      <w:pPr>
        <w:pStyle w:val="Heading2"/>
        <w:rPr>
          <w:lang w:val="en-CA" w:eastAsia="en-CA"/>
        </w:rPr>
      </w:pPr>
      <w:proofErr w:type="gramStart"/>
      <w:r>
        <w:rPr>
          <w:lang w:val="en-CA" w:eastAsia="en-CA"/>
        </w:rPr>
        <w:t xml:space="preserve">Edenbrook </w:t>
      </w:r>
      <w:r w:rsidR="00231FDC" w:rsidRPr="00231FDC">
        <w:rPr>
          <w:lang w:val="en-CA" w:eastAsia="en-CA"/>
        </w:rPr>
        <w:t xml:space="preserve"> MRT</w:t>
      </w:r>
      <w:proofErr w:type="gramEnd"/>
      <w:r w:rsidR="00231FDC" w:rsidRPr="00231FDC">
        <w:rPr>
          <w:lang w:val="en-CA" w:eastAsia="en-CA"/>
        </w:rPr>
        <w:t xml:space="preserve"> Procedure Steps</w:t>
      </w:r>
      <w:r w:rsidR="00384B73">
        <w:rPr>
          <w:lang w:val="en-CA" w:eastAsia="en-CA"/>
        </w:rPr>
        <w:t xml:space="preserve"> </w:t>
      </w:r>
    </w:p>
    <w:p w14:paraId="3900A6A8" w14:textId="22F23097" w:rsidR="00231FDC" w:rsidRPr="002D42C1" w:rsidRDefault="00384B73" w:rsidP="004B5A59">
      <w:pPr>
        <w:pStyle w:val="ListParagraph"/>
        <w:numPr>
          <w:ilvl w:val="0"/>
          <w:numId w:val="14"/>
        </w:numPr>
        <w:rPr>
          <w:szCs w:val="24"/>
          <w:lang w:val="en-CA" w:eastAsia="en-CA"/>
        </w:rPr>
      </w:pPr>
      <w:r w:rsidRPr="002D42C1">
        <w:rPr>
          <w:szCs w:val="24"/>
          <w:lang w:val="en-CA" w:eastAsia="en-CA"/>
        </w:rPr>
        <w:t>Move the detector away from the tube.</w:t>
      </w:r>
    </w:p>
    <w:p w14:paraId="0F008B71" w14:textId="77777777" w:rsidR="00384B73" w:rsidRPr="002D42C1" w:rsidRDefault="00384B73" w:rsidP="00384B73">
      <w:pPr>
        <w:ind w:left="360"/>
        <w:rPr>
          <w:szCs w:val="24"/>
          <w:lang w:val="en-CA" w:eastAsia="en-CA"/>
        </w:rPr>
      </w:pPr>
    </w:p>
    <w:p w14:paraId="7323DD79" w14:textId="1BF4F79F" w:rsidR="00384B73" w:rsidRPr="002D42C1" w:rsidRDefault="00384B73" w:rsidP="00384B73">
      <w:pPr>
        <w:pStyle w:val="ListParagraph"/>
        <w:numPr>
          <w:ilvl w:val="0"/>
          <w:numId w:val="14"/>
        </w:numPr>
        <w:rPr>
          <w:szCs w:val="24"/>
          <w:lang w:val="en-CA" w:eastAsia="en-CA"/>
        </w:rPr>
      </w:pPr>
      <w:r w:rsidRPr="002D42C1">
        <w:rPr>
          <w:szCs w:val="24"/>
          <w:lang w:val="en-CA" w:eastAsia="en-CA"/>
        </w:rPr>
        <w:t>P</w:t>
      </w:r>
      <w:r w:rsidR="002D42C1">
        <w:rPr>
          <w:szCs w:val="24"/>
          <w:lang w:val="en-CA" w:eastAsia="en-CA"/>
        </w:rPr>
        <w:t>lace a lead apron on the table.</w:t>
      </w:r>
      <w:r w:rsidRPr="002D42C1">
        <w:rPr>
          <w:szCs w:val="24"/>
          <w:lang w:val="en-CA" w:eastAsia="en-CA"/>
        </w:rPr>
        <w:t xml:space="preserve"> Close the collimator shutters and bring the tube down directly onto the lead apron.</w:t>
      </w:r>
    </w:p>
    <w:p w14:paraId="68C112E0" w14:textId="77777777" w:rsidR="00384B73" w:rsidRPr="002D42C1" w:rsidRDefault="00384B73" w:rsidP="00384B73">
      <w:pPr>
        <w:pStyle w:val="ListParagraph"/>
        <w:rPr>
          <w:szCs w:val="24"/>
          <w:lang w:val="en-CA" w:eastAsia="en-CA"/>
        </w:rPr>
      </w:pPr>
    </w:p>
    <w:p w14:paraId="65524444" w14:textId="66646701" w:rsidR="00384B73" w:rsidRPr="002D42C1" w:rsidRDefault="00384B73" w:rsidP="00384B73">
      <w:pPr>
        <w:pStyle w:val="ListParagraph"/>
        <w:numPr>
          <w:ilvl w:val="0"/>
          <w:numId w:val="14"/>
        </w:numPr>
        <w:rPr>
          <w:szCs w:val="24"/>
          <w:lang w:val="en-CA" w:eastAsia="en-CA"/>
        </w:rPr>
      </w:pPr>
      <w:r w:rsidRPr="002D42C1">
        <w:rPr>
          <w:szCs w:val="24"/>
          <w:lang w:val="en-CA" w:eastAsia="en-CA"/>
        </w:rPr>
        <w:t>Secure the dosimeter wand/paddle on a stand at the anode end of the tube at a distance of 1 met</w:t>
      </w:r>
      <w:r w:rsidR="002D42C1">
        <w:rPr>
          <w:szCs w:val="24"/>
          <w:lang w:val="en-CA" w:eastAsia="en-CA"/>
        </w:rPr>
        <w:t>re</w:t>
      </w:r>
      <w:r w:rsidRPr="002D42C1">
        <w:rPr>
          <w:szCs w:val="24"/>
          <w:lang w:val="en-CA" w:eastAsia="en-CA"/>
        </w:rPr>
        <w:t>.</w:t>
      </w:r>
    </w:p>
    <w:p w14:paraId="5166F423" w14:textId="77777777" w:rsidR="00384B73" w:rsidRPr="002D42C1" w:rsidRDefault="00384B73" w:rsidP="00384B73">
      <w:pPr>
        <w:pStyle w:val="ListParagraph"/>
        <w:rPr>
          <w:szCs w:val="24"/>
          <w:lang w:val="en-CA" w:eastAsia="en-CA"/>
        </w:rPr>
      </w:pPr>
    </w:p>
    <w:p w14:paraId="6CA3C644" w14:textId="2400FD1B" w:rsidR="00384B73" w:rsidRPr="002D42C1" w:rsidRDefault="00384B73" w:rsidP="00384B73">
      <w:pPr>
        <w:pStyle w:val="ListParagraph"/>
        <w:numPr>
          <w:ilvl w:val="0"/>
          <w:numId w:val="14"/>
        </w:numPr>
        <w:rPr>
          <w:szCs w:val="24"/>
          <w:lang w:val="en-CA" w:eastAsia="en-CA"/>
        </w:rPr>
      </w:pPr>
      <w:r w:rsidRPr="002D42C1">
        <w:rPr>
          <w:szCs w:val="24"/>
          <w:lang w:val="en-CA" w:eastAsia="en-CA"/>
        </w:rPr>
        <w:t xml:space="preserve">Set 100 </w:t>
      </w:r>
      <w:proofErr w:type="spellStart"/>
      <w:r w:rsidRPr="002D42C1">
        <w:rPr>
          <w:szCs w:val="24"/>
          <w:lang w:val="en-CA" w:eastAsia="en-CA"/>
        </w:rPr>
        <w:t>kVp</w:t>
      </w:r>
      <w:proofErr w:type="spellEnd"/>
      <w:r w:rsidR="002D42C1">
        <w:rPr>
          <w:szCs w:val="24"/>
          <w:lang w:val="en-CA" w:eastAsia="en-CA"/>
        </w:rPr>
        <w:t xml:space="preserve"> and</w:t>
      </w:r>
      <w:r w:rsidRPr="002D42C1">
        <w:rPr>
          <w:szCs w:val="24"/>
          <w:lang w:val="en-CA" w:eastAsia="en-CA"/>
        </w:rPr>
        <w:t xml:space="preserve"> 200 m</w:t>
      </w:r>
      <w:r w:rsidRPr="002D42C1">
        <w:rPr>
          <w:caps/>
          <w:szCs w:val="24"/>
          <w:lang w:val="en-CA" w:eastAsia="en-CA"/>
        </w:rPr>
        <w:t>A</w:t>
      </w:r>
      <w:r w:rsidR="00761ED9">
        <w:rPr>
          <w:caps/>
          <w:szCs w:val="24"/>
          <w:lang w:val="en-CA" w:eastAsia="en-CA"/>
        </w:rPr>
        <w:t xml:space="preserve"> </w:t>
      </w:r>
      <w:r w:rsidR="00761ED9">
        <w:rPr>
          <w:szCs w:val="24"/>
          <w:lang w:val="en-CA" w:eastAsia="en-CA"/>
        </w:rPr>
        <w:t>and take exposure</w:t>
      </w:r>
      <w:r w:rsidR="002D42C1">
        <w:rPr>
          <w:caps/>
          <w:szCs w:val="24"/>
          <w:lang w:val="en-CA" w:eastAsia="en-CA"/>
        </w:rPr>
        <w:t>.</w:t>
      </w:r>
      <w:r w:rsidRPr="002D42C1">
        <w:rPr>
          <w:caps/>
          <w:szCs w:val="24"/>
          <w:lang w:val="en-CA" w:eastAsia="en-CA"/>
        </w:rPr>
        <w:t xml:space="preserve"> </w:t>
      </w:r>
    </w:p>
    <w:p w14:paraId="60552BA7" w14:textId="77777777" w:rsidR="00384B73" w:rsidRPr="002D42C1" w:rsidRDefault="00384B73" w:rsidP="00384B73">
      <w:pPr>
        <w:pStyle w:val="ListParagraph"/>
        <w:rPr>
          <w:szCs w:val="24"/>
          <w:lang w:val="en-CA" w:eastAsia="en-CA"/>
        </w:rPr>
      </w:pPr>
    </w:p>
    <w:p w14:paraId="2C269CAC" w14:textId="314A8ABE" w:rsidR="00384B73" w:rsidRPr="002D42C1" w:rsidRDefault="00384B73" w:rsidP="00384B73">
      <w:pPr>
        <w:pStyle w:val="ListParagraph"/>
        <w:numPr>
          <w:ilvl w:val="0"/>
          <w:numId w:val="14"/>
        </w:numPr>
        <w:rPr>
          <w:szCs w:val="24"/>
          <w:lang w:val="en-CA" w:eastAsia="en-CA"/>
        </w:rPr>
      </w:pPr>
      <w:r w:rsidRPr="002D42C1">
        <w:rPr>
          <w:szCs w:val="24"/>
          <w:lang w:val="en-CA" w:eastAsia="en-CA"/>
        </w:rPr>
        <w:t>Repeat step 4, each time moving the probe to the areas specified by the diagram.</w:t>
      </w:r>
    </w:p>
    <w:p w14:paraId="13B96CC6" w14:textId="77777777" w:rsidR="00384B73" w:rsidRPr="002D42C1" w:rsidRDefault="00384B73" w:rsidP="00384B73">
      <w:pPr>
        <w:pStyle w:val="ListParagraph"/>
        <w:rPr>
          <w:szCs w:val="24"/>
          <w:lang w:val="en-CA" w:eastAsia="en-CA"/>
        </w:rPr>
      </w:pPr>
    </w:p>
    <w:p w14:paraId="0DF2A903" w14:textId="22F0D0E5" w:rsidR="00384B73" w:rsidRPr="002D42C1" w:rsidRDefault="00384B73" w:rsidP="00384B73">
      <w:pPr>
        <w:pStyle w:val="ListParagraph"/>
        <w:numPr>
          <w:ilvl w:val="0"/>
          <w:numId w:val="14"/>
        </w:numPr>
        <w:rPr>
          <w:szCs w:val="24"/>
          <w:lang w:val="en-CA" w:eastAsia="en-CA"/>
        </w:rPr>
      </w:pPr>
      <w:r w:rsidRPr="002D42C1">
        <w:rPr>
          <w:szCs w:val="24"/>
          <w:lang w:val="en-CA" w:eastAsia="en-CA"/>
        </w:rPr>
        <w:t>Take a total of 5 exposures</w:t>
      </w:r>
      <w:r w:rsidR="00761ED9">
        <w:rPr>
          <w:szCs w:val="24"/>
          <w:lang w:val="en-CA" w:eastAsia="en-CA"/>
        </w:rPr>
        <w:t>, one each</w:t>
      </w:r>
      <w:r w:rsidRPr="002D42C1">
        <w:rPr>
          <w:szCs w:val="24"/>
          <w:lang w:val="en-CA" w:eastAsia="en-CA"/>
        </w:rPr>
        <w:t xml:space="preserve"> with the probe on all 4 sides of the tube and one </w:t>
      </w:r>
      <w:r w:rsidR="00761ED9">
        <w:rPr>
          <w:szCs w:val="24"/>
          <w:lang w:val="en-CA" w:eastAsia="en-CA"/>
        </w:rPr>
        <w:t xml:space="preserve">from </w:t>
      </w:r>
      <w:r w:rsidRPr="002D42C1">
        <w:rPr>
          <w:szCs w:val="24"/>
          <w:lang w:val="en-CA" w:eastAsia="en-CA"/>
        </w:rPr>
        <w:t>1</w:t>
      </w:r>
      <w:r w:rsidR="00761ED9">
        <w:rPr>
          <w:szCs w:val="24"/>
          <w:lang w:val="en-CA" w:eastAsia="en-CA"/>
        </w:rPr>
        <w:t xml:space="preserve"> </w:t>
      </w:r>
      <w:r w:rsidR="00761ED9" w:rsidRPr="002D42C1">
        <w:rPr>
          <w:szCs w:val="24"/>
          <w:lang w:val="en-CA" w:eastAsia="en-CA"/>
        </w:rPr>
        <w:t>met</w:t>
      </w:r>
      <w:r w:rsidR="00761ED9">
        <w:rPr>
          <w:szCs w:val="24"/>
          <w:lang w:val="en-CA" w:eastAsia="en-CA"/>
        </w:rPr>
        <w:t xml:space="preserve">re </w:t>
      </w:r>
      <w:r w:rsidRPr="002D42C1">
        <w:rPr>
          <w:szCs w:val="24"/>
          <w:lang w:val="en-CA" w:eastAsia="en-CA"/>
        </w:rPr>
        <w:t>above. Record any reading</w:t>
      </w:r>
      <w:r w:rsidR="00761ED9">
        <w:rPr>
          <w:szCs w:val="24"/>
          <w:lang w:val="en-CA" w:eastAsia="en-CA"/>
        </w:rPr>
        <w:t>s</w:t>
      </w:r>
      <w:r w:rsidRPr="002D42C1">
        <w:rPr>
          <w:szCs w:val="24"/>
          <w:lang w:val="en-CA" w:eastAsia="en-CA"/>
        </w:rPr>
        <w:t xml:space="preserve"> you get.</w:t>
      </w:r>
    </w:p>
    <w:p w14:paraId="3918E81D" w14:textId="77777777" w:rsidR="004B4F02" w:rsidRPr="002D42C1" w:rsidRDefault="004B4F02" w:rsidP="004B4F02">
      <w:pPr>
        <w:rPr>
          <w:szCs w:val="24"/>
          <w:lang w:val="en-CA" w:eastAsia="en-CA"/>
        </w:rPr>
      </w:pPr>
    </w:p>
    <w:p w14:paraId="7D78B01D" w14:textId="0B8A9EC9" w:rsidR="004B4F02" w:rsidRPr="002D42C1" w:rsidRDefault="00384B73" w:rsidP="004B5A59">
      <w:pPr>
        <w:pStyle w:val="ListParagraph"/>
        <w:numPr>
          <w:ilvl w:val="0"/>
          <w:numId w:val="14"/>
        </w:numPr>
        <w:rPr>
          <w:szCs w:val="24"/>
          <w:lang w:val="en-CA" w:eastAsia="en-CA"/>
        </w:rPr>
      </w:pPr>
      <w:r w:rsidRPr="002D42C1">
        <w:rPr>
          <w:szCs w:val="24"/>
          <w:lang w:val="en-CA" w:eastAsia="en-CA"/>
        </w:rPr>
        <w:t>Finally, raise the tube just high enough to fit the dosimeter wand underneath</w:t>
      </w:r>
      <w:r w:rsidR="003C506B" w:rsidRPr="002D42C1">
        <w:rPr>
          <w:szCs w:val="24"/>
          <w:lang w:val="en-CA" w:eastAsia="en-CA"/>
        </w:rPr>
        <w:t>.</w:t>
      </w:r>
      <w:r w:rsidRPr="002D42C1">
        <w:rPr>
          <w:szCs w:val="24"/>
          <w:lang w:val="en-CA" w:eastAsia="en-CA"/>
        </w:rPr>
        <w:t xml:space="preserve"> Take an exposure and record the result as the primary </w:t>
      </w:r>
      <w:proofErr w:type="spellStart"/>
      <w:r w:rsidRPr="002D42C1">
        <w:rPr>
          <w:szCs w:val="24"/>
          <w:lang w:val="en-CA" w:eastAsia="en-CA"/>
        </w:rPr>
        <w:t>mR.</w:t>
      </w:r>
      <w:proofErr w:type="spellEnd"/>
    </w:p>
    <w:p w14:paraId="034EC6DA" w14:textId="77777777" w:rsidR="004B4F02" w:rsidRPr="004B4F02" w:rsidRDefault="004B4F02" w:rsidP="004B4F02">
      <w:pPr>
        <w:pStyle w:val="ListParagraph"/>
        <w:rPr>
          <w:sz w:val="24"/>
          <w:szCs w:val="24"/>
          <w:lang w:val="en-CA" w:eastAsia="en-CA"/>
        </w:rPr>
      </w:pPr>
    </w:p>
    <w:p w14:paraId="26E5200B" w14:textId="33C0C1DA" w:rsidR="00E57837" w:rsidRDefault="00E57837" w:rsidP="008322FB">
      <w:pPr>
        <w:rPr>
          <w:sz w:val="24"/>
          <w:szCs w:val="24"/>
          <w:lang w:val="en-CA" w:eastAsia="en-CA"/>
        </w:rPr>
      </w:pPr>
    </w:p>
    <w:p w14:paraId="4620B3D1" w14:textId="77777777" w:rsidR="00384B73" w:rsidRDefault="00384B73" w:rsidP="008322FB">
      <w:pPr>
        <w:rPr>
          <w:sz w:val="24"/>
          <w:szCs w:val="24"/>
          <w:lang w:val="en-CA" w:eastAsia="en-CA"/>
        </w:rPr>
      </w:pPr>
    </w:p>
    <w:p w14:paraId="6F9F3C0E" w14:textId="77777777" w:rsidR="00384B73" w:rsidRDefault="00384B73" w:rsidP="008322FB">
      <w:pPr>
        <w:rPr>
          <w:sz w:val="24"/>
          <w:szCs w:val="24"/>
          <w:lang w:val="en-CA" w:eastAsia="en-CA"/>
        </w:rPr>
      </w:pPr>
    </w:p>
    <w:p w14:paraId="4ACFD64D" w14:textId="77777777" w:rsidR="00384B73" w:rsidRDefault="00384B73" w:rsidP="008322FB">
      <w:pPr>
        <w:rPr>
          <w:sz w:val="24"/>
          <w:szCs w:val="24"/>
          <w:lang w:val="en-CA" w:eastAsia="en-CA"/>
        </w:rPr>
      </w:pPr>
    </w:p>
    <w:p w14:paraId="6D335497" w14:textId="77777777" w:rsidR="00384B73" w:rsidRPr="008322FB" w:rsidRDefault="00384B73" w:rsidP="008322FB">
      <w:pPr>
        <w:rPr>
          <w:sz w:val="24"/>
          <w:szCs w:val="24"/>
          <w:lang w:val="en-CA" w:eastAsia="en-CA"/>
        </w:rPr>
      </w:pPr>
    </w:p>
    <w:sectPr w:rsidR="00384B73" w:rsidRPr="008322FB" w:rsidSect="002B6ABC">
      <w:headerReference w:type="default" r:id="rId12"/>
      <w:footerReference w:type="default" r:id="rId13"/>
      <w:headerReference w:type="first" r:id="rId14"/>
      <w:footerReference w:type="first" r:id="rId15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1EBF51" w14:textId="77777777" w:rsidR="00187E7F" w:rsidRDefault="00187E7F" w:rsidP="002C47AD">
      <w:r>
        <w:separator/>
      </w:r>
    </w:p>
  </w:endnote>
  <w:endnote w:type="continuationSeparator" w:id="0">
    <w:p w14:paraId="381A64DA" w14:textId="77777777" w:rsidR="00187E7F" w:rsidRDefault="00187E7F" w:rsidP="002C4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Verdana"/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034C76" w:rsidRPr="001A0A50" w14:paraId="6FE4E203" w14:textId="77777777" w:rsidTr="00CA6C73">
      <w:tc>
        <w:tcPr>
          <w:tcW w:w="918" w:type="dxa"/>
        </w:tcPr>
        <w:p w14:paraId="654D9932" w14:textId="25CEC781" w:rsidR="00034C76" w:rsidRPr="0089643D" w:rsidRDefault="00034C76" w:rsidP="0089643D">
          <w:pPr>
            <w:pStyle w:val="PageNo"/>
          </w:pPr>
          <w:r w:rsidRPr="0089643D">
            <w:fldChar w:fldCharType="begin"/>
          </w:r>
          <w:r w:rsidRPr="0089643D">
            <w:instrText xml:space="preserve"> PAGE   \* MERGEFORMAT </w:instrText>
          </w:r>
          <w:r w:rsidRPr="0089643D">
            <w:fldChar w:fldCharType="separate"/>
          </w:r>
          <w:r w:rsidR="002E76A4">
            <w:rPr>
              <w:noProof/>
            </w:rPr>
            <w:t>2</w:t>
          </w:r>
          <w:r w:rsidRPr="0089643D">
            <w:fldChar w:fldCharType="end"/>
          </w:r>
        </w:p>
      </w:tc>
      <w:tc>
        <w:tcPr>
          <w:tcW w:w="7938" w:type="dxa"/>
        </w:tcPr>
        <w:p w14:paraId="76E95167" w14:textId="3FCFA97F" w:rsidR="00034C76" w:rsidRPr="00D8029F" w:rsidRDefault="00E477E8" w:rsidP="001E4605">
          <w:pPr>
            <w:pStyle w:val="Footer"/>
            <w:spacing w:after="60"/>
          </w:pPr>
          <w:r>
            <w:t>MR</w:t>
          </w:r>
          <w:r w:rsidR="003A7B75">
            <w:t>T</w:t>
          </w:r>
          <w:r w:rsidR="002D42C1">
            <w:t xml:space="preserve"> </w:t>
          </w:r>
          <w:r w:rsidR="003A7B75">
            <w:t>-</w:t>
          </w:r>
          <w:r w:rsidR="00034C76" w:rsidRPr="004B2F05">
            <w:t xml:space="preserve"> </w:t>
          </w:r>
          <w:r>
            <w:t>QUAL 370</w:t>
          </w:r>
          <w:r w:rsidR="003A7B75">
            <w:t>:</w:t>
          </w:r>
          <w:r w:rsidR="00227E46">
            <w:t xml:space="preserve"> </w:t>
          </w:r>
          <w:r>
            <w:t>Quality Assurance and Control</w:t>
          </w:r>
        </w:p>
      </w:tc>
    </w:tr>
  </w:tbl>
  <w:p w14:paraId="3ABF8833" w14:textId="6FF43471" w:rsidR="00034C76" w:rsidRPr="002C47AD" w:rsidRDefault="00506D6F" w:rsidP="00506D6F">
    <w:pPr>
      <w:pStyle w:val="Footer"/>
      <w:tabs>
        <w:tab w:val="clear" w:pos="4680"/>
        <w:tab w:val="clear" w:pos="9360"/>
        <w:tab w:val="left" w:pos="1020"/>
      </w:tabs>
    </w:pP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15707" w14:textId="0E1E0573" w:rsidR="00964778" w:rsidRDefault="00187E7F" w:rsidP="004B2F05">
    <w:pPr>
      <w:pStyle w:val="Footer"/>
    </w:pPr>
    <w:r>
      <w:pict w14:anchorId="081F6761">
        <v:rect id="_x0000_i1027" style="width:468pt;height:2pt" o:hralign="center" o:hrstd="t" o:hrnoshade="t" o:hr="t" fillcolor="#d52b00" stroked="f"/>
      </w:pict>
    </w:r>
  </w:p>
  <w:p w14:paraId="56E6B513" w14:textId="77777777" w:rsidR="00770B75" w:rsidRPr="00E57837" w:rsidRDefault="00770B75" w:rsidP="004B2F05">
    <w:pPr>
      <w:pStyle w:val="Footer"/>
    </w:pPr>
    <w:r w:rsidRPr="00D6214D">
      <w:fldChar w:fldCharType="begin"/>
    </w:r>
    <w:r w:rsidRPr="00D6214D">
      <w:instrText xml:space="preserve"> PAGE   \* MERGEFORMAT </w:instrText>
    </w:r>
    <w:r w:rsidRPr="00D6214D">
      <w:fldChar w:fldCharType="separate"/>
    </w:r>
    <w:r w:rsidR="002B6ABC">
      <w:rPr>
        <w:noProof/>
      </w:rPr>
      <w:t>1</w:t>
    </w:r>
    <w:r w:rsidRPr="00D6214D">
      <w:fldChar w:fldCharType="end"/>
    </w:r>
    <w:r w:rsidRPr="00236EC9">
      <w:rPr>
        <w:color w:val="4F81BD"/>
      </w:rPr>
      <w:t xml:space="preserve">     </w:t>
    </w:r>
    <w:r w:rsidRPr="00E57837">
      <w:t>|</w:t>
    </w:r>
    <w:r>
      <w:t xml:space="preserve"> </w:t>
    </w:r>
    <w:r w:rsidRPr="00770B75">
      <w:t>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14EA93" w14:textId="77777777" w:rsidR="00187E7F" w:rsidRDefault="00187E7F" w:rsidP="002C47AD">
      <w:r>
        <w:separator/>
      </w:r>
    </w:p>
  </w:footnote>
  <w:footnote w:type="continuationSeparator" w:id="0">
    <w:p w14:paraId="1F70A29B" w14:textId="77777777" w:rsidR="00187E7F" w:rsidRDefault="00187E7F" w:rsidP="002C4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CCD415" w14:textId="72685135" w:rsidR="00155FC6" w:rsidRPr="00155FC6" w:rsidRDefault="00230993" w:rsidP="00230993">
    <w:pPr>
      <w:pStyle w:val="Title"/>
      <w:tabs>
        <w:tab w:val="left" w:pos="2525"/>
        <w:tab w:val="right" w:pos="9360"/>
      </w:tabs>
      <w:spacing w:after="0"/>
      <w:jc w:val="left"/>
    </w:pPr>
    <w:r w:rsidRPr="00230993">
      <w:rPr>
        <w:noProof/>
      </w:rPr>
      <w:drawing>
        <wp:inline distT="0" distB="0" distL="0" distR="0" wp14:anchorId="028BF227" wp14:editId="1AFBADAB">
          <wp:extent cx="890649" cy="953405"/>
          <wp:effectExtent l="0" t="0" r="5080" b="0"/>
          <wp:docPr id="1" name="Picture 1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7351" cy="9712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   </w:t>
    </w:r>
    <w:r w:rsidR="00E477E8">
      <w:rPr>
        <w:noProof/>
      </w:rPr>
      <w:t>Quality Assurance and Control</w:t>
    </w:r>
  </w:p>
  <w:p w14:paraId="1FF11EAB" w14:textId="2A061501" w:rsidR="00155FC6" w:rsidRPr="00155FC6" w:rsidRDefault="00187E7F" w:rsidP="002C47AD">
    <w:r>
      <w:pict w14:anchorId="36943BF4">
        <v:rect id="_x0000_i1025" style="width:468pt;height:2pt" o:hralign="center" o:hrstd="t" o:hrnoshade="t" o:hr="t" fillcolor="#005eb8" stroked="f"/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ADA63" w14:textId="1AF5CED8" w:rsidR="00770B75" w:rsidRPr="00770B75" w:rsidRDefault="00770B75" w:rsidP="00615268">
    <w:pPr>
      <w:pStyle w:val="Heading1"/>
    </w:pPr>
    <w:r w:rsidRPr="00770B75">
      <w:t>Title of A</w:t>
    </w:r>
    <w:r>
      <w:t>ssignment</w:t>
    </w:r>
  </w:p>
  <w:p w14:paraId="5ACA6E26" w14:textId="3E20DD6F" w:rsidR="00964778" w:rsidRDefault="00187E7F" w:rsidP="00615268">
    <w:pPr>
      <w:pStyle w:val="Heading1"/>
    </w:pPr>
    <w:r>
      <w:pict w14:anchorId="207A1FB7">
        <v:rect id="_x0000_i1026" style="width:468pt;height:2pt" o:hralign="center" o:hrstd="t" o:hrnoshade="t" o:hr="t" fillcolor="#d52b0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C020AF"/>
    <w:multiLevelType w:val="hybridMultilevel"/>
    <w:tmpl w:val="474203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8F14CA"/>
    <w:multiLevelType w:val="hybridMultilevel"/>
    <w:tmpl w:val="814CBE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E05596"/>
    <w:multiLevelType w:val="hybridMultilevel"/>
    <w:tmpl w:val="254071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459757E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4" w15:restartNumberingAfterBreak="0">
    <w:nsid w:val="6EBD23AB"/>
    <w:multiLevelType w:val="hybridMultilevel"/>
    <w:tmpl w:val="235018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1E0003F"/>
    <w:multiLevelType w:val="hybridMultilevel"/>
    <w:tmpl w:val="22242B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5"/>
  </w:num>
  <w:num w:numId="3">
    <w:abstractNumId w:val="9"/>
  </w:num>
  <w:num w:numId="4">
    <w:abstractNumId w:val="7"/>
  </w:num>
  <w:num w:numId="5">
    <w:abstractNumId w:val="4"/>
  </w:num>
  <w:num w:numId="6">
    <w:abstractNumId w:val="0"/>
  </w:num>
  <w:num w:numId="7">
    <w:abstractNumId w:val="3"/>
  </w:num>
  <w:num w:numId="8">
    <w:abstractNumId w:val="6"/>
  </w:num>
  <w:num w:numId="9">
    <w:abstractNumId w:val="13"/>
  </w:num>
  <w:num w:numId="10">
    <w:abstractNumId w:val="12"/>
  </w:num>
  <w:num w:numId="11">
    <w:abstractNumId w:val="10"/>
  </w:num>
  <w:num w:numId="12">
    <w:abstractNumId w:val="11"/>
  </w:num>
  <w:num w:numId="13">
    <w:abstractNumId w:val="16"/>
  </w:num>
  <w:num w:numId="14">
    <w:abstractNumId w:val="8"/>
  </w:num>
  <w:num w:numId="15">
    <w:abstractNumId w:val="14"/>
  </w:num>
  <w:num w:numId="16">
    <w:abstractNumId w:val="2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C6"/>
    <w:rsid w:val="000054D7"/>
    <w:rsid w:val="000104B2"/>
    <w:rsid w:val="00016C12"/>
    <w:rsid w:val="00024E68"/>
    <w:rsid w:val="00034C76"/>
    <w:rsid w:val="000358C2"/>
    <w:rsid w:val="000363C4"/>
    <w:rsid w:val="00056EB3"/>
    <w:rsid w:val="00084F35"/>
    <w:rsid w:val="00091176"/>
    <w:rsid w:val="000A0EF1"/>
    <w:rsid w:val="000A1751"/>
    <w:rsid w:val="000A2F15"/>
    <w:rsid w:val="000C07E6"/>
    <w:rsid w:val="000E629E"/>
    <w:rsid w:val="001121B3"/>
    <w:rsid w:val="00137471"/>
    <w:rsid w:val="00155FC6"/>
    <w:rsid w:val="001562E6"/>
    <w:rsid w:val="00187E7F"/>
    <w:rsid w:val="00193977"/>
    <w:rsid w:val="001B4E94"/>
    <w:rsid w:val="001B5F24"/>
    <w:rsid w:val="001C3D06"/>
    <w:rsid w:val="001E4605"/>
    <w:rsid w:val="001E4EC8"/>
    <w:rsid w:val="001E62DD"/>
    <w:rsid w:val="001E6347"/>
    <w:rsid w:val="001F6765"/>
    <w:rsid w:val="001F7047"/>
    <w:rsid w:val="00201395"/>
    <w:rsid w:val="00226FF7"/>
    <w:rsid w:val="00227E46"/>
    <w:rsid w:val="00230993"/>
    <w:rsid w:val="00231FDC"/>
    <w:rsid w:val="0023582F"/>
    <w:rsid w:val="00235B69"/>
    <w:rsid w:val="00236EC9"/>
    <w:rsid w:val="0024674B"/>
    <w:rsid w:val="002603E8"/>
    <w:rsid w:val="00260A91"/>
    <w:rsid w:val="00274DED"/>
    <w:rsid w:val="00285018"/>
    <w:rsid w:val="002A5FA6"/>
    <w:rsid w:val="002B2A5E"/>
    <w:rsid w:val="002B51B6"/>
    <w:rsid w:val="002B6ABC"/>
    <w:rsid w:val="002C47AD"/>
    <w:rsid w:val="002C5A73"/>
    <w:rsid w:val="002D42C1"/>
    <w:rsid w:val="002E47FC"/>
    <w:rsid w:val="002E76A4"/>
    <w:rsid w:val="00302C28"/>
    <w:rsid w:val="0031675B"/>
    <w:rsid w:val="00327055"/>
    <w:rsid w:val="003504E8"/>
    <w:rsid w:val="00365E0F"/>
    <w:rsid w:val="00384B73"/>
    <w:rsid w:val="003931C7"/>
    <w:rsid w:val="00393406"/>
    <w:rsid w:val="00395186"/>
    <w:rsid w:val="00396EE2"/>
    <w:rsid w:val="003A3482"/>
    <w:rsid w:val="003A7B75"/>
    <w:rsid w:val="003B3CC2"/>
    <w:rsid w:val="003B4146"/>
    <w:rsid w:val="003B5DE4"/>
    <w:rsid w:val="003C3A76"/>
    <w:rsid w:val="003C506B"/>
    <w:rsid w:val="003C5AD9"/>
    <w:rsid w:val="003D26AD"/>
    <w:rsid w:val="003D69A4"/>
    <w:rsid w:val="003E34CA"/>
    <w:rsid w:val="003F0BBC"/>
    <w:rsid w:val="003F7EA3"/>
    <w:rsid w:val="00400E81"/>
    <w:rsid w:val="004118A8"/>
    <w:rsid w:val="00412F0D"/>
    <w:rsid w:val="004145BC"/>
    <w:rsid w:val="004171D2"/>
    <w:rsid w:val="00417573"/>
    <w:rsid w:val="00430526"/>
    <w:rsid w:val="00433B7C"/>
    <w:rsid w:val="0043427B"/>
    <w:rsid w:val="00436551"/>
    <w:rsid w:val="00443D09"/>
    <w:rsid w:val="0046251E"/>
    <w:rsid w:val="0049226E"/>
    <w:rsid w:val="004A064B"/>
    <w:rsid w:val="004A20E5"/>
    <w:rsid w:val="004A49D7"/>
    <w:rsid w:val="004B2F05"/>
    <w:rsid w:val="004B4F02"/>
    <w:rsid w:val="004C644D"/>
    <w:rsid w:val="004D1CB2"/>
    <w:rsid w:val="004D7013"/>
    <w:rsid w:val="00506D6F"/>
    <w:rsid w:val="00506F10"/>
    <w:rsid w:val="00570D09"/>
    <w:rsid w:val="0057613F"/>
    <w:rsid w:val="00581308"/>
    <w:rsid w:val="005A00CF"/>
    <w:rsid w:val="005A00D4"/>
    <w:rsid w:val="005A400E"/>
    <w:rsid w:val="005A49D5"/>
    <w:rsid w:val="005A6DC8"/>
    <w:rsid w:val="005F1C05"/>
    <w:rsid w:val="00615268"/>
    <w:rsid w:val="00643C50"/>
    <w:rsid w:val="00647F29"/>
    <w:rsid w:val="006527B8"/>
    <w:rsid w:val="006628EC"/>
    <w:rsid w:val="0067606E"/>
    <w:rsid w:val="006A0759"/>
    <w:rsid w:val="006A4353"/>
    <w:rsid w:val="006A4FC0"/>
    <w:rsid w:val="006B1BCE"/>
    <w:rsid w:val="006B373D"/>
    <w:rsid w:val="006C0371"/>
    <w:rsid w:val="006D082C"/>
    <w:rsid w:val="006E015A"/>
    <w:rsid w:val="006E3FCF"/>
    <w:rsid w:val="006F7BEB"/>
    <w:rsid w:val="00711CEC"/>
    <w:rsid w:val="00730995"/>
    <w:rsid w:val="00741A6B"/>
    <w:rsid w:val="00755E8C"/>
    <w:rsid w:val="00761ED9"/>
    <w:rsid w:val="007633B2"/>
    <w:rsid w:val="00770B75"/>
    <w:rsid w:val="007727CA"/>
    <w:rsid w:val="007824E1"/>
    <w:rsid w:val="007A0C0A"/>
    <w:rsid w:val="007B2FD3"/>
    <w:rsid w:val="007D1485"/>
    <w:rsid w:val="007D4876"/>
    <w:rsid w:val="007D7483"/>
    <w:rsid w:val="007E1244"/>
    <w:rsid w:val="007E4B13"/>
    <w:rsid w:val="007F30BD"/>
    <w:rsid w:val="007F3A9C"/>
    <w:rsid w:val="008322FB"/>
    <w:rsid w:val="00833A3D"/>
    <w:rsid w:val="008413F7"/>
    <w:rsid w:val="00863BBC"/>
    <w:rsid w:val="00865E57"/>
    <w:rsid w:val="00885D1F"/>
    <w:rsid w:val="0089643D"/>
    <w:rsid w:val="008A1B0D"/>
    <w:rsid w:val="008B75E2"/>
    <w:rsid w:val="008C24A5"/>
    <w:rsid w:val="008D15AB"/>
    <w:rsid w:val="008E7F29"/>
    <w:rsid w:val="008F6C01"/>
    <w:rsid w:val="009168CA"/>
    <w:rsid w:val="00920061"/>
    <w:rsid w:val="00935CE0"/>
    <w:rsid w:val="009443A0"/>
    <w:rsid w:val="0095261A"/>
    <w:rsid w:val="009618AF"/>
    <w:rsid w:val="0096286F"/>
    <w:rsid w:val="00964778"/>
    <w:rsid w:val="009745C4"/>
    <w:rsid w:val="00996CEA"/>
    <w:rsid w:val="009A2E06"/>
    <w:rsid w:val="009D763F"/>
    <w:rsid w:val="009D7FAA"/>
    <w:rsid w:val="009F467F"/>
    <w:rsid w:val="00A23D31"/>
    <w:rsid w:val="00A2749A"/>
    <w:rsid w:val="00A60D05"/>
    <w:rsid w:val="00A65958"/>
    <w:rsid w:val="00A73204"/>
    <w:rsid w:val="00A75D5A"/>
    <w:rsid w:val="00AB46E8"/>
    <w:rsid w:val="00AB7115"/>
    <w:rsid w:val="00AB73A2"/>
    <w:rsid w:val="00AE0010"/>
    <w:rsid w:val="00AE45E5"/>
    <w:rsid w:val="00B07581"/>
    <w:rsid w:val="00B325FB"/>
    <w:rsid w:val="00B3260D"/>
    <w:rsid w:val="00B47F54"/>
    <w:rsid w:val="00B50941"/>
    <w:rsid w:val="00B55203"/>
    <w:rsid w:val="00B55EFD"/>
    <w:rsid w:val="00B60736"/>
    <w:rsid w:val="00B7474A"/>
    <w:rsid w:val="00B93910"/>
    <w:rsid w:val="00B97220"/>
    <w:rsid w:val="00BA66C6"/>
    <w:rsid w:val="00BC0DA4"/>
    <w:rsid w:val="00BC1132"/>
    <w:rsid w:val="00BE78B7"/>
    <w:rsid w:val="00BF5FD7"/>
    <w:rsid w:val="00BF6690"/>
    <w:rsid w:val="00C01DF6"/>
    <w:rsid w:val="00C025AE"/>
    <w:rsid w:val="00C02B77"/>
    <w:rsid w:val="00C11328"/>
    <w:rsid w:val="00C12FC0"/>
    <w:rsid w:val="00C40250"/>
    <w:rsid w:val="00C52993"/>
    <w:rsid w:val="00C62736"/>
    <w:rsid w:val="00C84989"/>
    <w:rsid w:val="00C9571B"/>
    <w:rsid w:val="00C95C64"/>
    <w:rsid w:val="00CA6C73"/>
    <w:rsid w:val="00CC5835"/>
    <w:rsid w:val="00CC6AB0"/>
    <w:rsid w:val="00CD198E"/>
    <w:rsid w:val="00CE391E"/>
    <w:rsid w:val="00CF3173"/>
    <w:rsid w:val="00D14D22"/>
    <w:rsid w:val="00D21F83"/>
    <w:rsid w:val="00D26B4F"/>
    <w:rsid w:val="00D32EE1"/>
    <w:rsid w:val="00D378B9"/>
    <w:rsid w:val="00D37E0E"/>
    <w:rsid w:val="00D42A7A"/>
    <w:rsid w:val="00D6214D"/>
    <w:rsid w:val="00D63659"/>
    <w:rsid w:val="00D650DD"/>
    <w:rsid w:val="00D8029F"/>
    <w:rsid w:val="00D81B7C"/>
    <w:rsid w:val="00D87F79"/>
    <w:rsid w:val="00DA0710"/>
    <w:rsid w:val="00DA3B24"/>
    <w:rsid w:val="00DB581B"/>
    <w:rsid w:val="00DB7162"/>
    <w:rsid w:val="00DC7171"/>
    <w:rsid w:val="00DD1549"/>
    <w:rsid w:val="00DD715A"/>
    <w:rsid w:val="00DE084F"/>
    <w:rsid w:val="00DE3E60"/>
    <w:rsid w:val="00DE40B4"/>
    <w:rsid w:val="00DF6723"/>
    <w:rsid w:val="00E21072"/>
    <w:rsid w:val="00E31E56"/>
    <w:rsid w:val="00E33967"/>
    <w:rsid w:val="00E477E8"/>
    <w:rsid w:val="00E5773B"/>
    <w:rsid w:val="00E57837"/>
    <w:rsid w:val="00E66AA4"/>
    <w:rsid w:val="00E751AE"/>
    <w:rsid w:val="00E81D33"/>
    <w:rsid w:val="00EA1A29"/>
    <w:rsid w:val="00EA53AB"/>
    <w:rsid w:val="00EB48BD"/>
    <w:rsid w:val="00EC5EED"/>
    <w:rsid w:val="00ED0004"/>
    <w:rsid w:val="00EF0BCB"/>
    <w:rsid w:val="00EF52B4"/>
    <w:rsid w:val="00F4480B"/>
    <w:rsid w:val="00F60180"/>
    <w:rsid w:val="00F707F7"/>
    <w:rsid w:val="00F728E2"/>
    <w:rsid w:val="00FC1C45"/>
    <w:rsid w:val="00FC351B"/>
    <w:rsid w:val="00FC5384"/>
    <w:rsid w:val="00FE2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8D87C9"/>
  <w15:docId w15:val="{68AA9CF5-9E12-444B-8AE9-BEB90430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AD9"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autoRedefine/>
    <w:uiPriority w:val="9"/>
    <w:qFormat/>
    <w:rsid w:val="00615268"/>
    <w:pPr>
      <w:keepNext/>
      <w:keepLines/>
      <w:spacing w:before="360" w:after="120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D42C1"/>
    <w:pPr>
      <w:keepNext/>
      <w:keepLines/>
      <w:spacing w:before="240" w:after="60"/>
      <w:outlineLvl w:val="1"/>
    </w:pPr>
    <w:rPr>
      <w:b/>
      <w:bCs/>
      <w:sz w:val="24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47AD"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8">
    <w:name w:val="heading 8"/>
    <w:basedOn w:val="Normal"/>
    <w:next w:val="Normal"/>
    <w:link w:val="Heading8Char"/>
    <w:rsid w:val="00D650DD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155FC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5268"/>
    <w:rPr>
      <w:rFonts w:eastAsia="Times New Roman" w:cs="Arial"/>
      <w:b/>
      <w:bCs/>
      <w:sz w:val="3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2D42C1"/>
    <w:rPr>
      <w:rFonts w:eastAsia="Times New Roman" w:cs="Arial"/>
      <w:b/>
      <w:bCs/>
      <w:sz w:val="24"/>
      <w:szCs w:val="28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4B2F05"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B2F05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59"/>
    <w:rsid w:val="000358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sid w:val="002C47AD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sid w:val="00155FC6"/>
    <w:rPr>
      <w:rFonts w:asciiTheme="majorHAnsi" w:eastAsiaTheme="majorEastAsia" w:hAnsiTheme="majorHAnsi" w:cstheme="majorBidi"/>
      <w:i/>
      <w:iCs/>
      <w:color w:val="272727" w:themeColor="text1" w:themeTint="D8"/>
      <w:kern w:val="32"/>
      <w:sz w:val="21"/>
      <w:szCs w:val="21"/>
    </w:rPr>
  </w:style>
  <w:style w:type="paragraph" w:customStyle="1" w:styleId="Source">
    <w:name w:val="Source"/>
    <w:basedOn w:val="Normal"/>
    <w:qFormat/>
    <w:rsid w:val="00155FC6"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155FC6"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sid w:val="00155FC6"/>
    <w:rPr>
      <w:b/>
      <w:smallCaps/>
      <w:color w:val="000000"/>
      <w:kern w:val="32"/>
      <w:sz w:val="32"/>
      <w:szCs w:val="32"/>
    </w:rPr>
  </w:style>
  <w:style w:type="paragraph" w:customStyle="1" w:styleId="tabletext">
    <w:name w:val="table text"/>
    <w:basedOn w:val="Normal"/>
    <w:qFormat/>
    <w:rsid w:val="000C07E6"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sid w:val="009D76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76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763F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3F"/>
    <w:rPr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 w:val="22"/>
      <w:szCs w:val="32"/>
    </w:rPr>
  </w:style>
  <w:style w:type="character" w:styleId="Strong">
    <w:name w:val="Strong"/>
    <w:basedOn w:val="DefaultParagraphFont"/>
    <w:uiPriority w:val="22"/>
    <w:qFormat/>
    <w:rsid w:val="008A1B0D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236EC9"/>
    <w:rPr>
      <w:rFonts w:ascii="Calibri" w:eastAsia="Times New Roman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ITCaption">
    <w:name w:val="SAIT Caption"/>
    <w:basedOn w:val="Normal"/>
    <w:qFormat/>
    <w:rsid w:val="002C47AD"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sid w:val="004B2F05"/>
    <w:rPr>
      <w:b w:val="0"/>
    </w:rPr>
  </w:style>
  <w:style w:type="paragraph" w:customStyle="1" w:styleId="PageNo">
    <w:name w:val="Page No."/>
    <w:basedOn w:val="Footer"/>
    <w:qFormat/>
    <w:rsid w:val="0089643D"/>
    <w:pPr>
      <w:jc w:val="right"/>
    </w:pPr>
  </w:style>
  <w:style w:type="paragraph" w:customStyle="1" w:styleId="TableHeading">
    <w:name w:val="Table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rsid w:val="002C47AD"/>
    <w:pPr>
      <w:spacing w:before="60" w:after="60"/>
    </w:pPr>
  </w:style>
  <w:style w:type="paragraph" w:customStyle="1" w:styleId="ColumnHeading">
    <w:name w:val="Column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  <w:rsid w:val="00D8029F"/>
  </w:style>
  <w:style w:type="paragraph" w:customStyle="1" w:styleId="CopyrightFooter">
    <w:name w:val="Copyright Footer"/>
    <w:basedOn w:val="Normal"/>
    <w:qFormat/>
    <w:rsid w:val="00D8029F"/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231FDC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E6347"/>
    <w:rPr>
      <w:color w:val="800080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0104B2"/>
    <w:pPr>
      <w:spacing w:after="200" w:line="240" w:lineRule="auto"/>
    </w:pPr>
    <w:rPr>
      <w:i/>
      <w:iCs/>
      <w:color w:val="1F497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9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62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31723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E9C4D0-60E4-4470-A0A5-6DBE39B47F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DA7B5E7-8AB3-4CF5-B30D-1DA13AC23E8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DD92723-7B77-4D7C-AB87-174D9D23AD7F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4.xml><?xml version="1.0" encoding="utf-8"?>
<ds:datastoreItem xmlns:ds="http://schemas.openxmlformats.org/officeDocument/2006/customXml" ds:itemID="{14051048-1452-4AA7-B83B-09BD67798E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SAIT</Company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Fayyaz</cp:lastModifiedBy>
  <cp:revision>9</cp:revision>
  <cp:lastPrinted>2016-04-06T15:46:00Z</cp:lastPrinted>
  <dcterms:created xsi:type="dcterms:W3CDTF">2023-01-30T17:24:00Z</dcterms:created>
  <dcterms:modified xsi:type="dcterms:W3CDTF">2025-05-28T19:25:00Z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