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line="240" w:lineRule="auto"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60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Lab 9 - Radiographic Contrast – Tissue Thickness</w:t>
      </w:r>
      <w:r>
        <w:rPr>
          <w:rFonts w:ascii="Futura PT Demi" w:hAnsi="Futura PT Demi"/>
          <w:sz w:val="28"/>
          <w:szCs w:val="28"/>
        </w:rPr>
      </w:r>
    </w:p>
    <w:p>
      <w:pPr>
        <w:pStyle w:val="762"/>
        <w:pBdr/>
        <w:spacing w:before="120" w:line="240" w:lineRule="auto"/>
        <w:ind/>
        <w:rPr>
          <w:rFonts w:ascii="Futura PT Demi" w:hAnsi="Futura PT Demi"/>
          <w:color w:val="auto"/>
          <w:sz w:val="28"/>
          <w:szCs w:val="28"/>
        </w:rPr>
      </w:pPr>
      <w:r>
        <w:rPr>
          <w:rFonts w:ascii="Futura PT Demi" w:hAnsi="Futura PT Demi"/>
          <w:color w:val="auto"/>
          <w:sz w:val="28"/>
          <w:szCs w:val="28"/>
        </w:rPr>
        <w:t xml:space="preserve">Skull Phantom and Plexiglass Blocks</w:t>
      </w:r>
      <w:r>
        <w:rPr>
          <w:rFonts w:ascii="Futura PT Demi" w:hAnsi="Futura PT Demi"/>
          <w:color w:val="auto"/>
          <w:sz w:val="28"/>
          <w:szCs w:val="28"/>
        </w:rPr>
      </w:r>
    </w:p>
    <w:p>
      <w:pPr>
        <w:pStyle w:val="762"/>
        <w:pBdr/>
        <w:spacing w:before="120" w:line="240" w:lineRule="auto"/>
        <w:ind/>
        <w:rPr>
          <w:rFonts w:ascii="Futura PT Book" w:hAnsi="Futura PT Book"/>
          <w:color w:val="auto"/>
        </w:rPr>
      </w:pPr>
      <w:r>
        <w:rPr>
          <w:rFonts w:ascii="Futura PT Book" w:hAnsi="Futura PT Book"/>
          <w:color w:val="auto"/>
        </w:rPr>
        <w:t xml:space="preserve">Purpose</w:t>
      </w:r>
      <w:r>
        <w:rPr>
          <w:rFonts w:ascii="Futura PT Book" w:hAnsi="Futura PT Book"/>
          <w:color w:val="auto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Objective: 5.7 Identify patient variables which may impact the image.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Demonstrate the effect of varying tissue thickness on radiographic contrast.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pStyle w:val="762"/>
        <w:pBdr/>
        <w:spacing w:line="240" w:lineRule="auto"/>
        <w:ind/>
        <w:rPr>
          <w:rFonts w:ascii="Futura PT Book" w:hAnsi="Futura PT Book"/>
          <w:color w:val="auto"/>
        </w:rPr>
      </w:pPr>
      <w:r>
        <w:rPr>
          <w:rFonts w:ascii="Futura PT Book" w:hAnsi="Futura PT Book"/>
          <w:color w:val="auto"/>
        </w:rPr>
      </w:r>
      <w:r>
        <w:rPr>
          <w:rFonts w:ascii="Futura PT Book" w:hAnsi="Futura PT Book"/>
          <w:color w:val="auto"/>
        </w:rPr>
      </w:r>
    </w:p>
    <w:p>
      <w:pPr>
        <w:pStyle w:val="762"/>
        <w:pBdr/>
        <w:spacing w:line="240" w:lineRule="auto"/>
        <w:ind/>
        <w:rPr>
          <w:rFonts w:ascii="Futura PT Book" w:hAnsi="Futura PT Book"/>
          <w:color w:val="auto"/>
        </w:rPr>
      </w:pPr>
      <w:r>
        <w:rPr>
          <w:rFonts w:ascii="Futura PT Book" w:hAnsi="Futura PT Book"/>
          <w:color w:val="auto"/>
        </w:rPr>
        <w:t xml:space="preserve">Instructions </w:t>
      </w:r>
      <w:r>
        <w:rPr>
          <w:rFonts w:ascii="Futura PT Book" w:hAnsi="Futura PT Book"/>
          <w:color w:val="auto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Exposure #1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Add </w:t>
      </w:r>
      <w:r>
        <w:rPr>
          <w:rFonts w:ascii="Futura PT Book" w:hAnsi="Futura PT Book" w:cs="Arial"/>
          <w:i/>
          <w:sz w:val="24"/>
          <w:szCs w:val="24"/>
        </w:rPr>
        <w:t xml:space="preserve">a </w:t>
      </w:r>
      <w:r>
        <w:rPr>
          <w:rFonts w:ascii="Futura PT Book" w:hAnsi="Futura PT Book" w:cs="Arial"/>
          <w:i/>
          <w:sz w:val="24"/>
          <w:szCs w:val="24"/>
          <w:u w:val="single"/>
        </w:rPr>
        <w:t xml:space="preserve">skull</w:t>
      </w:r>
      <w:r>
        <w:rPr>
          <w:rFonts w:ascii="Futura PT Book" w:hAnsi="Futura PT Book" w:cs="Arial"/>
          <w:i/>
          <w:sz w:val="24"/>
          <w:szCs w:val="24"/>
        </w:rPr>
        <w:t xml:space="preserve"> </w:t>
      </w:r>
      <w:r>
        <w:rPr>
          <w:rFonts w:ascii="Futura PT Book" w:hAnsi="Futura PT Book" w:cs="Arial"/>
          <w:sz w:val="24"/>
          <w:szCs w:val="24"/>
        </w:rPr>
        <w:t xml:space="preserve">exam to the examination.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Set up for an exposure on the table detector with an SID of 110 cm.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Select AEC center cell.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Place a skull phantom on the table and center it in the light field.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Collimate to include the entire skull.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numPr>
          <w:ilvl w:val="0"/>
          <w:numId w:val="14"/>
        </w:numPr>
        <w:pBdr/>
        <w:spacing w:after="0" w:line="240" w:lineRule="auto"/>
        <w:ind/>
        <w:contextualSpacing w:val="false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Obtain verbal confirmation with direct supervision from an instructor.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Take the exposure and evaluate the image.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Record the:  EI: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 w:firstLine="360" w:left="108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        </w:t>
      </w:r>
      <w:r>
        <w:rPr>
          <w:rFonts w:ascii="Futura PT Book" w:hAnsi="Futura PT Book" w:cs="Arial"/>
          <w:sz w:val="24"/>
          <w:szCs w:val="24"/>
        </w:rPr>
        <w:t xml:space="preserve">mAs</w:t>
      </w:r>
      <w:r>
        <w:rPr>
          <w:rFonts w:ascii="Futura PT Book" w:hAnsi="Futura PT Book" w:cs="Arial"/>
          <w:sz w:val="24"/>
          <w:szCs w:val="24"/>
        </w:rPr>
        <w:t xml:space="preserve"> readout: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Exposure #2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Maintain the same setup as Exposure #1.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Place 1 piece of Plexiglass under the phantom.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numPr>
          <w:ilvl w:val="0"/>
          <w:numId w:val="15"/>
        </w:numPr>
        <w:pBdr/>
        <w:spacing w:after="0" w:line="240" w:lineRule="auto"/>
        <w:ind/>
        <w:contextualSpacing w:val="false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Obtain verbal confirmation with direct supervision from an instructor.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Take the exposure and evaluate the image.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Record the:  EI: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 w:firstLine="360" w:left="108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        </w:t>
      </w:r>
      <w:r>
        <w:rPr>
          <w:rFonts w:ascii="Futura PT Book" w:hAnsi="Futura PT Book" w:cs="Arial"/>
          <w:sz w:val="24"/>
          <w:szCs w:val="24"/>
        </w:rPr>
        <w:t xml:space="preserve">mAs</w:t>
      </w:r>
      <w:r>
        <w:rPr>
          <w:rFonts w:ascii="Futura PT Book" w:hAnsi="Futura PT Book" w:cs="Arial"/>
          <w:sz w:val="24"/>
          <w:szCs w:val="24"/>
        </w:rPr>
        <w:t xml:space="preserve"> readout: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Exposure #3</w:t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Maintain the same setup as Exposure #1.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Place an additional Plexiglass block under the phantom.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numPr>
          <w:ilvl w:val="0"/>
          <w:numId w:val="16"/>
        </w:numPr>
        <w:pBdr/>
        <w:spacing w:after="0" w:line="240" w:lineRule="auto"/>
        <w:ind/>
        <w:contextualSpacing w:val="false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Obtain verbal confirmation with direct supervision from an instructor.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Take the exposure.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Record the:  EI: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 w:firstLine="360" w:left="108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        </w:t>
      </w:r>
      <w:r>
        <w:rPr>
          <w:rFonts w:ascii="Futura PT Book" w:hAnsi="Futura PT Book" w:cs="Arial"/>
          <w:sz w:val="24"/>
          <w:szCs w:val="24"/>
        </w:rPr>
        <w:t xml:space="preserve">mAs</w:t>
      </w:r>
      <w:r>
        <w:rPr>
          <w:rFonts w:ascii="Futura PT Book" w:hAnsi="Futura PT Book" w:cs="Arial"/>
          <w:sz w:val="24"/>
          <w:szCs w:val="24"/>
        </w:rPr>
        <w:t xml:space="preserve"> readout: 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200" w:line="240" w:lineRule="auto"/>
        <w:ind/>
        <w:rPr>
          <w:rFonts w:ascii="Futura PT Book" w:hAnsi="Futura PT Book" w:cs="Arial" w:eastAsiaTheme="minorEastAsia"/>
          <w:b/>
          <w:sz w:val="24"/>
          <w:szCs w:val="24"/>
          <w:u w:val="single"/>
        </w:rPr>
      </w:pP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</w: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</w:r>
    </w:p>
    <w:p>
      <w:pPr>
        <w:pBdr/>
        <w:spacing w:after="200" w:line="240" w:lineRule="auto"/>
        <w:ind/>
        <w:rPr>
          <w:rFonts w:ascii="Futura PT Book" w:hAnsi="Futura PT Book" w:cs="Arial" w:eastAsiaTheme="minorEastAsia"/>
          <w:b/>
          <w:sz w:val="24"/>
          <w:szCs w:val="24"/>
          <w:u w:val="single"/>
        </w:rPr>
      </w:pP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  <w:t xml:space="preserve">Image Evaluation Questions:</w:t>
      </w: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</w:r>
    </w:p>
    <w:p>
      <w:pPr>
        <w:pStyle w:val="781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Discuss the tissue thickness, how did it affect the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readout? Was there any impact on the radiographic contrast?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  <w:t xml:space="preserve">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numPr>
          <w:ilvl w:val="0"/>
          <w:numId w:val="12"/>
        </w:numPr>
        <w:pBdr/>
        <w:spacing w:after="0" w:line="240" w:lineRule="auto"/>
        <w:ind w:hanging="357"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Are there any other differences between the exposures?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numPr>
          <w:ilvl w:val="0"/>
          <w:numId w:val="12"/>
        </w:numPr>
        <w:pBdr/>
        <w:spacing w:after="0" w:line="240" w:lineRule="auto"/>
        <w:ind w:hanging="357"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purpose of using AEC for this experiment? What would have occurred if we used a manual technique for all 3 exposures?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after="0" w:line="240" w:lineRule="auto"/>
        <w:ind w:left="714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81"/>
        <w:numPr>
          <w:ilvl w:val="0"/>
          <w:numId w:val="12"/>
        </w:numPr>
        <w:pBdr/>
        <w:spacing w:after="0" w:line="240" w:lineRule="auto"/>
        <w:ind w:hanging="357" w:left="714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Is there any impact of having decreased radiographic contrast, specifically when assessing these images?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Style w:val="781"/>
        <w:pBdr/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Style w:val="781"/>
        <w:pBdr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pBdr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81"/>
        <w:pBdr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200" w:line="240" w:lineRule="auto"/>
        <w:ind/>
        <w:rPr>
          <w:rFonts w:ascii="Futura PT Book" w:hAnsi="Futura PT Book" w:cs="Arial" w:eastAsiaTheme="minorEastAsia"/>
          <w:b/>
          <w:sz w:val="24"/>
          <w:szCs w:val="24"/>
          <w:u w:val="single"/>
        </w:rPr>
      </w:pP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  <w:t xml:space="preserve">Questions:</w:t>
      </w:r>
      <w:r>
        <w:rPr>
          <w:rFonts w:ascii="Futura PT Book" w:hAnsi="Futura PT Book" w:cs="Arial" w:eastAsiaTheme="minorEastAsia"/>
          <w:b/>
          <w:sz w:val="24"/>
          <w:szCs w:val="24"/>
          <w:u w:val="single"/>
        </w:rPr>
      </w:r>
    </w:p>
    <w:p>
      <w:pPr>
        <w:pStyle w:val="781"/>
        <w:numPr>
          <w:ilvl w:val="0"/>
          <w:numId w:val="13"/>
        </w:numPr>
        <w:pBdr/>
        <w:spacing w:after="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tissue thickness affect radiographic contrast?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 w:left="714"/>
        <w:contextualSpacing w:val="true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line="240" w:lineRule="auto"/>
        <w:ind w:left="714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3 ways of expressing high contrast?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pBdr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pBdr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pBdr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after="20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3 ways of expressing low contrast.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pBdr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pBdr/>
        <w:spacing w:after="200"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after="20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some methods that can be used to decrease thickness of the part?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after="20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image would provide more information, a high contrast image or a low contrast image?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after="20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benefits of high contrast images?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numPr>
          <w:ilvl w:val="0"/>
          <w:numId w:val="13"/>
        </w:numPr>
        <w:pBdr/>
        <w:spacing w:before="160" w:line="240" w:lineRule="auto"/>
        <w:ind w:hanging="357" w:left="71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benefits of low contrast images?</w:t>
      </w:r>
      <w:r>
        <w:rPr>
          <w:rFonts w:ascii="Futura PT Book" w:hAnsi="Futura PT Book"/>
          <w:sz w:val="24"/>
          <w:szCs w:val="24"/>
        </w:rPr>
      </w:r>
    </w:p>
    <w:p>
      <w:pPr>
        <w:pStyle w:val="781"/>
        <w:pBdr/>
        <w:spacing w:line="240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eastAsia="Times New Roman" w:cs="Arial"/>
          <w:sz w:val="24"/>
          <w:szCs w:val="24"/>
          <w:lang w:val="en-GB"/>
        </w:rPr>
      </w:pPr>
      <w:r>
        <w:rPr>
          <w:rFonts w:ascii="Futura PT Book" w:hAnsi="Futura PT Book" w:eastAsia="Times New Roman" w:cs="Arial"/>
          <w:sz w:val="24"/>
          <w:szCs w:val="24"/>
          <w:lang w:val="en-GB"/>
        </w:rPr>
      </w:r>
      <w:r>
        <w:rPr>
          <w:rFonts w:ascii="Futura PT Book" w:hAnsi="Futura PT Book" w:eastAsia="Times New Roman" w:cs="Arial"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eastAsia="Times New Roman" w:cs="Arial"/>
          <w:sz w:val="24"/>
          <w:szCs w:val="24"/>
          <w:lang w:val="en-GB"/>
        </w:rPr>
      </w:pPr>
      <w:r>
        <w:rPr>
          <w:rFonts w:ascii="Futura PT Book" w:hAnsi="Futura PT Book" w:eastAsia="Times New Roman" w:cs="Arial"/>
          <w:sz w:val="24"/>
          <w:szCs w:val="24"/>
          <w:lang w:val="en-GB"/>
        </w:rPr>
      </w:r>
      <w:r>
        <w:rPr>
          <w:rFonts w:ascii="Futura PT Book" w:hAnsi="Futura PT Book" w:eastAsia="Times New Roman" w:cs="Arial"/>
          <w:sz w:val="24"/>
          <w:szCs w:val="24"/>
          <w:lang w:val="en-GB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800"/>
        </w:tabs>
        <w:spacing/>
        <w:ind w:hanging="720" w:left="180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9"/>
    <w:next w:val="75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9"/>
    <w:next w:val="75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9"/>
    <w:next w:val="75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9"/>
    <w:next w:val="75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9"/>
    <w:next w:val="75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9"/>
    <w:next w:val="75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6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9"/>
    <w:next w:val="75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9"/>
    <w:next w:val="75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9"/>
    <w:next w:val="75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9"/>
    <w:next w:val="75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9"/>
    <w:next w:val="75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9"/>
    <w:next w:val="759"/>
    <w:uiPriority w:val="39"/>
    <w:unhideWhenUsed/>
    <w:pPr>
      <w:pBdr/>
      <w:spacing w:after="100"/>
      <w:ind/>
    </w:pPr>
  </w:style>
  <w:style w:type="paragraph" w:styleId="189">
    <w:name w:val="toc 2"/>
    <w:basedOn w:val="759"/>
    <w:next w:val="759"/>
    <w:uiPriority w:val="39"/>
    <w:unhideWhenUsed/>
    <w:pPr>
      <w:pBdr/>
      <w:spacing w:after="100"/>
      <w:ind w:left="220"/>
    </w:pPr>
  </w:style>
  <w:style w:type="paragraph" w:styleId="190">
    <w:name w:val="toc 3"/>
    <w:basedOn w:val="759"/>
    <w:next w:val="759"/>
    <w:uiPriority w:val="39"/>
    <w:unhideWhenUsed/>
    <w:pPr>
      <w:pBdr/>
      <w:spacing w:after="100"/>
      <w:ind w:left="440"/>
    </w:pPr>
  </w:style>
  <w:style w:type="paragraph" w:styleId="191">
    <w:name w:val="toc 4"/>
    <w:basedOn w:val="759"/>
    <w:next w:val="759"/>
    <w:uiPriority w:val="39"/>
    <w:unhideWhenUsed/>
    <w:pPr>
      <w:pBdr/>
      <w:spacing w:after="100"/>
      <w:ind w:left="660"/>
    </w:pPr>
  </w:style>
  <w:style w:type="paragraph" w:styleId="192">
    <w:name w:val="toc 5"/>
    <w:basedOn w:val="759"/>
    <w:next w:val="759"/>
    <w:uiPriority w:val="39"/>
    <w:unhideWhenUsed/>
    <w:pPr>
      <w:pBdr/>
      <w:spacing w:after="100"/>
      <w:ind w:left="880"/>
    </w:pPr>
  </w:style>
  <w:style w:type="paragraph" w:styleId="193">
    <w:name w:val="toc 6"/>
    <w:basedOn w:val="759"/>
    <w:next w:val="759"/>
    <w:uiPriority w:val="39"/>
    <w:unhideWhenUsed/>
    <w:pPr>
      <w:pBdr/>
      <w:spacing w:after="100"/>
      <w:ind w:left="1100"/>
    </w:pPr>
  </w:style>
  <w:style w:type="paragraph" w:styleId="194">
    <w:name w:val="toc 7"/>
    <w:basedOn w:val="759"/>
    <w:next w:val="759"/>
    <w:uiPriority w:val="39"/>
    <w:unhideWhenUsed/>
    <w:pPr>
      <w:pBdr/>
      <w:spacing w:after="100"/>
      <w:ind w:left="1320"/>
    </w:pPr>
  </w:style>
  <w:style w:type="paragraph" w:styleId="195">
    <w:name w:val="toc 8"/>
    <w:basedOn w:val="759"/>
    <w:next w:val="759"/>
    <w:uiPriority w:val="39"/>
    <w:unhideWhenUsed/>
    <w:pPr>
      <w:pBdr/>
      <w:spacing w:after="100"/>
      <w:ind w:left="1540"/>
    </w:pPr>
  </w:style>
  <w:style w:type="paragraph" w:styleId="196">
    <w:name w:val="toc 9"/>
    <w:basedOn w:val="759"/>
    <w:next w:val="75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9"/>
    <w:next w:val="759"/>
    <w:uiPriority w:val="99"/>
    <w:unhideWhenUsed/>
    <w:pPr>
      <w:pBdr/>
      <w:spacing w:after="0" w:afterAutospacing="0"/>
      <w:ind/>
    </w:pPr>
  </w:style>
  <w:style w:type="paragraph" w:styleId="759" w:default="1">
    <w:name w:val="Normal"/>
    <w:qFormat/>
    <w:pPr>
      <w:pBdr/>
      <w:spacing/>
      <w:ind/>
    </w:pPr>
  </w:style>
  <w:style w:type="paragraph" w:styleId="760">
    <w:name w:val="Heading 1"/>
    <w:basedOn w:val="759"/>
    <w:link w:val="77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1">
    <w:name w:val="Heading 2"/>
    <w:basedOn w:val="759"/>
    <w:next w:val="759"/>
    <w:link w:val="77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62">
    <w:name w:val="Heading 3"/>
    <w:basedOn w:val="759"/>
    <w:next w:val="759"/>
    <w:link w:val="78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3" w:default="1">
    <w:name w:val="Default Paragraph Font"/>
    <w:uiPriority w:val="1"/>
    <w:semiHidden/>
    <w:unhideWhenUsed/>
    <w:pPr>
      <w:pBdr/>
      <w:spacing/>
      <w:ind/>
    </w:pPr>
  </w:style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5" w:default="1">
    <w:name w:val="No List"/>
    <w:uiPriority w:val="99"/>
    <w:semiHidden/>
    <w:unhideWhenUsed/>
    <w:pPr>
      <w:pBdr/>
      <w:spacing/>
      <w:ind/>
    </w:pPr>
  </w:style>
  <w:style w:type="paragraph" w:styleId="766">
    <w:name w:val="Header"/>
    <w:basedOn w:val="759"/>
    <w:link w:val="76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7" w:customStyle="1">
    <w:name w:val="Header Char"/>
    <w:basedOn w:val="763"/>
    <w:link w:val="766"/>
    <w:uiPriority w:val="99"/>
    <w:pPr>
      <w:pBdr/>
      <w:spacing/>
      <w:ind/>
    </w:pPr>
  </w:style>
  <w:style w:type="paragraph" w:styleId="768">
    <w:name w:val="Footer"/>
    <w:basedOn w:val="759"/>
    <w:link w:val="76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9" w:customStyle="1">
    <w:name w:val="Footer Char"/>
    <w:basedOn w:val="763"/>
    <w:link w:val="768"/>
    <w:uiPriority w:val="99"/>
    <w:pPr>
      <w:pBdr/>
      <w:spacing/>
      <w:ind/>
    </w:pPr>
  </w:style>
  <w:style w:type="table" w:styleId="770" w:customStyle="1">
    <w:name w:val="Proposal Table"/>
    <w:basedOn w:val="76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1">
    <w:name w:val="Placeholder Text"/>
    <w:basedOn w:val="76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72">
    <w:name w:val="Normal (Web)"/>
    <w:basedOn w:val="75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73" w:customStyle="1">
    <w:name w:val="Heading 1 Char"/>
    <w:basedOn w:val="763"/>
    <w:link w:val="76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74" w:customStyle="1">
    <w:name w:val="Heading 2 Char"/>
    <w:basedOn w:val="763"/>
    <w:link w:val="76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75">
    <w:name w:val="Table Grid"/>
    <w:basedOn w:val="76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6">
    <w:name w:val="Body Text"/>
    <w:basedOn w:val="759"/>
    <w:link w:val="77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7" w:customStyle="1">
    <w:name w:val="Body Text Char"/>
    <w:basedOn w:val="763"/>
    <w:link w:val="776"/>
    <w:pPr>
      <w:pBdr/>
      <w:spacing/>
      <w:ind/>
    </w:pPr>
    <w:rPr>
      <w:rFonts w:ascii="Cambria" w:hAnsi="Cambria" w:eastAsia="Cambria"/>
      <w:lang w:val="en-US"/>
    </w:rPr>
  </w:style>
  <w:style w:type="paragraph" w:styleId="778" w:customStyle="1">
    <w:name w:val="Table Paragraph"/>
    <w:basedOn w:val="75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9">
    <w:name w:val="No Spacing"/>
    <w:link w:val="78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0" w:customStyle="1">
    <w:name w:val="No Spacing Char"/>
    <w:link w:val="779"/>
    <w:uiPriority w:val="1"/>
    <w:pPr>
      <w:pBdr/>
      <w:spacing/>
      <w:ind/>
    </w:pPr>
    <w:rPr>
      <w:lang w:val="en-US"/>
    </w:rPr>
  </w:style>
  <w:style w:type="paragraph" w:styleId="781">
    <w:name w:val="List Paragraph"/>
    <w:basedOn w:val="759"/>
    <w:uiPriority w:val="34"/>
    <w:qFormat/>
    <w:pPr>
      <w:pBdr/>
      <w:spacing/>
      <w:ind w:left="720"/>
      <w:contextualSpacing w:val="true"/>
    </w:pPr>
  </w:style>
  <w:style w:type="character" w:styleId="782" w:customStyle="1">
    <w:name w:val="Heading 3 Char"/>
    <w:basedOn w:val="763"/>
    <w:link w:val="76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029D80-3247-4819-B2D1-FE2650DF11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4C198F-4F13-46AC-A24C-9B2867BF97A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552F167-72EC-4A95-970D-F6F6ABAD3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2025-02-05T17:07:00Z</dcterms:created>
  <dcterms:modified xsi:type="dcterms:W3CDTF">2025-05-13T18:27:52Z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