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eastAsiaTheme="minorEastAsia" w:cstheme="minorHAnsi"/>
          <w:b/>
          <w:bCs/>
          <w:sz w:val="28"/>
          <w:szCs w:val="28"/>
        </w:rPr>
      </w:pPr>
      <w:r>
        <w:rPr>
          <w:rFonts w:ascii="Futura PT Demi" w:hAnsi="Futura PT Demi" w:eastAsiaTheme="minorEastAsia" w:cstheme="minorHAnsi"/>
          <w:b/>
          <w:bCs/>
          <w:sz w:val="28"/>
          <w:szCs w:val="28"/>
        </w:rPr>
        <w:t xml:space="preserve">Worksheet - </w:t>
      </w:r>
      <w:r>
        <w:rPr>
          <w:rFonts w:ascii="Futura PT Demi" w:hAnsi="Futura PT Demi" w:eastAsiaTheme="minorEastAsia" w:cstheme="minorHAnsi"/>
          <w:b/>
          <w:bCs/>
          <w:sz w:val="28"/>
          <w:szCs w:val="28"/>
        </w:rPr>
        <w:t xml:space="preserve">Density- Other Factors </w:t>
      </w:r>
      <w:r>
        <w:rPr>
          <w:rFonts w:ascii="Futura PT Demi" w:hAnsi="Futura PT Demi" w:eastAsiaTheme="minorEastAsia" w:cstheme="minorHAnsi"/>
          <w:b/>
          <w:bCs/>
          <w:sz w:val="28"/>
          <w:szCs w:val="28"/>
        </w:rPr>
      </w:r>
    </w:p>
    <w:p>
      <w:pPr>
        <w:pBdr/>
        <w:spacing/>
        <w:ind/>
        <w:rPr>
          <w:rFonts w:ascii="Futura PT Book" w:hAnsi="Futura PT Book" w:eastAsiaTheme="minorEastAsia" w:cstheme="minorHAnsi"/>
          <w:b/>
          <w:bCs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bCs/>
          <w:sz w:val="24"/>
          <w:szCs w:val="24"/>
        </w:rPr>
      </w:r>
      <w:r>
        <w:rPr>
          <w:rFonts w:ascii="Futura PT Book" w:hAnsi="Futura PT Book" w:eastAsiaTheme="minorEastAsia" w:cstheme="minorHAnsi"/>
          <w:b/>
          <w:bCs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is the relationship between dose and distance?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does FFD stand for?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Does the focal spot size influence the density of an image?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is the formula for the inverse square law?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sz w:val="24"/>
          <w:szCs w:val="24"/>
          <w:vertAlign w:val="superscript"/>
        </w:rPr>
      </w:pP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 </w:t>
      </w:r>
      <w:r>
        <w:rPr>
          <w:rFonts w:ascii="Futura PT Book" w:hAnsi="Futura PT Book" w:eastAsiaTheme="minorEastAsia" w:cstheme="minorHAnsi"/>
          <w:b/>
          <w:sz w:val="24"/>
          <w:szCs w:val="24"/>
          <w:vertAlign w:val="superscript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sz w:val="24"/>
          <w:szCs w:val="24"/>
        </w:rPr>
      </w:r>
      <w:r>
        <w:rPr>
          <w:rFonts w:ascii="Futura PT Book" w:hAnsi="Futura PT Book" w:eastAsiaTheme="minorEastAsia" w:cstheme="minorHAnsi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is the formula for the density maintenance formula?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 </w:t>
      </w:r>
      <w:r>
        <w:rPr>
          <w:rFonts w:ascii="Futura PT Book" w:hAnsi="Futura PT Book" w:eastAsiaTheme="minorEastAsia" w:cstheme="minorHAnsi"/>
          <w:b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is another name for the density maintenance formula?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is the relationship between distance and density maintenance?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does OID stand for?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How can OID affect radiographic density?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situations would require the use of the density maintenance formula?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36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5286375</wp:posOffset>
                </wp:positionH>
                <wp:positionV relativeFrom="paragraph">
                  <wp:posOffset>-361950</wp:posOffset>
                </wp:positionV>
                <wp:extent cx="431800" cy="1457325"/>
                <wp:effectExtent l="19050" t="0" r="6350" b="0"/>
                <wp:wrapThrough wrapText="bothSides">
                  <wp:wrapPolygon edited="1">
                    <wp:start x="-953" y="0"/>
                    <wp:lineTo x="-953" y="21459"/>
                    <wp:lineTo x="21918" y="21459"/>
                    <wp:lineTo x="21918" y="0"/>
                    <wp:lineTo x="-953" y="0"/>
                  </wp:wrapPolygon>
                </wp:wrapThrough>
                <wp:docPr id="1" name="Picture 0" descr="fat_stickman_by_oscar1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at_stickman_by_oscar1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rcRect l="0" t="0" r="82318" b="27488"/>
                        <a:stretch/>
                      </pic:blipFill>
                      <pic:spPr bwMode="auto">
                        <a:xfrm>
                          <a:off x="0" y="0"/>
                          <a:ext cx="431799" cy="1457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position:absolute;z-index:251663360;o:allowoverlap:true;o:allowincell:true;mso-position-horizontal-relative:text;margin-left:416.25pt;mso-position-horizontal:absolute;mso-position-vertical-relative:text;margin-top:-28.50pt;mso-position-vertical:absolute;width:34.00pt;height:114.75pt;mso-wrap-distance-left:9.00pt;mso-wrap-distance-top:0.00pt;mso-wrap-distance-right:9.00pt;mso-wrap-distance-bottom:0.00pt;z-index:1;" wrapcoords="-4411 0 -4411 99347 101472 99347 101472 0 -4411 0" stroked="false">
                <w10:wrap type="through"/>
                <v:imagedata r:id="rId14" o:title="" croptop="0f" cropleft="0f" cropbottom="18015f" cropright="53948f"/>
                <o:lock v:ext="edit" rotation="t"/>
              </v:shape>
            </w:pict>
          </mc:Fallback>
        </mc:AlternateContent>
      </w:r>
      <w:r>
        <w:rPr>
          <w:rFonts w:ascii="Futura PT Book" w:hAnsi="Futura PT Book" w:eastAsiaTheme="minorEastAsia" w:cstheme="minorHAnsi"/>
          <w:sz w:val="24"/>
          <w:szCs w:val="24"/>
        </w:rPr>
        <w:t xml:space="preserve">  Meet Slim Jim. 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classification would his body habitus fall under? 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At a glance, would a technologist need to make any changes to the technical factors if a manual technique was being used for his hip x-ray?  If yes, what adjustment should be made?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      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4689475</wp:posOffset>
                </wp:positionH>
                <wp:positionV relativeFrom="paragraph">
                  <wp:posOffset>19049</wp:posOffset>
                </wp:positionV>
                <wp:extent cx="1028700" cy="1266825"/>
                <wp:effectExtent l="0" t="0" r="0" b="9525"/>
                <wp:wrapThrough wrapText="bothSides">
                  <wp:wrapPolygon edited="1">
                    <wp:start x="0" y="0"/>
                    <wp:lineTo x="0" y="21438"/>
                    <wp:lineTo x="21200" y="21438"/>
                    <wp:lineTo x="21200" y="0"/>
                    <wp:lineTo x="0" y="0"/>
                  </wp:wrapPolygon>
                </wp:wrapThrough>
                <wp:docPr id="2" name="Picture 1" descr="fat_stickman_by_oscar1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fat_stickman_by_oscar12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rcRect l="51802" t="0" r="18018" b="27322"/>
                        <a:stretch/>
                      </pic:blipFill>
                      <pic:spPr bwMode="auto">
                        <a:xfrm>
                          <a:off x="0" y="0"/>
                          <a:ext cx="1028700" cy="12668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position:absolute;z-index:251664384;o:allowoverlap:true;o:allowincell:true;mso-position-horizontal-relative:text;margin-left:369.25pt;mso-position-horizontal:absolute;mso-position-vertical-relative:text;margin-top:1.50pt;mso-position-vertical:absolute;width:81.00pt;height:99.75pt;mso-wrap-distance-left:9.00pt;mso-wrap-distance-top:0.00pt;mso-wrap-distance-right:9.00pt;mso-wrap-distance-bottom:0.00pt;z-index:1;" wrapcoords="0 0 0 99250 98148 99250 98148 0 0 0" stroked="false">
                <w10:wrap type="through"/>
                <v:imagedata r:id="rId14" o:title="" croptop="0f" cropleft="33949f" cropbottom="17906f" cropright="11808f"/>
                <o:lock v:ext="edit" rotation="t"/>
              </v:shape>
            </w:pict>
          </mc:Fallback>
        </mc:AlternateContent>
      </w:r>
      <w:r>
        <w:rPr>
          <w:rFonts w:ascii="Futura PT Book" w:hAnsi="Futura PT Book" w:eastAsiaTheme="minorEastAsia" w:cstheme="minorHAnsi"/>
          <w:sz w:val="24"/>
          <w:szCs w:val="24"/>
        </w:rPr>
        <w:t xml:space="preserve">  Meet Emma Pear. 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5129213</wp:posOffset>
                </wp:positionH>
                <wp:positionV relativeFrom="paragraph">
                  <wp:posOffset>112713</wp:posOffset>
                </wp:positionV>
                <wp:extent cx="114300" cy="161925"/>
                <wp:effectExtent l="9525" t="17780" r="9525" b="20320"/>
                <wp:wrapNone/>
                <wp:docPr id="3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14300" cy="161925"/>
                        </a:xfrm>
                        <a:prstGeom prst="flowChartCollat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125" type="#_x0000_t125" style="position:absolute;z-index:251665408;o:allowoverlap:true;o:allowincell:true;mso-position-horizontal-relative:text;margin-left:403.88pt;mso-position-horizontal:absolute;mso-position-vertical-relative:text;margin-top:8.88pt;mso-position-vertical:absolute;width:9.00pt;height:12.75pt;mso-wrap-distance-left:9.00pt;mso-wrap-distance-top:0.00pt;mso-wrap-distance-right:9.00pt;mso-wrap-distance-bottom:0.00pt;rotation:90;visibility:visible;" fillcolor="#FFFFFF" strokecolor="#000000" strokeweight="0.75pt"/>
            </w:pict>
          </mc:Fallback>
        </mc:AlternateContent>
      </w:r>
      <w:r>
        <w:rPr>
          <w:rFonts w:ascii="Futura PT Book" w:hAnsi="Futura PT Book" w:eastAsiaTheme="minorEastAsia" w:cstheme="minorHAnsi"/>
          <w:sz w:val="24"/>
          <w:szCs w:val="24"/>
        </w:rPr>
        <w:t xml:space="preserve">What classification would her body habitus fall under?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1"/>
          <w:numId w:val="8"/>
        </w:numPr>
        <w:pBdr/>
        <w:spacing w:after="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Based on her appearance, if a manual technique was being used, what modifications would need to be made for a wrist x-ray? 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Style w:val="764"/>
        <w:pBdr/>
        <w:spacing/>
        <w:ind w:left="108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Style w:val="764"/>
        <w:pBdr/>
        <w:spacing/>
        <w:ind w:left="108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Style w:val="764"/>
        <w:pBdr/>
        <w:spacing/>
        <w:ind w:left="108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1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about for an abdominal x-ray?  If yes, what adjustment should be made?  Are there any other factors to consider?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108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A </w:t>
      </w: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____________________</w:t>
      </w:r>
      <w:r>
        <w:rPr>
          <w:rFonts w:ascii="Futura PT Book" w:hAnsi="Futura PT Book" w:eastAsiaTheme="minorEastAsia" w:cstheme="minorHAnsi"/>
          <w:sz w:val="24"/>
          <w:szCs w:val="24"/>
        </w:rPr>
        <w:t xml:space="preserve"> pathology will increase the radiopacity of tissue.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A </w:t>
      </w: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_____________________</w:t>
      </w:r>
      <w:r>
        <w:rPr>
          <w:rFonts w:ascii="Futura PT Book" w:hAnsi="Futura PT Book" w:eastAsiaTheme="minorEastAsia" w:cstheme="minorHAnsi"/>
          <w:sz w:val="24"/>
          <w:szCs w:val="24"/>
        </w:rPr>
        <w:t xml:space="preserve"> pathology will increase the radiolucency of tissue.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Style w:val="764"/>
        <w:pBdr/>
        <w:spacing/>
        <w:ind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Why is differential absorption, differential?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How is beam attenuation defined?  What does it consist of?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are scatter interactions?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are absorption interactions?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Are differential absorption and exponential attenuation the same thing?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Why is scatter radiation such a big deal?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When the kVp is </w:t>
      </w: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increased</w:t>
      </w:r>
      <w:r>
        <w:rPr>
          <w:rFonts w:ascii="Futura PT Book" w:hAnsi="Futura PT Book" w:eastAsiaTheme="minorEastAsia" w:cstheme="minorHAnsi"/>
          <w:sz w:val="24"/>
          <w:szCs w:val="24"/>
        </w:rPr>
        <w:t xml:space="preserve">, the total number of interactions in the body are </w:t>
      </w: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_______________.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What is a latent image?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  <w:t xml:space="preserve">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Why is there a difference in intensity of the x-ray beam when the SID is changed?  How is radiographic density affected?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pBdr/>
        <w:spacing w:after="200"/>
        <w:ind w:left="720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Calculate the new mAs for each scenario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tbl>
      <w:tblPr>
        <w:tblStyle w:val="767"/>
        <w:tblW w:w="0" w:type="auto"/>
        <w:tblInd w:w="720" w:type="dxa"/>
        <w:tblBorders/>
        <w:tblLook w:val="04A0" w:firstRow="1" w:lastRow="0" w:firstColumn="1" w:lastColumn="0" w:noHBand="0" w:noVBand="1"/>
      </w:tblPr>
      <w:tblGrid>
        <w:gridCol w:w="2160"/>
        <w:gridCol w:w="2175"/>
        <w:gridCol w:w="2132"/>
        <w:gridCol w:w="2163"/>
      </w:tblGrid>
      <w:tr>
        <w:trPr/>
        <w:tc>
          <w:tcPr>
            <w:tcBorders/>
            <w:tcW w:w="2160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Initial mAs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7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Initial SID 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New SID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63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New mAs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60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50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75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180 cm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100 cm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63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b/>
                <w:sz w:val="24"/>
                <w:szCs w:val="24"/>
              </w:rPr>
            </w:pPr>
            <w:r>
              <w:rPr>
                <w:rFonts w:ascii="Futura PT Book" w:hAnsi="Futura PT Book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theme="minorHAnsi"/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60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2.5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75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100 cm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130 cm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63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b/>
                <w:sz w:val="24"/>
                <w:szCs w:val="24"/>
              </w:rPr>
            </w:pPr>
            <w:r>
              <w:rPr>
                <w:rFonts w:ascii="Futura PT Book" w:hAnsi="Futura PT Book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theme="minorHAnsi"/>
                <w:b/>
                <w:sz w:val="24"/>
                <w:szCs w:val="24"/>
              </w:rPr>
            </w:r>
          </w:p>
        </w:tc>
      </w:tr>
      <w:tr>
        <w:trPr/>
        <w:tc>
          <w:tcPr>
            <w:tcBorders/>
            <w:tcW w:w="2160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250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75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110cm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32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sz w:val="24"/>
                <w:szCs w:val="24"/>
              </w:rPr>
            </w:pPr>
            <w:r>
              <w:rPr>
                <w:rFonts w:ascii="Futura PT Book" w:hAnsi="Futura PT Book" w:cstheme="minorHAnsi"/>
                <w:sz w:val="24"/>
                <w:szCs w:val="24"/>
              </w:rPr>
              <w:t xml:space="preserve">150 cm</w:t>
            </w:r>
            <w:r>
              <w:rPr>
                <w:rFonts w:ascii="Futura PT Book" w:hAnsi="Futura PT Book" w:cstheme="minorHAnsi"/>
                <w:sz w:val="24"/>
                <w:szCs w:val="24"/>
              </w:rPr>
            </w:r>
          </w:p>
        </w:tc>
        <w:tc>
          <w:tcPr>
            <w:tcBorders/>
            <w:tcW w:w="2163" w:type="dxa"/>
            <w:textDirection w:val="lrTb"/>
            <w:noWrap w:val="false"/>
          </w:tcPr>
          <w:p>
            <w:pPr>
              <w:pBdr/>
              <w:spacing/>
              <w:ind/>
              <w:contextualSpacing w:val="true"/>
              <w:rPr>
                <w:rFonts w:ascii="Futura PT Book" w:hAnsi="Futura PT Book" w:cstheme="minorHAnsi"/>
                <w:b/>
                <w:sz w:val="24"/>
                <w:szCs w:val="24"/>
              </w:rPr>
            </w:pPr>
            <w:r>
              <w:rPr>
                <w:rFonts w:ascii="Futura PT Book" w:hAnsi="Futura PT Book" w:cstheme="minorHAnsi"/>
                <w:b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 w:cstheme="minorHAnsi"/>
                <w:b/>
                <w:sz w:val="24"/>
                <w:szCs w:val="24"/>
              </w:rPr>
            </w:r>
          </w:p>
        </w:tc>
      </w:tr>
    </w:tbl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i/>
          <w:sz w:val="24"/>
          <w:szCs w:val="24"/>
        </w:rPr>
      </w:pP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  <w:r>
        <w:rPr>
          <w:rFonts w:ascii="Futura PT Book" w:hAnsi="Futura PT Book" w:eastAsiaTheme="minorEastAsia" w:cstheme="minorHAnsi"/>
          <w:b/>
          <w:i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The original exposure is 40 mAs at a distance of 72 inches.  The new exposure will be taken at a distance of 60 inches.  To maintain the radiographic density, what will the new mAs be?</w:t>
      </w:r>
      <w:r>
        <w:rPr>
          <w:rFonts w:ascii="Futura PT Book" w:hAnsi="Futura PT Book" w:eastAsiaTheme="minorEastAsia" w:cstheme="minorHAnsi"/>
          <w:sz w:val="24"/>
          <w:szCs w:val="24"/>
        </w:rPr>
        <w:br/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sz w:val="24"/>
          <w:szCs w:val="24"/>
          <w:u w:val="single"/>
        </w:rPr>
      </w:pP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</w: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If the intensity of the beam at 100 cm is 80 mR, what would the distance be for the intensity to be 125 mR? 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b/>
          <w:sz w:val="24"/>
          <w:szCs w:val="24"/>
          <w:u w:val="single"/>
        </w:rPr>
      </w:pP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</w: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numPr>
          <w:ilvl w:val="0"/>
          <w:numId w:val="8"/>
        </w:numPr>
        <w:pBdr/>
        <w:spacing w:after="200" w:line="276" w:lineRule="auto"/>
        <w:ind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  <w:t xml:space="preserve"> The original exposure is 75 mAs at a distance of 50 inches.  The new exposure will be taken at a distance of 40 inches.  What will the new mAs be to double the radiographic density?</w:t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eastAsiaTheme="minorEastAsia" w:cstheme="minorHAnsi"/>
          <w:sz w:val="24"/>
          <w:szCs w:val="24"/>
        </w:rPr>
      </w:pPr>
      <w:r>
        <w:rPr>
          <w:rFonts w:ascii="Futura PT Book" w:hAnsi="Futura PT Book" w:eastAsiaTheme="minorEastAsia" w:cstheme="minorHAnsi"/>
          <w:sz w:val="24"/>
          <w:szCs w:val="24"/>
        </w:rPr>
      </w:r>
      <w:r>
        <w:rPr>
          <w:rFonts w:ascii="Futura PT Book" w:hAnsi="Futura PT Book" w:eastAsiaTheme="minorEastAsia" w:cstheme="minorHAnsi"/>
          <w:sz w:val="24"/>
          <w:szCs w:val="24"/>
        </w:rPr>
      </w:r>
    </w:p>
    <w:p>
      <w:pPr>
        <w:pBdr/>
        <w:spacing w:after="200"/>
        <w:ind w:left="720"/>
        <w:contextualSpacing w:val="true"/>
        <w:rPr>
          <w:rFonts w:ascii="Futura PT Book" w:hAnsi="Futura PT Book" w:cstheme="minorHAnsi"/>
          <w:sz w:val="24"/>
          <w:szCs w:val="24"/>
          <w:lang w:eastAsia="en-CA"/>
        </w:rPr>
      </w:pPr>
      <w:r>
        <w:rPr>
          <w:rFonts w:ascii="Futura PT Book" w:hAnsi="Futura PT Book" w:eastAsiaTheme="minorEastAsia" w:cstheme="minorHAnsi"/>
          <w:b/>
          <w:sz w:val="24"/>
          <w:szCs w:val="24"/>
          <w:u w:val="single"/>
        </w:rPr>
        <w:t xml:space="preserve"> </w:t>
      </w:r>
      <w:r>
        <w:rPr>
          <w:rFonts w:ascii="Futura PT Book" w:hAnsi="Futura PT Book" w:cstheme="minorHAnsi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1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9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3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4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4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4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4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1"/>
    <w:next w:val="74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1"/>
    <w:next w:val="74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1"/>
    <w:next w:val="74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1"/>
    <w:next w:val="74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1"/>
    <w:next w:val="74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4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4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4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4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4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1"/>
    <w:next w:val="74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46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1"/>
    <w:next w:val="74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4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1"/>
    <w:next w:val="74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4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4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1"/>
    <w:next w:val="74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4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4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4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4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4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4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4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1"/>
    <w:next w:val="74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4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4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4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4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4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1"/>
    <w:next w:val="741"/>
    <w:uiPriority w:val="39"/>
    <w:unhideWhenUsed/>
    <w:pPr>
      <w:pBdr/>
      <w:spacing w:after="100"/>
      <w:ind/>
    </w:pPr>
  </w:style>
  <w:style w:type="paragraph" w:styleId="189">
    <w:name w:val="toc 2"/>
    <w:basedOn w:val="741"/>
    <w:next w:val="741"/>
    <w:uiPriority w:val="39"/>
    <w:unhideWhenUsed/>
    <w:pPr>
      <w:pBdr/>
      <w:spacing w:after="100"/>
      <w:ind w:left="220"/>
    </w:pPr>
  </w:style>
  <w:style w:type="paragraph" w:styleId="190">
    <w:name w:val="toc 3"/>
    <w:basedOn w:val="741"/>
    <w:next w:val="741"/>
    <w:uiPriority w:val="39"/>
    <w:unhideWhenUsed/>
    <w:pPr>
      <w:pBdr/>
      <w:spacing w:after="100"/>
      <w:ind w:left="440"/>
    </w:pPr>
  </w:style>
  <w:style w:type="paragraph" w:styleId="191">
    <w:name w:val="toc 4"/>
    <w:basedOn w:val="741"/>
    <w:next w:val="741"/>
    <w:uiPriority w:val="39"/>
    <w:unhideWhenUsed/>
    <w:pPr>
      <w:pBdr/>
      <w:spacing w:after="100"/>
      <w:ind w:left="660"/>
    </w:pPr>
  </w:style>
  <w:style w:type="paragraph" w:styleId="192">
    <w:name w:val="toc 5"/>
    <w:basedOn w:val="741"/>
    <w:next w:val="741"/>
    <w:uiPriority w:val="39"/>
    <w:unhideWhenUsed/>
    <w:pPr>
      <w:pBdr/>
      <w:spacing w:after="100"/>
      <w:ind w:left="880"/>
    </w:pPr>
  </w:style>
  <w:style w:type="paragraph" w:styleId="193">
    <w:name w:val="toc 6"/>
    <w:basedOn w:val="741"/>
    <w:next w:val="741"/>
    <w:uiPriority w:val="39"/>
    <w:unhideWhenUsed/>
    <w:pPr>
      <w:pBdr/>
      <w:spacing w:after="100"/>
      <w:ind w:left="1100"/>
    </w:pPr>
  </w:style>
  <w:style w:type="paragraph" w:styleId="194">
    <w:name w:val="toc 7"/>
    <w:basedOn w:val="741"/>
    <w:next w:val="741"/>
    <w:uiPriority w:val="39"/>
    <w:unhideWhenUsed/>
    <w:pPr>
      <w:pBdr/>
      <w:spacing w:after="100"/>
      <w:ind w:left="1320"/>
    </w:pPr>
  </w:style>
  <w:style w:type="paragraph" w:styleId="195">
    <w:name w:val="toc 8"/>
    <w:basedOn w:val="741"/>
    <w:next w:val="741"/>
    <w:uiPriority w:val="39"/>
    <w:unhideWhenUsed/>
    <w:pPr>
      <w:pBdr/>
      <w:spacing w:after="100"/>
      <w:ind w:left="1540"/>
    </w:pPr>
  </w:style>
  <w:style w:type="paragraph" w:styleId="196">
    <w:name w:val="toc 9"/>
    <w:basedOn w:val="741"/>
    <w:next w:val="74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1"/>
    <w:next w:val="741"/>
    <w:uiPriority w:val="99"/>
    <w:unhideWhenUsed/>
    <w:pPr>
      <w:pBdr/>
      <w:spacing w:after="0" w:afterAutospacing="0"/>
      <w:ind/>
    </w:pPr>
  </w:style>
  <w:style w:type="paragraph" w:styleId="741" w:default="1">
    <w:name w:val="Normal"/>
    <w:qFormat/>
    <w:pPr>
      <w:pBdr/>
      <w:spacing/>
      <w:ind/>
    </w:pPr>
  </w:style>
  <w:style w:type="paragraph" w:styleId="742">
    <w:name w:val="Heading 1"/>
    <w:basedOn w:val="741"/>
    <w:link w:val="756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3">
    <w:name w:val="Heading 2"/>
    <w:basedOn w:val="741"/>
    <w:next w:val="741"/>
    <w:link w:val="757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4">
    <w:name w:val="Heading 3"/>
    <w:basedOn w:val="741"/>
    <w:next w:val="741"/>
    <w:link w:val="765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45">
    <w:name w:val="Heading 5"/>
    <w:basedOn w:val="741"/>
    <w:next w:val="741"/>
    <w:link w:val="766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46" w:default="1">
    <w:name w:val="Default Paragraph Font"/>
    <w:uiPriority w:val="1"/>
    <w:semiHidden/>
    <w:unhideWhenUsed/>
    <w:pPr>
      <w:pBdr/>
      <w:spacing/>
      <w:ind/>
    </w:pPr>
  </w:style>
  <w:style w:type="table" w:styleId="74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48" w:default="1">
    <w:name w:val="No List"/>
    <w:uiPriority w:val="99"/>
    <w:semiHidden/>
    <w:unhideWhenUsed/>
    <w:pPr>
      <w:pBdr/>
      <w:spacing/>
      <w:ind/>
    </w:pPr>
  </w:style>
  <w:style w:type="paragraph" w:styleId="749">
    <w:name w:val="Header"/>
    <w:basedOn w:val="741"/>
    <w:link w:val="750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0" w:customStyle="1">
    <w:name w:val="Header Char"/>
    <w:basedOn w:val="746"/>
    <w:link w:val="749"/>
    <w:uiPriority w:val="99"/>
    <w:pPr>
      <w:pBdr/>
      <w:spacing/>
      <w:ind/>
    </w:pPr>
  </w:style>
  <w:style w:type="paragraph" w:styleId="751">
    <w:name w:val="Footer"/>
    <w:basedOn w:val="741"/>
    <w:link w:val="752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2" w:customStyle="1">
    <w:name w:val="Footer Char"/>
    <w:basedOn w:val="746"/>
    <w:link w:val="751"/>
    <w:uiPriority w:val="99"/>
    <w:pPr>
      <w:pBdr/>
      <w:spacing/>
      <w:ind/>
    </w:pPr>
  </w:style>
  <w:style w:type="table" w:styleId="753" w:customStyle="1">
    <w:name w:val="Proposal Table"/>
    <w:basedOn w:val="747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4">
    <w:name w:val="Placeholder Text"/>
    <w:basedOn w:val="746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55">
    <w:name w:val="Normal (Web)"/>
    <w:basedOn w:val="74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56" w:customStyle="1">
    <w:name w:val="Heading 1 Char"/>
    <w:basedOn w:val="746"/>
    <w:link w:val="74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57" w:customStyle="1">
    <w:name w:val="Heading 2 Char"/>
    <w:basedOn w:val="746"/>
    <w:link w:val="74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58">
    <w:name w:val="Table Grid"/>
    <w:basedOn w:val="747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9">
    <w:name w:val="Body Text"/>
    <w:basedOn w:val="741"/>
    <w:link w:val="760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0" w:customStyle="1">
    <w:name w:val="Body Text Char"/>
    <w:basedOn w:val="746"/>
    <w:link w:val="759"/>
    <w:pPr>
      <w:pBdr/>
      <w:spacing/>
      <w:ind/>
    </w:pPr>
    <w:rPr>
      <w:rFonts w:ascii="Cambria" w:hAnsi="Cambria" w:eastAsia="Cambria"/>
      <w:lang w:val="en-US"/>
    </w:rPr>
  </w:style>
  <w:style w:type="paragraph" w:styleId="761" w:customStyle="1">
    <w:name w:val="Table Paragraph"/>
    <w:basedOn w:val="74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2">
    <w:name w:val="No Spacing"/>
    <w:link w:val="763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3" w:customStyle="1">
    <w:name w:val="No Spacing Char"/>
    <w:link w:val="762"/>
    <w:uiPriority w:val="1"/>
    <w:pPr>
      <w:pBdr/>
      <w:spacing/>
      <w:ind/>
    </w:pPr>
    <w:rPr>
      <w:lang w:val="en-US"/>
    </w:rPr>
  </w:style>
  <w:style w:type="paragraph" w:styleId="764">
    <w:name w:val="List Paragraph"/>
    <w:basedOn w:val="741"/>
    <w:uiPriority w:val="34"/>
    <w:qFormat/>
    <w:pPr>
      <w:pBdr/>
      <w:spacing/>
      <w:ind w:left="720"/>
      <w:contextualSpacing w:val="true"/>
    </w:pPr>
  </w:style>
  <w:style w:type="character" w:styleId="765" w:customStyle="1">
    <w:name w:val="Heading 3 Char"/>
    <w:basedOn w:val="746"/>
    <w:link w:val="74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66" w:customStyle="1">
    <w:name w:val="Heading 5 Char"/>
    <w:basedOn w:val="746"/>
    <w:link w:val="74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  <w:style w:type="table" w:styleId="767" w:customStyle="1">
    <w:name w:val="Table Grid2"/>
    <w:basedOn w:val="747"/>
    <w:next w:val="758"/>
    <w:uiPriority w:val="59"/>
    <w:pPr>
      <w:pBdr/>
      <w:spacing w:after="0" w:line="240" w:lineRule="auto"/>
      <w:ind/>
    </w:pPr>
    <w:rPr>
      <w:rFonts w:eastAsiaTheme="minorEastAsia"/>
      <w:lang w:val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Relationship Id="rId14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7F8A60-A97F-4824-84E7-5522B75247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1F038A-AD90-4DE5-89B9-CE0A4011A14D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DDFC029-7FE2-4949-A1F2-43B5D4A606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2025-02-05T17:22:00Z</dcterms:created>
  <dcterms:modified xsi:type="dcterms:W3CDTF">2025-05-13T20:54:45Z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