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2FA79" w14:textId="254E60D2" w:rsidR="00BB681D" w:rsidRDefault="004844D6" w:rsidP="004844D6">
      <w:pPr>
        <w:jc w:val="center"/>
        <w:rPr>
          <w:b/>
          <w:bCs/>
          <w:sz w:val="24"/>
          <w:szCs w:val="24"/>
          <w:lang w:val="en-US"/>
        </w:rPr>
      </w:pPr>
      <w:r w:rsidRPr="00C505F1">
        <w:rPr>
          <w:b/>
          <w:bCs/>
          <w:sz w:val="24"/>
          <w:szCs w:val="24"/>
          <w:lang w:val="en-US"/>
        </w:rPr>
        <w:t xml:space="preserve">Apparatus and Image Management </w:t>
      </w:r>
      <w:r w:rsidR="00C505F1" w:rsidRPr="00C505F1">
        <w:rPr>
          <w:b/>
          <w:bCs/>
          <w:sz w:val="24"/>
          <w:szCs w:val="24"/>
          <w:lang w:val="en-US"/>
        </w:rPr>
        <w:t xml:space="preserve">Final Exam </w:t>
      </w:r>
      <w:r w:rsidRPr="00C505F1">
        <w:rPr>
          <w:b/>
          <w:bCs/>
          <w:sz w:val="24"/>
          <w:szCs w:val="24"/>
          <w:lang w:val="en-US"/>
        </w:rPr>
        <w:t>Comprehensive Review</w:t>
      </w:r>
    </w:p>
    <w:p w14:paraId="4AE51C53" w14:textId="457D6EF3" w:rsidR="00C505F1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When kVp is decreased, which of the following selections will be increased?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Patient dose</w:t>
      </w:r>
    </w:p>
    <w:p w14:paraId="78163458" w14:textId="4AFE0ADB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What will result from increasing beam filtration?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Decreased number of low energy x-ray photons</w:t>
      </w:r>
    </w:p>
    <w:p w14:paraId="0EF35B56" w14:textId="5627470F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When imaging a hypersthenic patient (larger body), what is the best method to increase radiographic contrast without increasing patient dose?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Tight collimation of the radiation area to the body part</w:t>
      </w:r>
    </w:p>
    <w:p w14:paraId="3BDDFCB7" w14:textId="5510BFCE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Tight collimation of the radiation area to the body part</w:t>
      </w:r>
      <w:r w:rsidR="008B2656">
        <w:rPr>
          <w:rFonts w:cstheme="minorHAnsi"/>
        </w:rPr>
        <w:t xml:space="preserve"> increases </w:t>
      </w:r>
      <w:r w:rsidRPr="00247989">
        <w:rPr>
          <w:rFonts w:cstheme="minorHAnsi"/>
        </w:rPr>
        <w:t>detail</w:t>
      </w:r>
    </w:p>
    <w:p w14:paraId="7D9563E7" w14:textId="2CDB315F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When a compression device is utilized, what is increased?</w:t>
      </w: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Contrast</w:t>
      </w:r>
    </w:p>
    <w:p w14:paraId="7001E4B2" w14:textId="69F1F0DD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What is the primary goal of an exposure technique chart?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Consistently produce quality images</w:t>
      </w:r>
    </w:p>
    <w:p w14:paraId="01B2414E" w14:textId="71230622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If the size of the Image Receptor (IR) remains constant, when the matrix size increases, the resolution will decrease because a larger matrix has larger pixels. </w:t>
      </w:r>
      <w:r w:rsidRPr="00247989">
        <w:rPr>
          <w:rFonts w:cstheme="minorHAnsi"/>
        </w:rPr>
        <w:t>False</w:t>
      </w:r>
    </w:p>
    <w:p w14:paraId="67AF3BC3" w14:textId="55F75EC3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What is the </w:t>
      </w:r>
      <w:r w:rsidRPr="00247989">
        <w:rPr>
          <w:rFonts w:cstheme="minorHAnsi"/>
          <w:color w:val="202122"/>
          <w:spacing w:val="6"/>
          <w:u w:val="single"/>
          <w:shd w:val="clear" w:color="auto" w:fill="FFFFFF"/>
        </w:rPr>
        <w:t>primary</w:t>
      </w:r>
      <w:r w:rsidRPr="00247989">
        <w:rPr>
          <w:rFonts w:cstheme="minorHAnsi"/>
          <w:color w:val="202122"/>
          <w:spacing w:val="6"/>
          <w:shd w:val="clear" w:color="auto" w:fill="FFFFFF"/>
        </w:rPr>
        <w:t> method to reduce unsharpness/blur caused by voluntary motion (patient is moving)?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Provide clear patient instructions</w:t>
      </w:r>
    </w:p>
    <w:p w14:paraId="0DFB4858" w14:textId="7C80931E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A scintillation layer is utilized in indirect conversion digital detectors</w:t>
      </w:r>
      <w:r w:rsidRPr="00247989">
        <w:rPr>
          <w:rFonts w:cstheme="minorHAnsi"/>
          <w:color w:val="202122"/>
          <w:spacing w:val="6"/>
          <w:shd w:val="clear" w:color="auto" w:fill="FFFFFF"/>
        </w:rPr>
        <w:t>. True</w:t>
      </w:r>
    </w:p>
    <w:p w14:paraId="6B98DBC2" w14:textId="78AB45BF" w:rsidR="00436067" w:rsidRPr="00247989" w:rsidRDefault="00F370BE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When x-rays are absorbed differently through a body part because of its average atomic number and mass density, what is this called?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Differential absorption</w:t>
      </w:r>
    </w:p>
    <w:p w14:paraId="5D9F9670" w14:textId="3C3776CF" w:rsidR="00F370BE" w:rsidRPr="00247989" w:rsidRDefault="00F370BE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How will increased detective quantum efficiency affect quantum noise?</w:t>
      </w:r>
      <w:r w:rsidRPr="00247989">
        <w:rPr>
          <w:rFonts w:cstheme="minorHAnsi"/>
        </w:rPr>
        <w:t xml:space="preserve"> No effect</w:t>
      </w:r>
    </w:p>
    <w:p w14:paraId="36D5C9ED" w14:textId="2328C674" w:rsidR="00F370BE" w:rsidRPr="00247989" w:rsidRDefault="00F370BE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What type of distortion will result if the tube is angled, and the Image Receptor (IR) and body part are parallel to each other?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Elongation only</w:t>
      </w:r>
    </w:p>
    <w:p w14:paraId="6E521D50" w14:textId="5ECF00D8" w:rsidR="00F370BE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What occurs if a latent image is stored in the CR (computed radiography) cassette unprocessed for an extended time period?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More energy is lost by the electrons</w:t>
      </w:r>
    </w:p>
    <w:p w14:paraId="466037B5" w14:textId="2EE1F034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 xml:space="preserve">An abdomen image is taken using 66 kVp and 40 mAs. The radiographic density is </w:t>
      </w:r>
      <w:r w:rsidRPr="00247989">
        <w:rPr>
          <w:rFonts w:cstheme="minorHAnsi"/>
        </w:rPr>
        <w:t>acceptable,</w:t>
      </w:r>
      <w:r w:rsidRPr="00247989">
        <w:rPr>
          <w:rFonts w:cstheme="minorHAnsi"/>
        </w:rPr>
        <w:t xml:space="preserve"> but the contrast is too high. What exposure factors would be the best choice to correct the problem?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76 kVp and 20 mAs</w:t>
      </w:r>
      <w:r w:rsidRPr="00247989">
        <w:rPr>
          <w:rFonts w:cstheme="minorHAnsi"/>
        </w:rPr>
        <w:t xml:space="preserve"> (not 56 kVp and 60 mAs, not 66 kVp and 20 mAs and not 76 kVp and 40 mAs)</w:t>
      </w:r>
    </w:p>
    <w:p w14:paraId="2CC8C0A6" w14:textId="43A5A188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What is the range of exposure intensities that an image receptor can accurately detect known as?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Dynamic range</w:t>
      </w:r>
    </w:p>
    <w:p w14:paraId="4432C668" w14:textId="661B8564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Which body part has the highest subject contrast?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Chest</w:t>
      </w:r>
    </w:p>
    <w:p w14:paraId="48D9418B" w14:textId="66E252D0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A 68 year old patient has a left hip replacement and arrives in the department for a pelvis x-ray. The technologist uses Automatic Exposure Control (AEC) for the exposure and the resultant image is extremely over exposed. What is the most likely cause?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Only left cell was selected</w:t>
      </w:r>
    </w:p>
    <w:p w14:paraId="138FF52B" w14:textId="522F9C21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How will an image appear if the drive mechanism of a Computed Radiography (IR) reader is out of tolerance?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Image edges will appear "wavy"</w:t>
      </w:r>
    </w:p>
    <w:p w14:paraId="07858731" w14:textId="467C9D62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The LUT (Look Up Table) is anatomy specific.</w:t>
      </w: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True</w:t>
      </w:r>
    </w:p>
    <w:p w14:paraId="35AE87BA" w14:textId="47180FFF" w:rsidR="008A67C4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If the kVp is increased, how is the continuous emission spectrum affected?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Amplitude will increase, peak will move to the right</w:t>
      </w:r>
    </w:p>
    <w:p w14:paraId="012A7638" w14:textId="413F59C1" w:rsidR="003178C7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What is the most likely cause of dark line artifacts on a CR (computed radiography) image?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Backscatter artifact</w:t>
      </w:r>
    </w:p>
    <w:p w14:paraId="366317CE" w14:textId="735D701C" w:rsidR="003178C7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Which factors affect distortion?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Object thickness, object position and object shape</w:t>
      </w:r>
    </w:p>
    <w:p w14:paraId="62A2D470" w14:textId="33907CD7" w:rsidR="003178C7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What is an advantage of a fixed kVp/variable mAs technique chart?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Lower patient dose</w:t>
      </w:r>
    </w:p>
    <w:p w14:paraId="47AF2A64" w14:textId="18D4ED30" w:rsidR="004844D6" w:rsidRPr="00247989" w:rsidRDefault="003178C7" w:rsidP="00E019DF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How can foreshortening be minimized?</w:t>
      </w:r>
      <w:r w:rsidRPr="00247989">
        <w:rPr>
          <w:rFonts w:cstheme="minorHAnsi"/>
        </w:rPr>
        <w:t xml:space="preserve"> </w:t>
      </w:r>
      <w:r w:rsidRPr="00247989">
        <w:rPr>
          <w:rFonts w:cstheme="minorHAnsi"/>
        </w:rPr>
        <w:t>Object plane parallel to image plane</w:t>
      </w:r>
    </w:p>
    <w:sectPr w:rsidR="004844D6" w:rsidRPr="002479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46104D"/>
    <w:multiLevelType w:val="hybridMultilevel"/>
    <w:tmpl w:val="12B2AA8C"/>
    <w:lvl w:ilvl="0" w:tplc="EF88F5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44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4D6"/>
    <w:rsid w:val="00247989"/>
    <w:rsid w:val="003178C7"/>
    <w:rsid w:val="00436067"/>
    <w:rsid w:val="004844D6"/>
    <w:rsid w:val="008A67C4"/>
    <w:rsid w:val="008B2656"/>
    <w:rsid w:val="00A44D49"/>
    <w:rsid w:val="00BB681D"/>
    <w:rsid w:val="00C505F1"/>
    <w:rsid w:val="00F3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2C817"/>
  <w15:chartTrackingRefBased/>
  <w15:docId w15:val="{B79A6C4C-8EA5-4FA9-B459-4F75359F2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2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5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73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8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82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33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77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6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5DEB60-16FA-4770-84E1-DB72DFE147B8}"/>
</file>

<file path=customXml/itemProps2.xml><?xml version="1.0" encoding="utf-8"?>
<ds:datastoreItem xmlns:ds="http://schemas.openxmlformats.org/officeDocument/2006/customXml" ds:itemID="{796FE008-4CB2-4796-84E1-59A2129CEE8D}"/>
</file>

<file path=customXml/itemProps3.xml><?xml version="1.0" encoding="utf-8"?>
<ds:datastoreItem xmlns:ds="http://schemas.openxmlformats.org/officeDocument/2006/customXml" ds:itemID="{635B7FAB-7812-4137-990C-4A1EFFE85529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</cp:lastModifiedBy>
  <cp:revision>5</cp:revision>
  <dcterms:created xsi:type="dcterms:W3CDTF">2023-11-09T04:41:00Z</dcterms:created>
  <dcterms:modified xsi:type="dcterms:W3CDTF">2023-11-09T04:57:00Z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