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9192FF" w14:textId="19C94440" w:rsidR="00B01EA5" w:rsidRDefault="00B01EA5" w:rsidP="00B01EA5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MRAD 256 - </w:t>
      </w:r>
      <w:r>
        <w:rPr>
          <w:rFonts w:ascii="Futura PT Demi" w:hAnsi="Futura PT Demi" w:cs="Arial"/>
          <w:b/>
          <w:sz w:val="28"/>
          <w:szCs w:val="28"/>
        </w:rPr>
        <w:t>Midterm Review – Sternum, Ribs and Joints</w:t>
      </w:r>
      <w:r>
        <w:rPr>
          <w:rFonts w:ascii="Futura PT Demi" w:hAnsi="Futura PT Demi" w:cs="Arial"/>
          <w:b/>
          <w:sz w:val="28"/>
          <w:szCs w:val="28"/>
        </w:rPr>
        <w:t xml:space="preserve"> – ANSWER KEY</w:t>
      </w:r>
    </w:p>
    <w:p w14:paraId="00F7E37B" w14:textId="3CCFD0B8" w:rsidR="00863598" w:rsidRDefault="00863598">
      <w:pPr>
        <w:pStyle w:val="Heading1"/>
      </w:pPr>
    </w:p>
    <w:p w14:paraId="40DE9CC2" w14:textId="77777777" w:rsidR="00863598" w:rsidRDefault="00000000">
      <w:pPr>
        <w:spacing w:after="64" w:line="259" w:lineRule="auto"/>
        <w:ind w:left="0" w:firstLine="0"/>
      </w:pPr>
      <w:r>
        <w:t xml:space="preserve"> </w:t>
      </w:r>
    </w:p>
    <w:p w14:paraId="3730855C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5B78F948" w14:textId="77777777" w:rsidR="00863598" w:rsidRDefault="00000000">
      <w:pPr>
        <w:numPr>
          <w:ilvl w:val="0"/>
          <w:numId w:val="1"/>
        </w:numPr>
        <w:ind w:hanging="300"/>
      </w:pPr>
      <w:r>
        <w:t xml:space="preserve">The xiphoid corresponds to what level? </w:t>
      </w:r>
    </w:p>
    <w:p w14:paraId="4B001759" w14:textId="77777777" w:rsidR="00863598" w:rsidRDefault="00000000">
      <w:pPr>
        <w:tabs>
          <w:tab w:val="center" w:pos="1060"/>
        </w:tabs>
        <w:spacing w:after="14"/>
        <w:ind w:left="-15" w:firstLine="0"/>
      </w:pPr>
      <w:r>
        <w:rPr>
          <w:color w:val="339966"/>
        </w:rPr>
        <w:t xml:space="preserve"> </w:t>
      </w:r>
      <w:r>
        <w:rPr>
          <w:color w:val="339966"/>
        </w:rPr>
        <w:tab/>
      </w:r>
      <w:r>
        <w:rPr>
          <w:b/>
        </w:rPr>
        <w:t>T-9-10</w:t>
      </w:r>
      <w:r>
        <w:rPr>
          <w:b/>
          <w:color w:val="339966"/>
        </w:rPr>
        <w:t xml:space="preserve"> </w:t>
      </w:r>
    </w:p>
    <w:p w14:paraId="5D8C8327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7290567E" w14:textId="77777777" w:rsidR="00863598" w:rsidRDefault="00000000">
      <w:pPr>
        <w:numPr>
          <w:ilvl w:val="0"/>
          <w:numId w:val="1"/>
        </w:numPr>
        <w:ind w:hanging="300"/>
      </w:pPr>
      <w:r>
        <w:t xml:space="preserve">What structure connects the anterior aspect of the ribs to the sternum? </w:t>
      </w:r>
    </w:p>
    <w:p w14:paraId="26530C1F" w14:textId="77777777" w:rsidR="00863598" w:rsidRDefault="00000000">
      <w:pPr>
        <w:pStyle w:val="Heading2"/>
        <w:tabs>
          <w:tab w:val="center" w:pos="1522"/>
        </w:tabs>
        <w:ind w:left="-15" w:firstLine="0"/>
      </w:pPr>
      <w:r>
        <w:rPr>
          <w:b w:val="0"/>
        </w:rPr>
        <w:t xml:space="preserve"> </w:t>
      </w:r>
      <w:r>
        <w:rPr>
          <w:b w:val="0"/>
        </w:rPr>
        <w:tab/>
      </w:r>
      <w:r>
        <w:t>Costal cartilage</w:t>
      </w:r>
      <w:r>
        <w:rPr>
          <w:color w:val="339966"/>
        </w:rPr>
        <w:t xml:space="preserve"> </w:t>
      </w:r>
    </w:p>
    <w:p w14:paraId="5B04CDE9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625C5CE0" w14:textId="77777777" w:rsidR="00863598" w:rsidRDefault="00000000">
      <w:pPr>
        <w:numPr>
          <w:ilvl w:val="0"/>
          <w:numId w:val="2"/>
        </w:numPr>
        <w:ind w:hanging="300"/>
      </w:pPr>
      <w:r>
        <w:t xml:space="preserve">True or </w:t>
      </w:r>
      <w:r>
        <w:rPr>
          <w:b/>
        </w:rPr>
        <w:t>False:</w:t>
      </w:r>
      <w:r>
        <w:t xml:space="preserve">  The tubercle portion of a typical rib connects the anterior end of the rib to the </w:t>
      </w:r>
      <w:proofErr w:type="gramStart"/>
      <w:r>
        <w:t>sternum</w:t>
      </w:r>
      <w:proofErr w:type="gramEnd"/>
      <w:r>
        <w:rPr>
          <w:color w:val="339966"/>
        </w:rPr>
        <w:t xml:space="preserve"> </w:t>
      </w:r>
    </w:p>
    <w:p w14:paraId="0C63F989" w14:textId="77777777" w:rsidR="00863598" w:rsidRDefault="00000000">
      <w:pPr>
        <w:spacing w:after="0" w:line="259" w:lineRule="auto"/>
        <w:ind w:left="0" w:firstLine="0"/>
      </w:pPr>
      <w:r>
        <w:rPr>
          <w:color w:val="339966"/>
        </w:rPr>
        <w:t xml:space="preserve"> </w:t>
      </w:r>
      <w:r>
        <w:rPr>
          <w:color w:val="339966"/>
        </w:rPr>
        <w:tab/>
        <w:t xml:space="preserve"> </w:t>
      </w:r>
    </w:p>
    <w:p w14:paraId="7268AF6B" w14:textId="77777777" w:rsidR="00863598" w:rsidRDefault="00000000">
      <w:pPr>
        <w:numPr>
          <w:ilvl w:val="0"/>
          <w:numId w:val="2"/>
        </w:numPr>
        <w:ind w:hanging="300"/>
      </w:pPr>
      <w:r>
        <w:t xml:space="preserve">True or </w:t>
      </w:r>
      <w:r>
        <w:rPr>
          <w:b/>
        </w:rPr>
        <w:t>False:</w:t>
      </w:r>
      <w:r>
        <w:t xml:space="preserve">  The only bony connection between the shoulder girdle and the bony thorax is the acromioclavicular </w:t>
      </w:r>
      <w:proofErr w:type="gramStart"/>
      <w:r>
        <w:t>joint</w:t>
      </w:r>
      <w:proofErr w:type="gramEnd"/>
      <w:r>
        <w:t xml:space="preserve"> </w:t>
      </w:r>
    </w:p>
    <w:p w14:paraId="351E93FB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711FE49D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6F925278" w14:textId="77777777" w:rsidR="00863598" w:rsidRDefault="00000000">
      <w:pPr>
        <w:numPr>
          <w:ilvl w:val="0"/>
          <w:numId w:val="2"/>
        </w:numPr>
        <w:ind w:hanging="300"/>
      </w:pPr>
      <w:r>
        <w:t xml:space="preserve">What palpable landmark corresponds to the sternal angle? </w:t>
      </w:r>
    </w:p>
    <w:p w14:paraId="5B72B41D" w14:textId="77777777" w:rsidR="00863598" w:rsidRDefault="00000000">
      <w:pPr>
        <w:tabs>
          <w:tab w:val="center" w:pos="360"/>
          <w:tab w:val="center" w:pos="960"/>
        </w:tabs>
        <w:spacing w:after="14"/>
        <w:ind w:left="-15" w:firstLine="0"/>
      </w:pPr>
      <w:r>
        <w:t xml:space="preserve"> </w:t>
      </w:r>
      <w:r>
        <w:tab/>
      </w:r>
      <w:r>
        <w:rPr>
          <w:b/>
        </w:rPr>
        <w:t xml:space="preserve"> </w:t>
      </w:r>
      <w:r>
        <w:rPr>
          <w:b/>
        </w:rPr>
        <w:tab/>
        <w:t>T4-5</w:t>
      </w:r>
      <w:r>
        <w:rPr>
          <w:b/>
          <w:color w:val="339966"/>
        </w:rPr>
        <w:t xml:space="preserve"> </w:t>
      </w:r>
    </w:p>
    <w:p w14:paraId="5A749360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4546B7B8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4502F29F" w14:textId="77777777" w:rsidR="00863598" w:rsidRDefault="00000000">
      <w:pPr>
        <w:numPr>
          <w:ilvl w:val="0"/>
          <w:numId w:val="2"/>
        </w:numPr>
        <w:ind w:hanging="300"/>
      </w:pPr>
      <w:r>
        <w:t xml:space="preserve">Which pair of ribs attaches to the sternum at the level of the sternal angel? </w:t>
      </w:r>
    </w:p>
    <w:p w14:paraId="1D22A35E" w14:textId="77777777" w:rsidR="00863598" w:rsidRDefault="00000000">
      <w:pPr>
        <w:pStyle w:val="Heading2"/>
        <w:tabs>
          <w:tab w:val="center" w:pos="360"/>
          <w:tab w:val="center" w:pos="1087"/>
        </w:tabs>
        <w:ind w:left="-15" w:firstLine="0"/>
      </w:pPr>
      <w:r>
        <w:rPr>
          <w:b w:val="0"/>
        </w:rPr>
        <w:t xml:space="preserve"> </w:t>
      </w:r>
      <w:r>
        <w:rPr>
          <w:b w:val="0"/>
        </w:rPr>
        <w:tab/>
      </w:r>
      <w:r>
        <w:t xml:space="preserve"> </w:t>
      </w:r>
      <w:r>
        <w:tab/>
        <w:t>Second</w:t>
      </w:r>
      <w:r>
        <w:rPr>
          <w:color w:val="339966"/>
        </w:rPr>
        <w:t xml:space="preserve"> </w:t>
      </w:r>
    </w:p>
    <w:p w14:paraId="54E20C50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7EFF379E" w14:textId="77777777" w:rsidR="00863598" w:rsidRDefault="00000000">
      <w:pPr>
        <w:numPr>
          <w:ilvl w:val="0"/>
          <w:numId w:val="3"/>
        </w:numPr>
        <w:ind w:hanging="240"/>
      </w:pPr>
      <w:r>
        <w:t xml:space="preserve">Which ribs are considered false? </w:t>
      </w:r>
    </w:p>
    <w:p w14:paraId="2005B172" w14:textId="77777777" w:rsidR="00863598" w:rsidRDefault="00000000">
      <w:pPr>
        <w:tabs>
          <w:tab w:val="center" w:pos="360"/>
          <w:tab w:val="center" w:pos="940"/>
        </w:tabs>
        <w:ind w:left="-15" w:firstLine="0"/>
      </w:pPr>
      <w:r>
        <w:t xml:space="preserve"> </w:t>
      </w:r>
      <w:r>
        <w:tab/>
        <w:t xml:space="preserve"> </w:t>
      </w:r>
      <w:r>
        <w:tab/>
        <w:t>8-12</w:t>
      </w:r>
      <w:r>
        <w:rPr>
          <w:color w:val="339966"/>
        </w:rPr>
        <w:t xml:space="preserve">  </w:t>
      </w:r>
    </w:p>
    <w:p w14:paraId="15751E6F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491D4EC2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0463386E" w14:textId="77777777" w:rsidR="00863598" w:rsidRDefault="00000000">
      <w:pPr>
        <w:numPr>
          <w:ilvl w:val="0"/>
          <w:numId w:val="3"/>
        </w:numPr>
        <w:ind w:hanging="240"/>
      </w:pPr>
      <w:r>
        <w:t xml:space="preserve">Which of the following statements is true regarding floating </w:t>
      </w:r>
      <w:proofErr w:type="gramStart"/>
      <w:r>
        <w:t>ribs</w:t>
      </w:r>
      <w:proofErr w:type="gramEnd"/>
      <w:r>
        <w:t xml:space="preserve"> </w:t>
      </w:r>
    </w:p>
    <w:p w14:paraId="6D78802B" w14:textId="77777777" w:rsidR="00863598" w:rsidRDefault="00000000">
      <w:pPr>
        <w:numPr>
          <w:ilvl w:val="1"/>
          <w:numId w:val="3"/>
        </w:numPr>
        <w:ind w:hanging="240"/>
      </w:pPr>
      <w:r>
        <w:t xml:space="preserve">They do not have a </w:t>
      </w:r>
      <w:proofErr w:type="gramStart"/>
      <w:r>
        <w:t>head</w:t>
      </w:r>
      <w:proofErr w:type="gramEnd"/>
      <w:r>
        <w:t xml:space="preserve"> </w:t>
      </w:r>
    </w:p>
    <w:p w14:paraId="42D9D1E7" w14:textId="77777777" w:rsidR="00863598" w:rsidRDefault="00000000">
      <w:pPr>
        <w:numPr>
          <w:ilvl w:val="1"/>
          <w:numId w:val="3"/>
        </w:numPr>
        <w:ind w:hanging="240"/>
      </w:pPr>
      <w:r>
        <w:t xml:space="preserve">They do not have a costovertebral </w:t>
      </w:r>
      <w:proofErr w:type="gramStart"/>
      <w:r>
        <w:t>joint</w:t>
      </w:r>
      <w:proofErr w:type="gramEnd"/>
      <w:r>
        <w:t xml:space="preserve"> </w:t>
      </w:r>
    </w:p>
    <w:p w14:paraId="3956747E" w14:textId="77777777" w:rsidR="00863598" w:rsidRDefault="00000000">
      <w:pPr>
        <w:pStyle w:val="Heading2"/>
        <w:tabs>
          <w:tab w:val="center" w:pos="2092"/>
        </w:tabs>
        <w:ind w:left="-15" w:firstLine="0"/>
      </w:pPr>
      <w:r>
        <w:t xml:space="preserve"> </w:t>
      </w:r>
      <w:r>
        <w:tab/>
        <w:t xml:space="preserve">c. They do not have </w:t>
      </w:r>
      <w:proofErr w:type="spellStart"/>
      <w:proofErr w:type="gramStart"/>
      <w:r>
        <w:t>costocartilage</w:t>
      </w:r>
      <w:proofErr w:type="spellEnd"/>
      <w:proofErr w:type="gramEnd"/>
      <w:r>
        <w:t xml:space="preserve"> </w:t>
      </w:r>
    </w:p>
    <w:p w14:paraId="44BFDCFD" w14:textId="77777777" w:rsidR="00863598" w:rsidRDefault="00000000">
      <w:pPr>
        <w:tabs>
          <w:tab w:val="center" w:pos="1482"/>
        </w:tabs>
        <w:ind w:left="-15" w:firstLine="0"/>
      </w:pPr>
      <w:r>
        <w:t xml:space="preserve"> </w:t>
      </w:r>
      <w:r>
        <w:tab/>
        <w:t xml:space="preserve">d. They are ribs 10 - </w:t>
      </w:r>
      <w:proofErr w:type="gramStart"/>
      <w:r>
        <w:t>12</w:t>
      </w:r>
      <w:proofErr w:type="gramEnd"/>
      <w:r>
        <w:t xml:space="preserve">  </w:t>
      </w:r>
    </w:p>
    <w:p w14:paraId="0F8DC03D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4C148DF8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4B974A92" w14:textId="77777777" w:rsidR="00863598" w:rsidRDefault="00000000">
      <w:pPr>
        <w:numPr>
          <w:ilvl w:val="0"/>
          <w:numId w:val="4"/>
        </w:numPr>
        <w:ind w:hanging="420"/>
      </w:pPr>
      <w:r>
        <w:t xml:space="preserve">Which ribs </w:t>
      </w:r>
      <w:proofErr w:type="gramStart"/>
      <w:r>
        <w:t>are considered to be</w:t>
      </w:r>
      <w:proofErr w:type="gramEnd"/>
      <w:r>
        <w:t xml:space="preserve"> true ribs? </w:t>
      </w:r>
    </w:p>
    <w:p w14:paraId="061496F6" w14:textId="77777777" w:rsidR="00863598" w:rsidRDefault="00000000">
      <w:pPr>
        <w:tabs>
          <w:tab w:val="center" w:pos="360"/>
          <w:tab w:val="center" w:pos="880"/>
        </w:tabs>
        <w:ind w:left="-15" w:firstLine="0"/>
      </w:pPr>
      <w:r>
        <w:t xml:space="preserve"> </w:t>
      </w:r>
      <w:r>
        <w:tab/>
        <w:t xml:space="preserve"> </w:t>
      </w:r>
      <w:r>
        <w:tab/>
        <w:t>1-7</w:t>
      </w:r>
      <w:r>
        <w:rPr>
          <w:color w:val="339966"/>
        </w:rPr>
        <w:t xml:space="preserve"> </w:t>
      </w:r>
    </w:p>
    <w:p w14:paraId="5EF01FA0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3CFA292C" w14:textId="77777777" w:rsidR="00863598" w:rsidRDefault="00000000">
      <w:pPr>
        <w:numPr>
          <w:ilvl w:val="0"/>
          <w:numId w:val="4"/>
        </w:numPr>
        <w:ind w:hanging="420"/>
      </w:pPr>
      <w:r>
        <w:t xml:space="preserve">The dorsal end of each rib is also called the </w:t>
      </w:r>
      <w:r>
        <w:rPr>
          <w:b/>
        </w:rPr>
        <w:t>_</w:t>
      </w:r>
      <w:r>
        <w:rPr>
          <w:b/>
          <w:u w:val="single" w:color="000000"/>
        </w:rPr>
        <w:t>vertebral (posterior)</w:t>
      </w:r>
      <w:r>
        <w:rPr>
          <w:u w:val="single" w:color="000000"/>
        </w:rPr>
        <w:t xml:space="preserve"> __</w:t>
      </w:r>
      <w:r>
        <w:t xml:space="preserve"> extremity. </w:t>
      </w:r>
    </w:p>
    <w:p w14:paraId="640A53F9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7B44733C" w14:textId="77777777" w:rsidR="00863598" w:rsidRDefault="00000000">
      <w:pPr>
        <w:numPr>
          <w:ilvl w:val="0"/>
          <w:numId w:val="4"/>
        </w:numPr>
        <w:ind w:hanging="420"/>
      </w:pPr>
      <w:r>
        <w:t>The sternal end of each rib is also called the _</w:t>
      </w:r>
      <w:r>
        <w:rPr>
          <w:b/>
          <w:u w:val="single" w:color="000000"/>
        </w:rPr>
        <w:t>ventral (anterior) _</w:t>
      </w:r>
      <w:r>
        <w:t xml:space="preserve"> extremity. </w:t>
      </w:r>
    </w:p>
    <w:p w14:paraId="0C05C7B3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54CADE17" w14:textId="77777777" w:rsidR="00863598" w:rsidRDefault="00000000">
      <w:pPr>
        <w:numPr>
          <w:ilvl w:val="0"/>
          <w:numId w:val="4"/>
        </w:numPr>
        <w:ind w:hanging="420"/>
      </w:pPr>
      <w:r>
        <w:lastRenderedPageBreak/>
        <w:t xml:space="preserve">Name the space that is located between the ribs.  </w:t>
      </w:r>
      <w:r>
        <w:rPr>
          <w:b/>
        </w:rPr>
        <w:t>Intercostal space</w:t>
      </w:r>
      <w:r>
        <w:t xml:space="preserve"> </w:t>
      </w:r>
    </w:p>
    <w:p w14:paraId="05B6FDD0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5833C5CA" w14:textId="77777777" w:rsidR="00863598" w:rsidRDefault="00000000">
      <w:pPr>
        <w:numPr>
          <w:ilvl w:val="0"/>
          <w:numId w:val="4"/>
        </w:numPr>
        <w:ind w:hanging="420"/>
      </w:pPr>
      <w:r>
        <w:t xml:space="preserve">Where is the head of the rib located?   </w:t>
      </w:r>
      <w:r>
        <w:rPr>
          <w:b/>
        </w:rPr>
        <w:t xml:space="preserve">Vertebral (posterior) end. </w:t>
      </w:r>
    </w:p>
    <w:p w14:paraId="5537BD2F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56619601" w14:textId="77777777" w:rsidR="00863598" w:rsidRDefault="00000000">
      <w:pPr>
        <w:spacing w:after="0" w:line="259" w:lineRule="auto"/>
        <w:ind w:left="360" w:firstLine="0"/>
      </w:pPr>
      <w:r>
        <w:t xml:space="preserve"> </w:t>
      </w:r>
    </w:p>
    <w:p w14:paraId="78C48DB6" w14:textId="77777777" w:rsidR="00863598" w:rsidRDefault="00000000">
      <w:pPr>
        <w:numPr>
          <w:ilvl w:val="0"/>
          <w:numId w:val="4"/>
        </w:numPr>
        <w:ind w:hanging="420"/>
      </w:pPr>
      <w:r>
        <w:t xml:space="preserve">What articulating surface is found on the head of the rib?   </w:t>
      </w:r>
      <w:r>
        <w:rPr>
          <w:b/>
        </w:rPr>
        <w:t>Costal facet</w:t>
      </w:r>
      <w:r>
        <w:t xml:space="preserve"> </w:t>
      </w:r>
    </w:p>
    <w:p w14:paraId="277D67CB" w14:textId="77777777" w:rsidR="00863598" w:rsidRDefault="00000000">
      <w:pPr>
        <w:pStyle w:val="Heading1"/>
      </w:pPr>
      <w:r>
        <w:t xml:space="preserve">Sternum, Ribs and SC Joints </w:t>
      </w:r>
    </w:p>
    <w:p w14:paraId="1103A726" w14:textId="77777777" w:rsidR="00863598" w:rsidRDefault="00000000">
      <w:pPr>
        <w:spacing w:after="64" w:line="259" w:lineRule="auto"/>
        <w:ind w:left="0" w:firstLine="0"/>
      </w:pPr>
      <w:r>
        <w:t xml:space="preserve"> </w:t>
      </w:r>
    </w:p>
    <w:p w14:paraId="54300C75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525AD26C" w14:textId="77777777" w:rsidR="00863598" w:rsidRDefault="00000000">
      <w:pPr>
        <w:spacing w:after="0" w:line="259" w:lineRule="auto"/>
        <w:ind w:left="360" w:firstLine="0"/>
      </w:pPr>
      <w:r>
        <w:t xml:space="preserve"> </w:t>
      </w:r>
    </w:p>
    <w:p w14:paraId="014764FC" w14:textId="77777777" w:rsidR="00863598" w:rsidRDefault="00000000">
      <w:pPr>
        <w:numPr>
          <w:ilvl w:val="0"/>
          <w:numId w:val="5"/>
        </w:numPr>
        <w:ind w:hanging="420"/>
      </w:pPr>
      <w:r>
        <w:t>Which costal cartilages attach to the 7</w:t>
      </w:r>
      <w:r>
        <w:rPr>
          <w:vertAlign w:val="superscript"/>
        </w:rPr>
        <w:t>th</w:t>
      </w:r>
      <w:r>
        <w:t xml:space="preserve"> costal cartilage?   </w:t>
      </w:r>
      <w:r>
        <w:rPr>
          <w:b/>
        </w:rPr>
        <w:t>8-10</w:t>
      </w:r>
      <w:r>
        <w:t xml:space="preserve"> </w:t>
      </w:r>
    </w:p>
    <w:p w14:paraId="2AF9D2AB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4D13A9A9" w14:textId="77777777" w:rsidR="00863598" w:rsidRDefault="00000000">
      <w:pPr>
        <w:numPr>
          <w:ilvl w:val="0"/>
          <w:numId w:val="5"/>
        </w:numPr>
        <w:ind w:hanging="420"/>
      </w:pPr>
      <w:r>
        <w:t>Are the anterior ribs superior or</w:t>
      </w:r>
      <w:r>
        <w:rPr>
          <w:b/>
        </w:rPr>
        <w:t xml:space="preserve"> inferior</w:t>
      </w:r>
      <w:r>
        <w:t xml:space="preserve"> to the posterior ribs?   </w:t>
      </w:r>
    </w:p>
    <w:p w14:paraId="06609EF0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43BE1396" w14:textId="77777777" w:rsidR="00863598" w:rsidRDefault="00000000">
      <w:pPr>
        <w:numPr>
          <w:ilvl w:val="0"/>
          <w:numId w:val="5"/>
        </w:numPr>
        <w:ind w:hanging="420"/>
      </w:pPr>
      <w:r>
        <w:t xml:space="preserve">Describe the movement of the rib cage during inspiration. </w:t>
      </w:r>
    </w:p>
    <w:p w14:paraId="6E023662" w14:textId="77777777" w:rsidR="00863598" w:rsidRDefault="00000000">
      <w:pPr>
        <w:pStyle w:val="Heading2"/>
        <w:tabs>
          <w:tab w:val="center" w:pos="360"/>
          <w:tab w:val="center" w:pos="3323"/>
        </w:tabs>
        <w:ind w:left="-15" w:firstLine="0"/>
      </w:pPr>
      <w:r>
        <w:rPr>
          <w:b w:val="0"/>
        </w:rPr>
        <w:t xml:space="preserve"> </w:t>
      </w:r>
      <w:r>
        <w:rPr>
          <w:b w:val="0"/>
        </w:rPr>
        <w:tab/>
        <w:t xml:space="preserve"> </w:t>
      </w:r>
      <w:r>
        <w:rPr>
          <w:b w:val="0"/>
        </w:rPr>
        <w:tab/>
      </w:r>
      <w:r>
        <w:t xml:space="preserve">Anterior ribs move anterior, superior and </w:t>
      </w:r>
      <w:proofErr w:type="gramStart"/>
      <w:r>
        <w:t>laterally</w:t>
      </w:r>
      <w:proofErr w:type="gramEnd"/>
      <w:r>
        <w:t xml:space="preserve"> </w:t>
      </w:r>
    </w:p>
    <w:p w14:paraId="65ED4616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5AA696D4" w14:textId="77777777" w:rsidR="00863598" w:rsidRDefault="00000000">
      <w:pPr>
        <w:numPr>
          <w:ilvl w:val="0"/>
          <w:numId w:val="6"/>
        </w:numPr>
        <w:ind w:hanging="420"/>
      </w:pPr>
      <w:r>
        <w:t xml:space="preserve">Describe the location of the rib facet that articulates with the transverse process of the thoracic vertebrae.    </w:t>
      </w:r>
    </w:p>
    <w:p w14:paraId="43F51EE1" w14:textId="77777777" w:rsidR="00863598" w:rsidRDefault="00000000">
      <w:pPr>
        <w:spacing w:after="14"/>
        <w:ind w:left="360" w:firstLine="360"/>
      </w:pPr>
      <w:r>
        <w:rPr>
          <w:b/>
        </w:rPr>
        <w:t xml:space="preserve">Tubercle of the rib - on the posterior surface, facing the anterior facet of the transverse process. </w:t>
      </w:r>
    </w:p>
    <w:p w14:paraId="2DAE6BBD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17680EE0" w14:textId="77777777" w:rsidR="00863598" w:rsidRDefault="00000000">
      <w:pPr>
        <w:spacing w:after="0" w:line="259" w:lineRule="auto"/>
        <w:ind w:left="360" w:firstLine="0"/>
      </w:pPr>
      <w:r>
        <w:t xml:space="preserve"> </w:t>
      </w:r>
    </w:p>
    <w:p w14:paraId="0E0F595B" w14:textId="77777777" w:rsidR="00863598" w:rsidRDefault="00000000">
      <w:pPr>
        <w:numPr>
          <w:ilvl w:val="0"/>
          <w:numId w:val="6"/>
        </w:numPr>
        <w:ind w:hanging="420"/>
      </w:pPr>
      <w:r>
        <w:t xml:space="preserve">Where is the costal groove located?  </w:t>
      </w:r>
      <w:r>
        <w:rPr>
          <w:b/>
        </w:rPr>
        <w:t>Inferior, internal surface of each rib</w:t>
      </w:r>
      <w:r>
        <w:t xml:space="preserve"> </w:t>
      </w:r>
    </w:p>
    <w:p w14:paraId="7DE3B173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231B8E3A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732C0DE0" w14:textId="77777777" w:rsidR="00863598" w:rsidRDefault="00000000">
      <w:pPr>
        <w:numPr>
          <w:ilvl w:val="0"/>
          <w:numId w:val="6"/>
        </w:numPr>
        <w:ind w:hanging="420"/>
      </w:pPr>
      <w:r>
        <w:t xml:space="preserve">What </w:t>
      </w:r>
      <w:proofErr w:type="gramStart"/>
      <w:r>
        <w:t>is located in</w:t>
      </w:r>
      <w:proofErr w:type="gramEnd"/>
      <w:r>
        <w:t xml:space="preserve"> this costal groove?   </w:t>
      </w:r>
      <w:r>
        <w:rPr>
          <w:b/>
        </w:rPr>
        <w:t xml:space="preserve">Arteries, </w:t>
      </w:r>
      <w:proofErr w:type="gramStart"/>
      <w:r>
        <w:rPr>
          <w:b/>
        </w:rPr>
        <w:t>veins</w:t>
      </w:r>
      <w:proofErr w:type="gramEnd"/>
      <w:r>
        <w:rPr>
          <w:b/>
        </w:rPr>
        <w:t xml:space="preserve"> and nerves</w:t>
      </w:r>
      <w:r>
        <w:t xml:space="preserve"> </w:t>
      </w:r>
    </w:p>
    <w:p w14:paraId="7C1D3D29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08C05897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561354B9" w14:textId="77777777" w:rsidR="00863598" w:rsidRDefault="00000000">
      <w:pPr>
        <w:numPr>
          <w:ilvl w:val="0"/>
          <w:numId w:val="6"/>
        </w:numPr>
        <w:ind w:hanging="420"/>
      </w:pPr>
      <w:r>
        <w:t xml:space="preserve">Where is the angle of the rib?   </w:t>
      </w:r>
      <w:r>
        <w:rPr>
          <w:b/>
        </w:rPr>
        <w:t>Posterior between tubercle and body</w:t>
      </w:r>
      <w:r>
        <w:t xml:space="preserve"> </w:t>
      </w:r>
    </w:p>
    <w:p w14:paraId="3EA61C11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058F905F" w14:textId="77777777" w:rsidR="00863598" w:rsidRDefault="00000000">
      <w:pPr>
        <w:numPr>
          <w:ilvl w:val="0"/>
          <w:numId w:val="6"/>
        </w:numPr>
        <w:ind w:hanging="420"/>
      </w:pPr>
      <w:r>
        <w:t xml:space="preserve">What is the name of the uppermost notch of the manubrium?  List the 3 names which can be used for this important landmark. </w:t>
      </w:r>
    </w:p>
    <w:p w14:paraId="6FA237F8" w14:textId="77777777" w:rsidR="00863598" w:rsidRDefault="00000000">
      <w:pPr>
        <w:pStyle w:val="Heading2"/>
        <w:ind w:left="-5"/>
      </w:pPr>
      <w:r>
        <w:rPr>
          <w:b w:val="0"/>
        </w:rPr>
        <w:t xml:space="preserve"> </w:t>
      </w:r>
      <w:r>
        <w:rPr>
          <w:b w:val="0"/>
        </w:rPr>
        <w:tab/>
        <w:t xml:space="preserve"> </w:t>
      </w:r>
      <w:r>
        <w:rPr>
          <w:b w:val="0"/>
        </w:rPr>
        <w:tab/>
      </w:r>
      <w:r>
        <w:t xml:space="preserve">Jugular </w:t>
      </w:r>
      <w:proofErr w:type="gramStart"/>
      <w:r>
        <w:t xml:space="preserve">notch  </w:t>
      </w:r>
      <w:r>
        <w:tab/>
      </w:r>
      <w:proofErr w:type="gramEnd"/>
      <w:r>
        <w:t xml:space="preserve"> </w:t>
      </w:r>
      <w:r>
        <w:tab/>
        <w:t xml:space="preserve">Suprasternal notch  </w:t>
      </w:r>
      <w:r>
        <w:tab/>
        <w:t xml:space="preserve"> </w:t>
      </w:r>
      <w:r>
        <w:tab/>
        <w:t xml:space="preserve">Manubrium notch </w:t>
      </w:r>
    </w:p>
    <w:p w14:paraId="3D4A0C6C" w14:textId="77777777" w:rsidR="00863598" w:rsidRDefault="00000000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</w:p>
    <w:p w14:paraId="5CCB514A" w14:textId="77777777" w:rsidR="00863598" w:rsidRDefault="00000000">
      <w:pPr>
        <w:numPr>
          <w:ilvl w:val="0"/>
          <w:numId w:val="7"/>
        </w:numPr>
        <w:ind w:hanging="420"/>
      </w:pPr>
      <w:r>
        <w:t>On inspiration, the diaphragm should be at or below the level of the _</w:t>
      </w:r>
      <w:r>
        <w:rPr>
          <w:b/>
          <w:u w:val="single" w:color="000000"/>
        </w:rPr>
        <w:t>10</w:t>
      </w:r>
      <w:r>
        <w:rPr>
          <w:b/>
          <w:vertAlign w:val="superscript"/>
        </w:rPr>
        <w:t>th</w:t>
      </w:r>
      <w:r>
        <w:rPr>
          <w:b/>
          <w:u w:val="single" w:color="000000"/>
        </w:rPr>
        <w:t>_</w:t>
      </w:r>
      <w:r>
        <w:t xml:space="preserve"> rib posteriorly. </w:t>
      </w:r>
    </w:p>
    <w:p w14:paraId="7EFA7DB6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6AB5BCA8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59135784" w14:textId="77777777" w:rsidR="00863598" w:rsidRDefault="00000000">
      <w:pPr>
        <w:numPr>
          <w:ilvl w:val="0"/>
          <w:numId w:val="7"/>
        </w:numPr>
        <w:ind w:hanging="420"/>
      </w:pPr>
      <w:r>
        <w:t xml:space="preserve">In the anatomical position, the ___________ (sternal or </w:t>
      </w:r>
      <w:r>
        <w:rPr>
          <w:b/>
          <w:u w:val="single" w:color="000000"/>
        </w:rPr>
        <w:t>vertebral</w:t>
      </w:r>
      <w:r>
        <w:t xml:space="preserve">) end of each rib is more superior. </w:t>
      </w:r>
    </w:p>
    <w:p w14:paraId="56113EAA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p w14:paraId="6E9DE62F" w14:textId="77777777" w:rsidR="00863598" w:rsidRDefault="00000000">
      <w:pPr>
        <w:spacing w:after="0" w:line="259" w:lineRule="auto"/>
        <w:ind w:left="0" w:firstLine="0"/>
      </w:pPr>
      <w:r>
        <w:rPr>
          <w:color w:val="339966"/>
        </w:rPr>
        <w:t xml:space="preserve"> </w:t>
      </w:r>
    </w:p>
    <w:p w14:paraId="3A947E87" w14:textId="77777777" w:rsidR="00863598" w:rsidRDefault="00000000">
      <w:pPr>
        <w:spacing w:after="0" w:line="259" w:lineRule="auto"/>
        <w:ind w:left="0" w:firstLine="0"/>
      </w:pPr>
      <w:r>
        <w:t xml:space="preserve"> </w:t>
      </w:r>
    </w:p>
    <w:sectPr w:rsidR="00863598">
      <w:pgSz w:w="12240" w:h="15840"/>
      <w:pgMar w:top="789" w:right="1516" w:bottom="198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C7116"/>
    <w:multiLevelType w:val="hybridMultilevel"/>
    <w:tmpl w:val="750A6430"/>
    <w:lvl w:ilvl="0" w:tplc="E654BF12">
      <w:start w:val="1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D4EE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465D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1EF2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70ABB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EEE3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3C69B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3EA7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CEB9C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D57749"/>
    <w:multiLevelType w:val="hybridMultilevel"/>
    <w:tmpl w:val="D792A11E"/>
    <w:lvl w:ilvl="0" w:tplc="8CDEBAE6">
      <w:start w:val="3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061F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DAB7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DA5C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180D5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CE73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D676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76A7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3636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D96AA1"/>
    <w:multiLevelType w:val="hybridMultilevel"/>
    <w:tmpl w:val="0458FD6C"/>
    <w:lvl w:ilvl="0" w:tplc="A12CAAA2">
      <w:start w:val="7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C6A79C">
      <w:start w:val="1"/>
      <w:numFmt w:val="lowerLetter"/>
      <w:lvlText w:val="%2.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C005D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A63FC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5CA91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1C3E3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E8ACE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48E0B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E04CE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B87F5B"/>
    <w:multiLevelType w:val="hybridMultilevel"/>
    <w:tmpl w:val="22C8DFAA"/>
    <w:lvl w:ilvl="0" w:tplc="1AE2C3A2">
      <w:start w:val="15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432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F8CC0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54CB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407B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B673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1AE6C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0EF2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E699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022E01"/>
    <w:multiLevelType w:val="hybridMultilevel"/>
    <w:tmpl w:val="47260F10"/>
    <w:lvl w:ilvl="0" w:tplc="1B665712">
      <w:start w:val="18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06A88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3A77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8E3B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922A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CE0D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4061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2CB3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609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18F3AED"/>
    <w:multiLevelType w:val="hybridMultilevel"/>
    <w:tmpl w:val="88747134"/>
    <w:lvl w:ilvl="0" w:tplc="72883FA2">
      <w:start w:val="23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C2AD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CE54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6E222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447D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CEAB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DABA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A0C83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2E78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3E2287B"/>
    <w:multiLevelType w:val="hybridMultilevel"/>
    <w:tmpl w:val="75B08344"/>
    <w:lvl w:ilvl="0" w:tplc="4508CA5A">
      <w:start w:val="9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6E26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C0AA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182E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FC23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1032A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D092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CE6A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1410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2676021">
    <w:abstractNumId w:val="0"/>
  </w:num>
  <w:num w:numId="2" w16cid:durableId="60907675">
    <w:abstractNumId w:val="1"/>
  </w:num>
  <w:num w:numId="3" w16cid:durableId="940605437">
    <w:abstractNumId w:val="2"/>
  </w:num>
  <w:num w:numId="4" w16cid:durableId="1744644652">
    <w:abstractNumId w:val="6"/>
  </w:num>
  <w:num w:numId="5" w16cid:durableId="1743327491">
    <w:abstractNumId w:val="3"/>
  </w:num>
  <w:num w:numId="6" w16cid:durableId="2123375560">
    <w:abstractNumId w:val="4"/>
  </w:num>
  <w:num w:numId="7" w16cid:durableId="9821525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598"/>
    <w:rsid w:val="00863598"/>
    <w:rsid w:val="00B0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9AD87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" w:line="24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8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4" w:line="249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7E01F5-48E7-474A-BFC0-F09CFD47A204}"/>
</file>

<file path=customXml/itemProps2.xml><?xml version="1.0" encoding="utf-8"?>
<ds:datastoreItem xmlns:ds="http://schemas.openxmlformats.org/officeDocument/2006/customXml" ds:itemID="{4AD1A311-4612-40BE-995B-F2FF5AB1DCE4}"/>
</file>

<file path=customXml/itemProps3.xml><?xml version="1.0" encoding="utf-8"?>
<ds:datastoreItem xmlns:ds="http://schemas.openxmlformats.org/officeDocument/2006/customXml" ds:itemID="{09114496-37C2-4891-B01C-A292CAD76C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Sternum and Ribs</dc:title>
  <dc:subject/>
  <dc:creator>Janet Fowler</dc:creator>
  <cp:keywords/>
  <cp:lastModifiedBy>Lisa Krisman | Anderson College | Head Office</cp:lastModifiedBy>
  <cp:revision>2</cp:revision>
  <dcterms:created xsi:type="dcterms:W3CDTF">2024-04-12T17:54:00Z</dcterms:created>
  <dcterms:modified xsi:type="dcterms:W3CDTF">2024-04-12T17:54:00Z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