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5905" w:firstLine="0" w:left="5891"/>
        <w:rPr>
          <w:rFonts w:ascii="Futura PT Demi" w:hAnsi="Futura PT Demi"/>
          <w:b/>
          <w:bCs/>
        </w:rPr>
      </w:pPr>
      <w:r>
        <w:rPr>
          <w:rFonts w:ascii="Futura PT Demi" w:hAnsi="Futura PT Demi"/>
          <w:b/>
          <w:bCs/>
        </w:rPr>
        <w:t xml:space="preserve">ANPH 252</w:t>
      </w:r>
      <w:r>
        <w:rPr>
          <w:rFonts w:ascii="Futura PT Demi" w:hAnsi="Futura PT Demi"/>
          <w:b/>
          <w:bCs/>
        </w:rPr>
        <w:t xml:space="preserve"> -</w:t>
      </w:r>
      <w:r>
        <w:rPr>
          <w:rFonts w:ascii="Futura PT Demi" w:hAnsi="Futura PT Demi"/>
          <w:b/>
          <w:bCs/>
        </w:rPr>
        <w:t xml:space="preserve"> Hepatobiliary Pathology Study </w:t>
      </w:r>
      <w:r>
        <w:rPr>
          <w:rFonts w:ascii="Futura PT Demi" w:hAnsi="Futura PT Demi"/>
          <w:b/>
          <w:bCs/>
        </w:rPr>
        <w:t xml:space="preserve">Chart</w:t>
      </w:r>
      <w:r>
        <w:rPr>
          <w:rFonts w:ascii="Futura PT Demi" w:hAnsi="Futura PT Demi"/>
          <w:b/>
          <w:bCs/>
        </w:rPr>
      </w:r>
    </w:p>
    <w:tbl>
      <w:tblPr>
        <w:tblStyle w:val="742"/>
        <w:tblW w:w="17839" w:type="dxa"/>
        <w:tblInd w:w="-874" w:type="dxa"/>
        <w:tblBorders/>
        <w:tblCellMar>
          <w:left w:w="115" w:type="dxa"/>
          <w:top w:w="46" w:type="dxa"/>
          <w:right w:w="115" w:type="dxa"/>
        </w:tblCellMar>
        <w:tblLook w:val="04A0" w:firstRow="1" w:lastRow="0" w:firstColumn="1" w:lastColumn="0" w:noHBand="0" w:noVBand="1"/>
      </w:tblPr>
      <w:tblGrid>
        <w:gridCol w:w="1841"/>
        <w:gridCol w:w="6338"/>
        <w:gridCol w:w="3221"/>
        <w:gridCol w:w="3221"/>
        <w:gridCol w:w="3218"/>
      </w:tblGrid>
      <w:tr>
        <w:trPr>
          <w:trHeight w:val="7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firstLine="0" w:left="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Pathology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9"/>
              <w:ind w:firstLine="0" w:left="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WHAT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is it? What happens?)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1"/>
              <w:ind w:firstLine="0" w:left="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WHO &amp; HOW</w:t>
            </w:r>
            <w:r>
              <w:rPr>
                <w:rFonts w:ascii="Futura PT Book" w:hAnsi="Futura PT Book"/>
                <w:b/>
                <w:sz w:val="1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firstLine="0" w:left="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(Who is affected? How is it treated?)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0"/>
              <w:ind w:right="3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WHERE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1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(What anatomy is usually affected?)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9"/>
              <w:ind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LOOK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firstLine="0"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does it look like?)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3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pBdr/>
              <w:spacing w:after="18"/>
              <w:ind w:firstLine="0" w:left="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Cholelithiasis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1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(Gallstones)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Cholecystitis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1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Hepatitis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4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pBdr/>
              <w:spacing/>
              <w:ind w:firstLine="0" w:left="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Cirrhosis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 w:right="-5905" w:left="5901"/>
        <w:rPr/>
      </w:pPr>
      <w:r/>
      <w:r/>
    </w:p>
    <w:tbl>
      <w:tblPr>
        <w:tblStyle w:val="742"/>
        <w:tblW w:w="17839" w:type="dxa"/>
        <w:tblInd w:w="-874" w:type="dxa"/>
        <w:tblBorders/>
        <w:tblCellMar>
          <w:left w:w="108" w:type="dxa"/>
          <w:top w:w="46" w:type="dxa"/>
          <w:right w:w="60" w:type="dxa"/>
        </w:tblCellMar>
        <w:tblLook w:val="04A0" w:firstRow="1" w:lastRow="0" w:firstColumn="1" w:lastColumn="0" w:noHBand="0" w:noVBand="1"/>
      </w:tblPr>
      <w:tblGrid>
        <w:gridCol w:w="1841"/>
        <w:gridCol w:w="6338"/>
        <w:gridCol w:w="3221"/>
        <w:gridCol w:w="3221"/>
        <w:gridCol w:w="3218"/>
      </w:tblGrid>
      <w:tr>
        <w:trPr>
          <w:trHeight w:val="7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46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Pathology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9"/>
              <w:ind w:right="44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WHAT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6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is it? What happens?)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1"/>
              <w:ind w:right="4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WHO &amp; HOW</w:t>
            </w:r>
            <w:r>
              <w:rPr>
                <w:rFonts w:ascii="Futura PT Book" w:hAnsi="Futura PT Book"/>
                <w:b/>
                <w:sz w:val="1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1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(Who is affected? How is it treated?)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0"/>
              <w:ind w:right="5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WHERE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9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(What anatomy is usually affected?)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9"/>
              <w:ind w:right="47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  <w:u w:val="single"/>
              </w:rPr>
              <w:t xml:space="preserve">LOOK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6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does it look like?)</w:t>
            </w:r>
            <w:r>
              <w:rPr>
                <w:rFonts w:ascii="Futura PT Book" w:hAnsi="Futura PT Book"/>
                <w:b/>
                <w:sz w:val="22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Hepatocellular carcinoma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 w:after="21"/>
              <w:ind w:right="50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Metastatic Liver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8"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Disease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4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Acute Pancreatitis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0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Chronic Pancreatitis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 w:right="-5905" w:firstLine="0" w:left="0"/>
        <w:rPr/>
      </w:pPr>
      <w:r/>
      <w:r/>
    </w:p>
    <w:tbl>
      <w:tblPr>
        <w:tblStyle w:val="742"/>
        <w:tblW w:w="17839" w:type="dxa"/>
        <w:tblInd w:w="-874" w:type="dxa"/>
        <w:tblBorders/>
        <w:tblCellMar>
          <w:left w:w="115" w:type="dxa"/>
          <w:top w:w="902" w:type="dxa"/>
          <w:right w:w="115" w:type="dxa"/>
        </w:tblCellMar>
        <w:tblLook w:val="04A0" w:firstRow="1" w:lastRow="0" w:firstColumn="1" w:lastColumn="0" w:noHBand="0" w:noVBand="1"/>
      </w:tblPr>
      <w:tblGrid>
        <w:gridCol w:w="1841"/>
        <w:gridCol w:w="6338"/>
        <w:gridCol w:w="3221"/>
        <w:gridCol w:w="3221"/>
        <w:gridCol w:w="3218"/>
      </w:tblGrid>
      <w:tr>
        <w:trPr>
          <w:trHeight w:val="2549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firstLine="0" w:left="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2"/>
              </w:rPr>
              <w:t xml:space="preserve">Pancreatic carcinoma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60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nextPage"/>
      <w:pgSz w:h="12240" w:orient="landscape" w:w="20160"/>
      <w:pgMar w:top="1049" w:right="1440" w:bottom="787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40"/>
      <w:tblW w:w="0" w:type="auto"/>
      <w:tblBorders/>
      <w:tblLayout w:type="fixed"/>
      <w:tblLook w:val="06A0" w:firstRow="1" w:lastRow="0" w:firstColumn="1" w:lastColumn="0" w:noHBand="1" w:noVBand="1"/>
    </w:tblPr>
    <w:tblGrid>
      <w:gridCol w:w="5760"/>
      <w:gridCol w:w="5760"/>
      <w:gridCol w:w="5760"/>
    </w:tblGrid>
    <w:tr>
      <w:trPr>
        <w:trHeight w:val="300"/>
      </w:trPr>
      <w:tc>
        <w:tcPr>
          <w:tcBorders/>
          <w:tcW w:w="5760" w:type="dxa"/>
          <w:textDirection w:val="lrTb"/>
          <w:noWrap w:val="false"/>
        </w:tcPr>
        <w:p>
          <w:pPr>
            <w:pStyle w:val="743"/>
            <w:pBdr/>
            <w:bidi w:val="false"/>
            <w:spacing/>
            <w:ind w:left="-115"/>
            <w:jc w:val="left"/>
            <w:rPr/>
          </w:pPr>
          <w:r/>
          <w:r>
            <w:rPr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657860" cy="704850"/>
                    <wp:effectExtent l="0" t="0" r="0" b="0"/>
                    <wp:docPr id="1" name="Picture 1" descr="C:\Users\Fayyaz\Downloads\Eden-Brook-College-1.pn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902671874" name="Picture 1" descr="C:\Users\Fayyaz\Downloads\Eden-Brook-College-1.png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657859" cy="7048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5760" w:type="dxa"/>
          <w:textDirection w:val="lrTb"/>
          <w:noWrap w:val="false"/>
        </w:tcPr>
        <w:p>
          <w:pPr>
            <w:pStyle w:val="743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5760" w:type="dxa"/>
          <w:textDirection w:val="lrTb"/>
          <w:noWrap w:val="false"/>
        </w:tcPr>
        <w:p>
          <w:pPr>
            <w:pStyle w:val="743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43"/>
      <w:pBdr/>
      <w:bidi w:val="false"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38"/>
    <w:next w:val="73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38"/>
    <w:next w:val="73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38"/>
    <w:next w:val="73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3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 w:after="0" w:line="259" w:lineRule="auto"/>
      <w:ind w:hanging="10" w:left="5916"/>
    </w:pPr>
    <w:rPr>
      <w:rFonts w:ascii="Calibri" w:hAnsi="Calibri" w:eastAsia="Calibri" w:cs="Calibri"/>
      <w:color w:val="000000"/>
      <w:sz w:val="28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table" w:styleId="742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3">
    <w:name w:val="Header"/>
    <w:basedOn w:val="738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744" w:customStyle="1">
    <w:name w:val="Header Char"/>
    <w:basedOn w:val="739"/>
    <w:link w:val="743"/>
    <w:uiPriority w:val="99"/>
    <w:pPr>
      <w:pBdr/>
      <w:spacing/>
      <w:ind/>
    </w:pPr>
    <w:rPr>
      <w:rFonts w:ascii="Calibri" w:hAnsi="Calibri" w:eastAsia="Calibri" w:cs="Calibri"/>
      <w:color w:val="000000"/>
      <w:sz w:val="28"/>
    </w:rPr>
  </w:style>
  <w:style w:type="paragraph" w:styleId="745">
    <w:name w:val="Footer"/>
    <w:basedOn w:val="738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746" w:customStyle="1">
    <w:name w:val="Footer Char"/>
    <w:basedOn w:val="739"/>
    <w:link w:val="745"/>
    <w:uiPriority w:val="99"/>
    <w:pPr>
      <w:pBdr/>
      <w:spacing/>
      <w:ind/>
    </w:pPr>
    <w:rPr>
      <w:rFonts w:ascii="Calibri" w:hAnsi="Calibri" w:eastAsia="Calibri" w:cs="Calibri"/>
      <w:color w:val="000000"/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8224EF-CDC1-442B-9CAE-3D7A4BDFE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823A50-6A12-4D35-A651-36FB344B85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E0C491-964C-4F45-BA61-2204A1BF556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2025-07-01T17:58:49Z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