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476C6C94" w:rsidR="00231FDC" w:rsidRDefault="00231FDC" w:rsidP="00B315D2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681E90">
        <w:rPr>
          <w:b/>
          <w:sz w:val="24"/>
          <w:szCs w:val="24"/>
          <w:lang w:val="en-CA" w:eastAsia="en-CA"/>
        </w:rPr>
        <w:t xml:space="preserve"> 16</w:t>
      </w:r>
      <w:r w:rsidR="001C4047">
        <w:rPr>
          <w:b/>
          <w:sz w:val="24"/>
          <w:szCs w:val="24"/>
          <w:lang w:val="en-CA" w:eastAsia="en-CA"/>
        </w:rPr>
        <w:t xml:space="preserve"> </w:t>
      </w:r>
      <w:r w:rsidR="00B84DA2">
        <w:rPr>
          <w:b/>
          <w:sz w:val="24"/>
          <w:szCs w:val="24"/>
          <w:lang w:val="en-CA" w:eastAsia="en-CA"/>
        </w:rPr>
        <w:t xml:space="preserve">Fluoroscopic </w:t>
      </w:r>
      <w:proofErr w:type="spellStart"/>
      <w:r w:rsidR="001C4047">
        <w:rPr>
          <w:b/>
          <w:sz w:val="24"/>
          <w:szCs w:val="24"/>
          <w:lang w:val="en-CA" w:eastAsia="en-CA"/>
        </w:rPr>
        <w:t>kVp</w:t>
      </w:r>
      <w:proofErr w:type="spellEnd"/>
      <w:r w:rsidR="001C4047">
        <w:rPr>
          <w:b/>
          <w:sz w:val="24"/>
          <w:szCs w:val="24"/>
          <w:lang w:val="en-CA" w:eastAsia="en-CA"/>
        </w:rPr>
        <w:t xml:space="preserve"> Accuracy</w:t>
      </w:r>
      <w:r w:rsidR="00B315D2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4015C939" w:rsidR="00231FDC" w:rsidRPr="00B315D2" w:rsidRDefault="00140F8F" w:rsidP="00B315D2">
      <w:pPr>
        <w:pStyle w:val="Heading2"/>
      </w:pPr>
      <w:r>
        <w:t>Purpose</w:t>
      </w:r>
    </w:p>
    <w:p w14:paraId="6FB6D6FD" w14:textId="665F6AB0" w:rsidR="00865E57" w:rsidRPr="00B315D2" w:rsidRDefault="00231FDC" w:rsidP="002C47AD">
      <w:p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>This activity will help you identify the procedure steps for this test</w:t>
      </w:r>
      <w:r w:rsidR="00B315D2">
        <w:rPr>
          <w:szCs w:val="24"/>
          <w:lang w:val="en-CA" w:eastAsia="en-CA"/>
        </w:rPr>
        <w:t>.</w:t>
      </w:r>
    </w:p>
    <w:p w14:paraId="637164FA" w14:textId="7CAC2C9D" w:rsidR="00865E57" w:rsidRDefault="00140F8F" w:rsidP="00B315D2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  <w:bookmarkStart w:id="0" w:name="_GoBack"/>
      <w:bookmarkEnd w:id="0"/>
    </w:p>
    <w:p w14:paraId="49C13713" w14:textId="7CFF2823" w:rsidR="00ED4351" w:rsidRPr="00B315D2" w:rsidRDefault="00ED4351" w:rsidP="00ED4351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 xml:space="preserve">Review the images below of the equipment and materials used at </w:t>
      </w:r>
      <w:r w:rsidR="00045161">
        <w:rPr>
          <w:szCs w:val="24"/>
          <w:lang w:val="en-CA" w:eastAsia="en-CA"/>
        </w:rPr>
        <w:t xml:space="preserve">Edenbrook </w:t>
      </w:r>
      <w:r w:rsidR="00045161" w:rsidRPr="00B315D2">
        <w:rPr>
          <w:szCs w:val="24"/>
          <w:lang w:val="en-CA" w:eastAsia="en-CA"/>
        </w:rPr>
        <w:t>for</w:t>
      </w:r>
      <w:r w:rsidRPr="00B315D2">
        <w:rPr>
          <w:szCs w:val="24"/>
          <w:lang w:val="en-CA" w:eastAsia="en-CA"/>
        </w:rPr>
        <w:t xml:space="preserve"> this test</w:t>
      </w:r>
      <w:r w:rsidR="00B315D2">
        <w:rPr>
          <w:szCs w:val="24"/>
          <w:lang w:val="en-CA" w:eastAsia="en-CA"/>
        </w:rPr>
        <w:t>.</w:t>
      </w:r>
    </w:p>
    <w:p w14:paraId="42E441E8" w14:textId="06CBFC0E" w:rsidR="00ED4351" w:rsidRPr="00B315D2" w:rsidRDefault="00ED4351" w:rsidP="00ED4351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 xml:space="preserve">Review the procedure steps from the </w:t>
      </w:r>
      <w:r w:rsidR="00045161">
        <w:rPr>
          <w:szCs w:val="24"/>
          <w:lang w:val="en-CA" w:eastAsia="en-CA"/>
        </w:rPr>
        <w:t xml:space="preserve">Edenbrook </w:t>
      </w:r>
      <w:r w:rsidR="00045161" w:rsidRPr="00B315D2">
        <w:rPr>
          <w:szCs w:val="24"/>
          <w:lang w:val="en-CA" w:eastAsia="en-CA"/>
        </w:rPr>
        <w:t>MRT</w:t>
      </w:r>
      <w:r w:rsidRPr="00B315D2">
        <w:rPr>
          <w:szCs w:val="24"/>
          <w:lang w:val="en-CA" w:eastAsia="en-CA"/>
        </w:rPr>
        <w:t xml:space="preserve"> lab</w:t>
      </w:r>
      <w:r w:rsidR="00B315D2">
        <w:rPr>
          <w:szCs w:val="24"/>
          <w:lang w:val="en-CA" w:eastAsia="en-CA"/>
        </w:rPr>
        <w:t>.</w:t>
      </w:r>
    </w:p>
    <w:p w14:paraId="68F618F4" w14:textId="72C0DBC3" w:rsidR="00ED4351" w:rsidRPr="00B315D2" w:rsidRDefault="00B84DA2" w:rsidP="00B84DA2">
      <w:pPr>
        <w:pStyle w:val="ListParagraph"/>
        <w:numPr>
          <w:ilvl w:val="0"/>
          <w:numId w:val="13"/>
        </w:numPr>
        <w:rPr>
          <w:rStyle w:val="Hyperlink"/>
          <w:color w:val="auto"/>
          <w:szCs w:val="24"/>
          <w:u w:val="none"/>
          <w:lang w:val="en-CA" w:eastAsia="en-CA"/>
        </w:rPr>
      </w:pPr>
      <w:r w:rsidRPr="00B315D2">
        <w:rPr>
          <w:szCs w:val="24"/>
          <w:lang w:val="en-CA" w:eastAsia="en-CA"/>
        </w:rPr>
        <w:t>Compare</w:t>
      </w:r>
      <w:r w:rsidR="00231FDC" w:rsidRPr="00B315D2">
        <w:rPr>
          <w:szCs w:val="24"/>
          <w:lang w:val="en-CA" w:eastAsia="en-CA"/>
        </w:rPr>
        <w:t xml:space="preserve"> </w:t>
      </w:r>
      <w:r w:rsidRPr="00B315D2">
        <w:rPr>
          <w:szCs w:val="24"/>
          <w:lang w:val="en-CA" w:eastAsia="en-CA"/>
        </w:rPr>
        <w:t>this procedure</w:t>
      </w:r>
      <w:r w:rsidR="009E43F7" w:rsidRPr="00B315D2">
        <w:rPr>
          <w:szCs w:val="24"/>
          <w:lang w:val="en-CA" w:eastAsia="en-CA"/>
        </w:rPr>
        <w:t>, the textbook reading</w:t>
      </w:r>
      <w:r w:rsidR="00231FDC" w:rsidRPr="00B315D2">
        <w:rPr>
          <w:szCs w:val="24"/>
          <w:lang w:val="en-CA" w:eastAsia="en-CA"/>
        </w:rPr>
        <w:t xml:space="preserve"> and your practicum site QA manual for similarities</w:t>
      </w:r>
      <w:r w:rsidR="00F354D7" w:rsidRPr="00B315D2">
        <w:rPr>
          <w:szCs w:val="24"/>
          <w:lang w:val="en-CA" w:eastAsia="en-CA"/>
        </w:rPr>
        <w:t xml:space="preserve"> and differences between a </w:t>
      </w:r>
      <w:r w:rsidR="00140F8F">
        <w:rPr>
          <w:szCs w:val="24"/>
          <w:lang w:val="en-CA" w:eastAsia="en-CA"/>
        </w:rPr>
        <w:t>C-arm</w:t>
      </w:r>
      <w:r w:rsidR="00F354D7" w:rsidRPr="00B315D2">
        <w:rPr>
          <w:szCs w:val="24"/>
          <w:lang w:val="en-CA" w:eastAsia="en-CA"/>
        </w:rPr>
        <w:t xml:space="preserve"> and dedicated </w:t>
      </w:r>
      <w:proofErr w:type="spellStart"/>
      <w:r w:rsidR="00F354D7" w:rsidRPr="00B315D2">
        <w:rPr>
          <w:szCs w:val="24"/>
          <w:lang w:val="en-CA" w:eastAsia="en-CA"/>
        </w:rPr>
        <w:t>fluoro</w:t>
      </w:r>
      <w:proofErr w:type="spellEnd"/>
      <w:r w:rsidR="00F354D7" w:rsidRPr="00B315D2">
        <w:rPr>
          <w:szCs w:val="24"/>
          <w:lang w:val="en-CA" w:eastAsia="en-CA"/>
        </w:rPr>
        <w:t xml:space="preserve"> unit.</w:t>
      </w:r>
    </w:p>
    <w:p w14:paraId="5BB93A84" w14:textId="3685931E" w:rsidR="00B315D2" w:rsidRDefault="00140F8F" w:rsidP="00B315D2">
      <w:pPr>
        <w:pStyle w:val="Heading2"/>
      </w:pPr>
      <w:r>
        <w:t>Equipment</w:t>
      </w:r>
    </w:p>
    <w:p w14:paraId="0ABB588E" w14:textId="6C06C878" w:rsidR="00ED4351" w:rsidRPr="00B315D2" w:rsidRDefault="00ED4351" w:rsidP="00140F8F">
      <w:pPr>
        <w:pStyle w:val="ListParagraph"/>
        <w:numPr>
          <w:ilvl w:val="0"/>
          <w:numId w:val="17"/>
        </w:numPr>
        <w:rPr>
          <w:szCs w:val="24"/>
        </w:rPr>
      </w:pPr>
      <w:r w:rsidRPr="00B315D2">
        <w:rPr>
          <w:szCs w:val="24"/>
        </w:rPr>
        <w:t>Dosimeter</w:t>
      </w:r>
    </w:p>
    <w:p w14:paraId="5040E953" w14:textId="77777777" w:rsidR="00ED4351" w:rsidRPr="00B315D2" w:rsidRDefault="00ED4351" w:rsidP="00140F8F">
      <w:pPr>
        <w:pStyle w:val="ListParagraph"/>
        <w:numPr>
          <w:ilvl w:val="0"/>
          <w:numId w:val="17"/>
        </w:numPr>
        <w:rPr>
          <w:szCs w:val="24"/>
        </w:rPr>
      </w:pPr>
      <w:r w:rsidRPr="00B315D2">
        <w:rPr>
          <w:szCs w:val="24"/>
        </w:rPr>
        <w:t xml:space="preserve">Digital </w:t>
      </w:r>
      <w:proofErr w:type="spellStart"/>
      <w:r w:rsidRPr="00B315D2">
        <w:rPr>
          <w:szCs w:val="24"/>
        </w:rPr>
        <w:t>kVp</w:t>
      </w:r>
      <w:proofErr w:type="spellEnd"/>
      <w:r w:rsidRPr="00B315D2">
        <w:rPr>
          <w:szCs w:val="24"/>
        </w:rPr>
        <w:t xml:space="preserve"> meter (if dosimeter does not have </w:t>
      </w:r>
      <w:proofErr w:type="spellStart"/>
      <w:r w:rsidRPr="00B315D2">
        <w:rPr>
          <w:szCs w:val="24"/>
        </w:rPr>
        <w:t>kVp</w:t>
      </w:r>
      <w:proofErr w:type="spellEnd"/>
      <w:r w:rsidRPr="00B315D2">
        <w:rPr>
          <w:szCs w:val="24"/>
        </w:rPr>
        <w:t xml:space="preserve"> function)</w:t>
      </w:r>
    </w:p>
    <w:p w14:paraId="6543E64A" w14:textId="77777777" w:rsidR="00ED4351" w:rsidRPr="00B315D2" w:rsidRDefault="00ED4351" w:rsidP="00140F8F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B315D2">
        <w:rPr>
          <w:szCs w:val="24"/>
        </w:rPr>
        <w:t>Lead apron</w:t>
      </w:r>
    </w:p>
    <w:p w14:paraId="55D32C59" w14:textId="77777777" w:rsidR="00B315D2" w:rsidRPr="00B315D2" w:rsidRDefault="00B315D2" w:rsidP="00B315D2">
      <w:pPr>
        <w:rPr>
          <w:sz w:val="24"/>
          <w:szCs w:val="24"/>
        </w:rPr>
      </w:pPr>
    </w:p>
    <w:p w14:paraId="4428313E" w14:textId="2762C7A2" w:rsidR="00ED4351" w:rsidRDefault="000375AA" w:rsidP="00B315D2">
      <w:pPr>
        <w:jc w:val="center"/>
        <w:rPr>
          <w:rStyle w:val="Hyperlink"/>
          <w:sz w:val="24"/>
          <w:szCs w:val="24"/>
          <w:lang w:val="en-CA" w:eastAsia="en-CA"/>
        </w:rPr>
      </w:pPr>
      <w:r w:rsidRPr="00B315D2">
        <w:rPr>
          <w:noProof/>
          <w:color w:val="0000FF" w:themeColor="hyperlink"/>
          <w:sz w:val="24"/>
          <w:szCs w:val="24"/>
        </w:rPr>
        <w:drawing>
          <wp:inline distT="0" distB="0" distL="0" distR="0" wp14:anchorId="13915ECE" wp14:editId="34B1E9DB">
            <wp:extent cx="5203400" cy="345970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0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7539" cy="346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54C36" w14:textId="75CD7C10" w:rsidR="00140F8F" w:rsidRDefault="00140F8F">
      <w:pPr>
        <w:spacing w:line="240" w:lineRule="auto"/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  <w:br w:type="page"/>
      </w:r>
    </w:p>
    <w:p w14:paraId="671D5B29" w14:textId="77777777" w:rsidR="00B315D2" w:rsidRDefault="00B315D2" w:rsidP="00231FDC">
      <w:pPr>
        <w:pStyle w:val="ListParagraph"/>
        <w:ind w:left="2160"/>
        <w:rPr>
          <w:sz w:val="24"/>
          <w:szCs w:val="24"/>
          <w:lang w:val="en-CA" w:eastAsia="en-CA"/>
        </w:rPr>
      </w:pPr>
    </w:p>
    <w:p w14:paraId="1BEF786E" w14:textId="624BE8AE" w:rsidR="00231FDC" w:rsidRPr="00B315D2" w:rsidRDefault="00045161" w:rsidP="00B315D2">
      <w:pPr>
        <w:pStyle w:val="Heading2"/>
        <w:rPr>
          <w:b w:val="0"/>
          <w:lang w:val="en-CA" w:eastAsia="en-CA"/>
        </w:rPr>
      </w:pPr>
      <w:r>
        <w:rPr>
          <w:rStyle w:val="Heading2Char"/>
          <w:b/>
        </w:rPr>
        <w:t xml:space="preserve">Edenbrook </w:t>
      </w:r>
      <w:r w:rsidRPr="00B315D2">
        <w:rPr>
          <w:rStyle w:val="Heading2Char"/>
          <w:b/>
        </w:rPr>
        <w:t>MRT</w:t>
      </w:r>
      <w:r w:rsidR="00B315D2" w:rsidRPr="00B315D2">
        <w:rPr>
          <w:rStyle w:val="Heading2Char"/>
          <w:b/>
        </w:rPr>
        <w:t xml:space="preserve"> </w:t>
      </w:r>
      <w:r w:rsidR="00231FDC" w:rsidRPr="00B315D2">
        <w:rPr>
          <w:rStyle w:val="Heading2Char"/>
          <w:b/>
        </w:rPr>
        <w:t>Procedure Steps</w:t>
      </w:r>
      <w:r w:rsidR="00F354D7" w:rsidRPr="00B315D2">
        <w:rPr>
          <w:b w:val="0"/>
          <w:lang w:val="en-CA" w:eastAsia="en-CA"/>
        </w:rPr>
        <w:t xml:space="preserve"> </w:t>
      </w:r>
      <w:r w:rsidR="00F354D7" w:rsidRPr="00B315D2">
        <w:rPr>
          <w:lang w:val="en-CA" w:eastAsia="en-CA"/>
        </w:rPr>
        <w:t>(</w:t>
      </w:r>
      <w:r w:rsidR="00B315D2">
        <w:rPr>
          <w:lang w:val="en-CA" w:eastAsia="en-CA"/>
        </w:rPr>
        <w:t xml:space="preserve">Note: </w:t>
      </w:r>
      <w:r w:rsidR="00B315D2" w:rsidRPr="00B315D2">
        <w:rPr>
          <w:lang w:val="en-CA" w:eastAsia="en-CA"/>
        </w:rPr>
        <w:t>u</w:t>
      </w:r>
      <w:r w:rsidR="00F354D7" w:rsidRPr="00B315D2">
        <w:rPr>
          <w:lang w:val="en-CA" w:eastAsia="en-CA"/>
        </w:rPr>
        <w:t xml:space="preserve">sing </w:t>
      </w:r>
      <w:r w:rsidR="00140F8F">
        <w:rPr>
          <w:lang w:val="en-CA" w:eastAsia="en-CA"/>
        </w:rPr>
        <w:t>C-arm</w:t>
      </w:r>
      <w:r w:rsidR="00F354D7" w:rsidRPr="00B315D2">
        <w:rPr>
          <w:lang w:val="en-CA" w:eastAsia="en-CA"/>
        </w:rPr>
        <w:t xml:space="preserve"> a</w:t>
      </w:r>
      <w:r w:rsidR="00B315D2" w:rsidRPr="00B315D2">
        <w:rPr>
          <w:lang w:val="en-CA" w:eastAsia="en-CA"/>
        </w:rPr>
        <w:t>t</w:t>
      </w:r>
      <w:r w:rsidR="00F354D7" w:rsidRPr="00B315D2">
        <w:rPr>
          <w:lang w:val="en-CA" w:eastAsia="en-CA"/>
        </w:rPr>
        <w:t xml:space="preserve"> </w:t>
      </w:r>
      <w:r>
        <w:rPr>
          <w:lang w:val="en-CA" w:eastAsia="en-CA"/>
        </w:rPr>
        <w:t xml:space="preserve">Edenbrook </w:t>
      </w:r>
      <w:r w:rsidRPr="00B315D2">
        <w:rPr>
          <w:lang w:val="en-CA" w:eastAsia="en-CA"/>
        </w:rPr>
        <w:t>is</w:t>
      </w:r>
      <w:r w:rsidR="00F354D7" w:rsidRPr="00B315D2">
        <w:rPr>
          <w:lang w:val="en-CA" w:eastAsia="en-CA"/>
        </w:rPr>
        <w:t xml:space="preserve"> limited by equipment)</w:t>
      </w:r>
    </w:p>
    <w:p w14:paraId="62F3AB54" w14:textId="7DD7A0E2" w:rsidR="00231FDC" w:rsidRPr="00B315D2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 xml:space="preserve">Position the </w:t>
      </w:r>
      <w:r w:rsidR="00140F8F">
        <w:rPr>
          <w:szCs w:val="24"/>
          <w:lang w:val="en-CA" w:eastAsia="en-CA"/>
        </w:rPr>
        <w:t>C-arm</w:t>
      </w:r>
      <w:r w:rsidRPr="00B315D2">
        <w:rPr>
          <w:szCs w:val="24"/>
          <w:lang w:val="en-CA" w:eastAsia="en-CA"/>
        </w:rPr>
        <w:t xml:space="preserve"> with the </w:t>
      </w:r>
      <w:r w:rsidR="001C4047" w:rsidRPr="00B315D2">
        <w:rPr>
          <w:szCs w:val="24"/>
          <w:lang w:val="en-CA" w:eastAsia="en-CA"/>
        </w:rPr>
        <w:t>image intensifier under the table.</w:t>
      </w:r>
      <w:r w:rsidRPr="00B315D2">
        <w:rPr>
          <w:szCs w:val="24"/>
          <w:lang w:val="en-CA" w:eastAsia="en-CA"/>
        </w:rPr>
        <w:t xml:space="preserve"> </w:t>
      </w:r>
    </w:p>
    <w:p w14:paraId="3900A6A8" w14:textId="77777777" w:rsidR="00231FDC" w:rsidRPr="00B315D2" w:rsidRDefault="00231FDC" w:rsidP="00231FDC">
      <w:pPr>
        <w:pStyle w:val="ListParagraph"/>
        <w:rPr>
          <w:szCs w:val="24"/>
          <w:lang w:val="en-CA" w:eastAsia="en-CA"/>
        </w:rPr>
      </w:pPr>
    </w:p>
    <w:p w14:paraId="7BD4193B" w14:textId="4EF00E8C" w:rsidR="001E6347" w:rsidRPr="00B315D2" w:rsidRDefault="004155AC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 xml:space="preserve">Place a </w:t>
      </w:r>
      <w:r w:rsidR="001C4047" w:rsidRPr="00B315D2">
        <w:rPr>
          <w:szCs w:val="24"/>
          <w:lang w:val="en-CA" w:eastAsia="en-CA"/>
        </w:rPr>
        <w:t>lead apron or lead sheet on the table to absorb any back scatter. Position the dosimeter on top of the lead and cent</w:t>
      </w:r>
      <w:r w:rsidR="00B315D2">
        <w:rPr>
          <w:szCs w:val="24"/>
          <w:lang w:val="en-CA" w:eastAsia="en-CA"/>
        </w:rPr>
        <w:t>re</w:t>
      </w:r>
      <w:r w:rsidR="001C4047" w:rsidRPr="00B315D2">
        <w:rPr>
          <w:szCs w:val="24"/>
          <w:lang w:val="en-CA" w:eastAsia="en-CA"/>
        </w:rPr>
        <w:t xml:space="preserve"> it to the </w:t>
      </w:r>
      <w:r w:rsidR="00140F8F">
        <w:rPr>
          <w:szCs w:val="24"/>
          <w:lang w:val="en-CA" w:eastAsia="en-CA"/>
        </w:rPr>
        <w:t>X-ray</w:t>
      </w:r>
      <w:r w:rsidR="001C4047" w:rsidRPr="00B315D2">
        <w:rPr>
          <w:szCs w:val="24"/>
          <w:lang w:val="en-CA" w:eastAsia="en-CA"/>
        </w:rPr>
        <w:t xml:space="preserve"> tube</w:t>
      </w:r>
      <w:r w:rsidR="00B315D2">
        <w:rPr>
          <w:szCs w:val="24"/>
          <w:lang w:val="en-CA" w:eastAsia="en-CA"/>
        </w:rPr>
        <w:t>.</w:t>
      </w:r>
      <w:r w:rsidR="001C4047" w:rsidRPr="00B315D2">
        <w:rPr>
          <w:szCs w:val="24"/>
          <w:lang w:val="en-CA" w:eastAsia="en-CA"/>
        </w:rPr>
        <w:t xml:space="preserve"> </w:t>
      </w:r>
      <w:r w:rsidR="00B315D2">
        <w:rPr>
          <w:szCs w:val="24"/>
          <w:lang w:val="en-CA" w:eastAsia="en-CA"/>
        </w:rPr>
        <w:t>C</w:t>
      </w:r>
      <w:r w:rsidR="001C4047" w:rsidRPr="00B315D2">
        <w:rPr>
          <w:szCs w:val="24"/>
          <w:lang w:val="en-CA" w:eastAsia="en-CA"/>
        </w:rPr>
        <w:t>ollimate to include the entire chamber.</w:t>
      </w:r>
    </w:p>
    <w:p w14:paraId="34661B17" w14:textId="77777777" w:rsidR="001C4047" w:rsidRPr="00B315D2" w:rsidRDefault="001C4047" w:rsidP="001C4047">
      <w:pPr>
        <w:pStyle w:val="ListParagraph"/>
        <w:rPr>
          <w:szCs w:val="24"/>
          <w:lang w:val="en-CA" w:eastAsia="en-CA"/>
        </w:rPr>
      </w:pPr>
    </w:p>
    <w:p w14:paraId="79A10058" w14:textId="2E1D2454" w:rsidR="001C4047" w:rsidRPr="00B315D2" w:rsidRDefault="001C4047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 xml:space="preserve">Set the </w:t>
      </w:r>
      <w:proofErr w:type="spellStart"/>
      <w:r w:rsidRPr="00B315D2">
        <w:rPr>
          <w:szCs w:val="24"/>
          <w:lang w:val="en-CA" w:eastAsia="en-CA"/>
        </w:rPr>
        <w:t>kVp</w:t>
      </w:r>
      <w:proofErr w:type="spellEnd"/>
      <w:r w:rsidRPr="00B315D2">
        <w:rPr>
          <w:szCs w:val="24"/>
          <w:lang w:val="en-CA" w:eastAsia="en-CA"/>
        </w:rPr>
        <w:t xml:space="preserve"> to 60</w:t>
      </w:r>
      <w:r w:rsidR="00B315D2">
        <w:rPr>
          <w:szCs w:val="24"/>
          <w:lang w:val="en-CA" w:eastAsia="en-CA"/>
        </w:rPr>
        <w:t>.</w:t>
      </w:r>
    </w:p>
    <w:p w14:paraId="527A4E99" w14:textId="77777777" w:rsidR="001C4047" w:rsidRPr="00B315D2" w:rsidRDefault="001C4047" w:rsidP="001C4047">
      <w:pPr>
        <w:pStyle w:val="ListParagraph"/>
        <w:rPr>
          <w:szCs w:val="24"/>
          <w:lang w:val="en-CA" w:eastAsia="en-CA"/>
        </w:rPr>
      </w:pPr>
    </w:p>
    <w:p w14:paraId="6047002B" w14:textId="11EB79F8" w:rsidR="001C4047" w:rsidRPr="00B315D2" w:rsidRDefault="001C4047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>Expose for 2 seconds and record the reading. Repeat the exposure once more and record the reading.</w:t>
      </w:r>
    </w:p>
    <w:p w14:paraId="11B2ECDF" w14:textId="77777777" w:rsidR="001C4047" w:rsidRPr="00B315D2" w:rsidRDefault="001C4047" w:rsidP="001C4047">
      <w:pPr>
        <w:pStyle w:val="ListParagraph"/>
        <w:rPr>
          <w:szCs w:val="24"/>
          <w:lang w:val="en-CA" w:eastAsia="en-CA"/>
        </w:rPr>
      </w:pPr>
    </w:p>
    <w:p w14:paraId="4E3E5621" w14:textId="09FADCE9" w:rsidR="00B55990" w:rsidRPr="00B315D2" w:rsidRDefault="001C4047" w:rsidP="00ED4351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B315D2">
        <w:rPr>
          <w:szCs w:val="24"/>
          <w:lang w:val="en-CA" w:eastAsia="en-CA"/>
        </w:rPr>
        <w:t xml:space="preserve">Repeat step 4 for the following </w:t>
      </w:r>
      <w:proofErr w:type="spellStart"/>
      <w:r w:rsidRPr="00B315D2">
        <w:rPr>
          <w:szCs w:val="24"/>
          <w:lang w:val="en-CA" w:eastAsia="en-CA"/>
        </w:rPr>
        <w:t>kVp</w:t>
      </w:r>
      <w:proofErr w:type="spellEnd"/>
      <w:r w:rsidRPr="00B315D2">
        <w:rPr>
          <w:szCs w:val="24"/>
          <w:lang w:val="en-CA" w:eastAsia="en-CA"/>
        </w:rPr>
        <w:t xml:space="preserve"> s</w:t>
      </w:r>
      <w:r w:rsidR="00B315D2">
        <w:rPr>
          <w:szCs w:val="24"/>
          <w:lang w:val="en-CA" w:eastAsia="en-CA"/>
        </w:rPr>
        <w:t>ettings</w:t>
      </w:r>
      <w:r w:rsidRPr="00B315D2">
        <w:rPr>
          <w:szCs w:val="24"/>
          <w:lang w:val="en-CA" w:eastAsia="en-CA"/>
        </w:rPr>
        <w:t>: 70, 80, 100.</w:t>
      </w:r>
    </w:p>
    <w:sectPr w:rsidR="00B55990" w:rsidRPr="00B315D2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CBA2F" w14:textId="77777777" w:rsidR="00DB5A8B" w:rsidRDefault="00DB5A8B" w:rsidP="002C47AD">
      <w:r>
        <w:separator/>
      </w:r>
    </w:p>
  </w:endnote>
  <w:endnote w:type="continuationSeparator" w:id="0">
    <w:p w14:paraId="1A419993" w14:textId="77777777" w:rsidR="00DB5A8B" w:rsidRDefault="00DB5A8B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1BE8BE8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CF428B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5A867C9B" w:rsidR="00034C76" w:rsidRPr="00D8029F" w:rsidRDefault="00E477E8" w:rsidP="00BC4609">
          <w:pPr>
            <w:pStyle w:val="Footer"/>
            <w:spacing w:after="60"/>
          </w:pPr>
          <w:r>
            <w:t>MR</w:t>
          </w:r>
          <w:r w:rsidR="003A7B75">
            <w:t>T</w:t>
          </w:r>
          <w:r w:rsidR="00B315D2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DB5A8B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79372" w14:textId="77777777" w:rsidR="00DB5A8B" w:rsidRDefault="00DB5A8B" w:rsidP="002C47AD">
      <w:r>
        <w:separator/>
      </w:r>
    </w:p>
  </w:footnote>
  <w:footnote w:type="continuationSeparator" w:id="0">
    <w:p w14:paraId="45645E6A" w14:textId="77777777" w:rsidR="00DB5A8B" w:rsidRDefault="00DB5A8B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658FBF2" w:rsidR="00155FC6" w:rsidRPr="00155FC6" w:rsidRDefault="00CF428B" w:rsidP="00CF428B">
    <w:pPr>
      <w:pStyle w:val="Title"/>
      <w:spacing w:after="0"/>
      <w:jc w:val="left"/>
    </w:pPr>
    <w:r w:rsidRPr="00CF428B">
      <w:rPr>
        <w:noProof/>
      </w:rPr>
      <w:drawing>
        <wp:inline distT="0" distB="0" distL="0" distR="0" wp14:anchorId="63567BD8" wp14:editId="322A008D">
          <wp:extent cx="1009403" cy="1080526"/>
          <wp:effectExtent l="0" t="0" r="635" b="571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667" cy="1091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DB5A8B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DB5A8B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91910"/>
    <w:multiLevelType w:val="hybridMultilevel"/>
    <w:tmpl w:val="619C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41933"/>
    <w:multiLevelType w:val="hybridMultilevel"/>
    <w:tmpl w:val="51627F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41651A"/>
    <w:multiLevelType w:val="hybridMultilevel"/>
    <w:tmpl w:val="D188C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16"/>
  </w:num>
  <w:num w:numId="14">
    <w:abstractNumId w:val="6"/>
  </w:num>
  <w:num w:numId="15">
    <w:abstractNumId w:val="13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4CFF"/>
    <w:rsid w:val="000054D7"/>
    <w:rsid w:val="00016C12"/>
    <w:rsid w:val="00024E68"/>
    <w:rsid w:val="00034C76"/>
    <w:rsid w:val="000358C2"/>
    <w:rsid w:val="000363C4"/>
    <w:rsid w:val="000375AA"/>
    <w:rsid w:val="00045161"/>
    <w:rsid w:val="00056EB3"/>
    <w:rsid w:val="00084F35"/>
    <w:rsid w:val="00091176"/>
    <w:rsid w:val="000A0EF1"/>
    <w:rsid w:val="000A1751"/>
    <w:rsid w:val="000C07E6"/>
    <w:rsid w:val="000E629E"/>
    <w:rsid w:val="001121B3"/>
    <w:rsid w:val="0013400F"/>
    <w:rsid w:val="00137471"/>
    <w:rsid w:val="00140F8F"/>
    <w:rsid w:val="00155FC6"/>
    <w:rsid w:val="001562E6"/>
    <w:rsid w:val="00193977"/>
    <w:rsid w:val="001B4E94"/>
    <w:rsid w:val="001B5F24"/>
    <w:rsid w:val="001C3D06"/>
    <w:rsid w:val="001C4047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3BE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55A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1CB2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3762"/>
    <w:rsid w:val="0067606E"/>
    <w:rsid w:val="00681E90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3F0F"/>
    <w:rsid w:val="006F7BEB"/>
    <w:rsid w:val="00730995"/>
    <w:rsid w:val="00741A6B"/>
    <w:rsid w:val="00755E8C"/>
    <w:rsid w:val="00764858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43F7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15D2"/>
    <w:rsid w:val="00B325FB"/>
    <w:rsid w:val="00B47F54"/>
    <w:rsid w:val="00B55203"/>
    <w:rsid w:val="00B55990"/>
    <w:rsid w:val="00B55EFD"/>
    <w:rsid w:val="00B60736"/>
    <w:rsid w:val="00B7474A"/>
    <w:rsid w:val="00B84DA2"/>
    <w:rsid w:val="00B93910"/>
    <w:rsid w:val="00B97220"/>
    <w:rsid w:val="00BA66C6"/>
    <w:rsid w:val="00BC4609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75F"/>
    <w:rsid w:val="00C52993"/>
    <w:rsid w:val="00C62736"/>
    <w:rsid w:val="00C86183"/>
    <w:rsid w:val="00C9571B"/>
    <w:rsid w:val="00CA09EF"/>
    <w:rsid w:val="00CA6C73"/>
    <w:rsid w:val="00CC5835"/>
    <w:rsid w:val="00CC6AB0"/>
    <w:rsid w:val="00CD198E"/>
    <w:rsid w:val="00CE391E"/>
    <w:rsid w:val="00CF3173"/>
    <w:rsid w:val="00CF428B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5A8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D4351"/>
    <w:rsid w:val="00EF0BCB"/>
    <w:rsid w:val="00EF52B4"/>
    <w:rsid w:val="00F354D7"/>
    <w:rsid w:val="00F43602"/>
    <w:rsid w:val="00F4480B"/>
    <w:rsid w:val="00F60180"/>
    <w:rsid w:val="00F707F7"/>
    <w:rsid w:val="00F728E2"/>
    <w:rsid w:val="00FA641E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15D2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315D2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4D985-6712-45AD-9BD0-35B06EE9E99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6F9FE38-4E12-4B07-9B5A-F26A0D9FA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4D8A27-26F9-4EB0-B4DB-8AEC297EE2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246E49-F237-4FC6-99D5-E53E48FAC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8</cp:revision>
  <cp:lastPrinted>2016-04-06T15:46:00Z</cp:lastPrinted>
  <dcterms:created xsi:type="dcterms:W3CDTF">2023-01-30T18:07:00Z</dcterms:created>
  <dcterms:modified xsi:type="dcterms:W3CDTF">2025-05-28T19:31:00Z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