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67369" w14:textId="77777777" w:rsidR="00987BF7" w:rsidRDefault="00987BF7" w:rsidP="002C47AD">
      <w:pPr>
        <w:rPr>
          <w:sz w:val="24"/>
          <w:szCs w:val="24"/>
          <w:lang w:val="en-CA" w:eastAsia="en-CA"/>
        </w:rPr>
      </w:pPr>
    </w:p>
    <w:p w14:paraId="48B08270" w14:textId="343D3DA3" w:rsidR="00AF0631" w:rsidRPr="00865E57" w:rsidRDefault="00865E57" w:rsidP="004A090C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 w:rsidR="000C1648">
        <w:rPr>
          <w:b/>
          <w:sz w:val="24"/>
          <w:szCs w:val="24"/>
          <w:lang w:val="en-CA" w:eastAsia="en-CA"/>
        </w:rPr>
        <w:t xml:space="preserve"> Answers</w:t>
      </w:r>
      <w:r>
        <w:rPr>
          <w:b/>
          <w:sz w:val="24"/>
          <w:szCs w:val="24"/>
          <w:lang w:val="en-CA" w:eastAsia="en-CA"/>
        </w:rPr>
        <w:t>:</w:t>
      </w:r>
      <w:r w:rsidR="00605EB3">
        <w:rPr>
          <w:b/>
          <w:sz w:val="24"/>
          <w:szCs w:val="24"/>
          <w:lang w:val="en-CA" w:eastAsia="en-CA"/>
        </w:rPr>
        <w:t xml:space="preserve"> Test 13</w:t>
      </w:r>
      <w:r w:rsidR="00AF0631">
        <w:rPr>
          <w:b/>
          <w:sz w:val="24"/>
          <w:szCs w:val="24"/>
          <w:lang w:val="en-CA" w:eastAsia="en-CA"/>
        </w:rPr>
        <w:t xml:space="preserve"> </w:t>
      </w:r>
      <w:r w:rsidR="007D29DD">
        <w:rPr>
          <w:b/>
          <w:sz w:val="24"/>
          <w:szCs w:val="24"/>
          <w:lang w:val="en-CA" w:eastAsia="en-CA"/>
        </w:rPr>
        <w:t xml:space="preserve">Half Value Layer </w:t>
      </w:r>
      <w:r w:rsidR="00240885">
        <w:rPr>
          <w:b/>
          <w:sz w:val="24"/>
          <w:szCs w:val="24"/>
          <w:lang w:val="en-CA" w:eastAsia="en-CA"/>
        </w:rPr>
        <w:t>Calculations</w:t>
      </w:r>
    </w:p>
    <w:p w14:paraId="1F9C5792" w14:textId="43AE3334" w:rsidR="009B47EF" w:rsidRPr="009C7B95" w:rsidRDefault="00D1425C" w:rsidP="009C7B95">
      <w:pPr>
        <w:pStyle w:val="Heading2"/>
      </w:pPr>
      <w:r w:rsidRPr="009C7B95">
        <w:t>Evaluation of Data</w:t>
      </w:r>
      <w:r w:rsidR="009B47EF" w:rsidRPr="009C7B95">
        <w:t>:</w:t>
      </w:r>
    </w:p>
    <w:p w14:paraId="708F3267" w14:textId="77777777" w:rsidR="009B47EF" w:rsidRDefault="009B47EF" w:rsidP="00D1425C">
      <w:pPr>
        <w:spacing w:line="240" w:lineRule="auto"/>
        <w:rPr>
          <w:b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65"/>
        <w:gridCol w:w="1170"/>
      </w:tblGrid>
      <w:tr w:rsidR="009C7B95" w:rsidRPr="0006021D" w14:paraId="53EE8A64" w14:textId="77777777" w:rsidTr="00EE4BB5">
        <w:trPr>
          <w:jc w:val="center"/>
        </w:trPr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3E734E8C" w14:textId="77777777" w:rsidR="009C7B95" w:rsidRPr="0006021D" w:rsidRDefault="009C7B95" w:rsidP="00EE4BB5">
            <w:pPr>
              <w:jc w:val="center"/>
              <w:rPr>
                <w:b/>
              </w:rPr>
            </w:pPr>
            <w:r w:rsidRPr="0006021D">
              <w:rPr>
                <w:b/>
              </w:rPr>
              <w:t>mm Al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68991604" w14:textId="77777777" w:rsidR="009C7B95" w:rsidRPr="0006021D" w:rsidRDefault="009C7B95" w:rsidP="00EE4BB5">
            <w:pPr>
              <w:jc w:val="center"/>
              <w:rPr>
                <w:b/>
              </w:rPr>
            </w:pPr>
            <w:proofErr w:type="spellStart"/>
            <w:r w:rsidRPr="0006021D">
              <w:rPr>
                <w:b/>
              </w:rPr>
              <w:t>mR</w:t>
            </w:r>
            <w:proofErr w:type="spellEnd"/>
          </w:p>
        </w:tc>
      </w:tr>
      <w:tr w:rsidR="009C7B95" w:rsidRPr="0006021D" w14:paraId="7805FDFD" w14:textId="77777777" w:rsidTr="00EE4BB5">
        <w:trPr>
          <w:jc w:val="center"/>
        </w:trPr>
        <w:tc>
          <w:tcPr>
            <w:tcW w:w="1165" w:type="dxa"/>
            <w:vAlign w:val="center"/>
          </w:tcPr>
          <w:p w14:paraId="01401099" w14:textId="77777777" w:rsidR="009C7B95" w:rsidRPr="0006021D" w:rsidRDefault="009C7B95" w:rsidP="00EE4BB5">
            <w:pPr>
              <w:jc w:val="center"/>
            </w:pPr>
            <w:r w:rsidRPr="0006021D">
              <w:t>0</w:t>
            </w:r>
          </w:p>
        </w:tc>
        <w:tc>
          <w:tcPr>
            <w:tcW w:w="1170" w:type="dxa"/>
            <w:vAlign w:val="center"/>
          </w:tcPr>
          <w:p w14:paraId="11C97123" w14:textId="77777777" w:rsidR="009C7B95" w:rsidRPr="0006021D" w:rsidRDefault="009C7B95" w:rsidP="00EE4BB5">
            <w:pPr>
              <w:jc w:val="center"/>
            </w:pPr>
            <w:r w:rsidRPr="0006021D">
              <w:t>386.2</w:t>
            </w:r>
          </w:p>
        </w:tc>
      </w:tr>
      <w:tr w:rsidR="009C7B95" w:rsidRPr="0006021D" w14:paraId="69816A76" w14:textId="77777777" w:rsidTr="00EE4BB5">
        <w:trPr>
          <w:jc w:val="center"/>
        </w:trPr>
        <w:tc>
          <w:tcPr>
            <w:tcW w:w="1165" w:type="dxa"/>
            <w:vAlign w:val="center"/>
          </w:tcPr>
          <w:p w14:paraId="18EDDA0C" w14:textId="77777777" w:rsidR="009C7B95" w:rsidRPr="0006021D" w:rsidRDefault="009C7B95" w:rsidP="00EE4BB5">
            <w:pPr>
              <w:jc w:val="center"/>
            </w:pPr>
            <w:r w:rsidRPr="0006021D">
              <w:t>0.5</w:t>
            </w:r>
          </w:p>
        </w:tc>
        <w:tc>
          <w:tcPr>
            <w:tcW w:w="1170" w:type="dxa"/>
            <w:vAlign w:val="center"/>
          </w:tcPr>
          <w:p w14:paraId="77D2B547" w14:textId="77777777" w:rsidR="009C7B95" w:rsidRPr="0006021D" w:rsidRDefault="009C7B95" w:rsidP="00EE4BB5">
            <w:pPr>
              <w:jc w:val="center"/>
            </w:pPr>
            <w:r w:rsidRPr="0006021D">
              <w:t>337.4</w:t>
            </w:r>
          </w:p>
        </w:tc>
      </w:tr>
      <w:tr w:rsidR="009C7B95" w:rsidRPr="0006021D" w14:paraId="1F8B4B63" w14:textId="77777777" w:rsidTr="00EE4BB5">
        <w:trPr>
          <w:jc w:val="center"/>
        </w:trPr>
        <w:tc>
          <w:tcPr>
            <w:tcW w:w="1165" w:type="dxa"/>
            <w:vAlign w:val="center"/>
          </w:tcPr>
          <w:p w14:paraId="24DE32DF" w14:textId="77777777" w:rsidR="009C7B95" w:rsidRPr="0006021D" w:rsidRDefault="009C7B95" w:rsidP="00EE4BB5">
            <w:pPr>
              <w:jc w:val="center"/>
            </w:pPr>
            <w:r w:rsidRPr="0006021D">
              <w:t>1</w:t>
            </w:r>
          </w:p>
        </w:tc>
        <w:tc>
          <w:tcPr>
            <w:tcW w:w="1170" w:type="dxa"/>
            <w:vAlign w:val="center"/>
          </w:tcPr>
          <w:p w14:paraId="7B524E1B" w14:textId="77777777" w:rsidR="009C7B95" w:rsidRPr="0006021D" w:rsidRDefault="009C7B95" w:rsidP="00EE4BB5">
            <w:pPr>
              <w:jc w:val="center"/>
            </w:pPr>
            <w:r w:rsidRPr="0006021D">
              <w:t>299.7</w:t>
            </w:r>
          </w:p>
        </w:tc>
      </w:tr>
      <w:tr w:rsidR="009C7B95" w:rsidRPr="0006021D" w14:paraId="4F314A50" w14:textId="77777777" w:rsidTr="00EE4BB5">
        <w:trPr>
          <w:jc w:val="center"/>
        </w:trPr>
        <w:tc>
          <w:tcPr>
            <w:tcW w:w="1165" w:type="dxa"/>
            <w:vAlign w:val="center"/>
          </w:tcPr>
          <w:p w14:paraId="3DD7C5E5" w14:textId="77777777" w:rsidR="009C7B95" w:rsidRPr="0006021D" w:rsidRDefault="009C7B95" w:rsidP="00EE4BB5">
            <w:pPr>
              <w:jc w:val="center"/>
            </w:pPr>
            <w:r w:rsidRPr="0006021D">
              <w:t>1.5</w:t>
            </w:r>
          </w:p>
        </w:tc>
        <w:tc>
          <w:tcPr>
            <w:tcW w:w="1170" w:type="dxa"/>
            <w:vAlign w:val="center"/>
          </w:tcPr>
          <w:p w14:paraId="19CFAD1F" w14:textId="77777777" w:rsidR="009C7B95" w:rsidRPr="0006021D" w:rsidRDefault="009C7B95" w:rsidP="00EE4BB5">
            <w:pPr>
              <w:jc w:val="center"/>
            </w:pPr>
            <w:r w:rsidRPr="0006021D">
              <w:t>268.2</w:t>
            </w:r>
          </w:p>
        </w:tc>
      </w:tr>
      <w:tr w:rsidR="009C7B95" w:rsidRPr="0006021D" w14:paraId="658C9ECC" w14:textId="77777777" w:rsidTr="00EE4BB5">
        <w:trPr>
          <w:jc w:val="center"/>
        </w:trPr>
        <w:tc>
          <w:tcPr>
            <w:tcW w:w="1165" w:type="dxa"/>
            <w:vAlign w:val="center"/>
          </w:tcPr>
          <w:p w14:paraId="30FCC6EA" w14:textId="77777777" w:rsidR="009C7B95" w:rsidRPr="0006021D" w:rsidRDefault="009C7B95" w:rsidP="00EE4BB5">
            <w:pPr>
              <w:jc w:val="center"/>
            </w:pPr>
            <w:r w:rsidRPr="0006021D">
              <w:t>2</w:t>
            </w:r>
          </w:p>
        </w:tc>
        <w:tc>
          <w:tcPr>
            <w:tcW w:w="1170" w:type="dxa"/>
            <w:vAlign w:val="center"/>
          </w:tcPr>
          <w:p w14:paraId="6C67CF67" w14:textId="77777777" w:rsidR="009C7B95" w:rsidRPr="0006021D" w:rsidRDefault="009C7B95" w:rsidP="00EE4BB5">
            <w:pPr>
              <w:jc w:val="center"/>
            </w:pPr>
            <w:r w:rsidRPr="0006021D">
              <w:t>247.2</w:t>
            </w:r>
          </w:p>
        </w:tc>
      </w:tr>
      <w:tr w:rsidR="009C7B95" w:rsidRPr="0006021D" w14:paraId="05D1A65E" w14:textId="77777777" w:rsidTr="00EE4BB5">
        <w:trPr>
          <w:jc w:val="center"/>
        </w:trPr>
        <w:tc>
          <w:tcPr>
            <w:tcW w:w="1165" w:type="dxa"/>
            <w:vAlign w:val="center"/>
          </w:tcPr>
          <w:p w14:paraId="5EB4E607" w14:textId="77777777" w:rsidR="009C7B95" w:rsidRPr="0006021D" w:rsidRDefault="009C7B95" w:rsidP="00EE4BB5">
            <w:pPr>
              <w:jc w:val="center"/>
            </w:pPr>
            <w:r w:rsidRPr="0006021D">
              <w:t>2.5</w:t>
            </w:r>
          </w:p>
        </w:tc>
        <w:tc>
          <w:tcPr>
            <w:tcW w:w="1170" w:type="dxa"/>
            <w:vAlign w:val="center"/>
          </w:tcPr>
          <w:p w14:paraId="5CE9864A" w14:textId="77777777" w:rsidR="009C7B95" w:rsidRPr="0006021D" w:rsidRDefault="009C7B95" w:rsidP="00EE4BB5">
            <w:pPr>
              <w:jc w:val="center"/>
            </w:pPr>
            <w:r w:rsidRPr="0006021D">
              <w:t>223.7</w:t>
            </w:r>
          </w:p>
        </w:tc>
      </w:tr>
      <w:tr w:rsidR="009C7B95" w:rsidRPr="0006021D" w14:paraId="0628D1E6" w14:textId="77777777" w:rsidTr="00EE4BB5">
        <w:trPr>
          <w:jc w:val="center"/>
        </w:trPr>
        <w:tc>
          <w:tcPr>
            <w:tcW w:w="1165" w:type="dxa"/>
            <w:vAlign w:val="center"/>
          </w:tcPr>
          <w:p w14:paraId="56E823B0" w14:textId="77777777" w:rsidR="009C7B95" w:rsidRPr="0006021D" w:rsidRDefault="009C7B95" w:rsidP="00EE4BB5">
            <w:pPr>
              <w:jc w:val="center"/>
            </w:pPr>
            <w:r w:rsidRPr="0006021D">
              <w:t>3</w:t>
            </w:r>
          </w:p>
        </w:tc>
        <w:tc>
          <w:tcPr>
            <w:tcW w:w="1170" w:type="dxa"/>
            <w:vAlign w:val="center"/>
          </w:tcPr>
          <w:p w14:paraId="22ADF1FA" w14:textId="77777777" w:rsidR="009C7B95" w:rsidRPr="0006021D" w:rsidRDefault="009C7B95" w:rsidP="00EE4BB5">
            <w:pPr>
              <w:jc w:val="center"/>
            </w:pPr>
            <w:r w:rsidRPr="0006021D">
              <w:t>204.1</w:t>
            </w:r>
          </w:p>
        </w:tc>
      </w:tr>
      <w:tr w:rsidR="009C7B95" w:rsidRPr="0006021D" w14:paraId="7AA36810" w14:textId="77777777" w:rsidTr="00EE4BB5">
        <w:trPr>
          <w:jc w:val="center"/>
        </w:trPr>
        <w:tc>
          <w:tcPr>
            <w:tcW w:w="1165" w:type="dxa"/>
            <w:vAlign w:val="center"/>
          </w:tcPr>
          <w:p w14:paraId="6709225E" w14:textId="77777777" w:rsidR="009C7B95" w:rsidRPr="0006021D" w:rsidRDefault="009C7B95" w:rsidP="00EE4BB5">
            <w:pPr>
              <w:jc w:val="center"/>
            </w:pPr>
            <w:r w:rsidRPr="0006021D">
              <w:t>3.5</w:t>
            </w:r>
          </w:p>
        </w:tc>
        <w:tc>
          <w:tcPr>
            <w:tcW w:w="1170" w:type="dxa"/>
            <w:vAlign w:val="center"/>
          </w:tcPr>
          <w:p w14:paraId="64786ABB" w14:textId="77777777" w:rsidR="009C7B95" w:rsidRPr="0006021D" w:rsidRDefault="009C7B95" w:rsidP="00EE4BB5">
            <w:pPr>
              <w:jc w:val="center"/>
            </w:pPr>
            <w:r w:rsidRPr="0006021D">
              <w:t>180.8</w:t>
            </w:r>
          </w:p>
        </w:tc>
      </w:tr>
      <w:tr w:rsidR="009C7B95" w:rsidRPr="0006021D" w14:paraId="5302E53D" w14:textId="77777777" w:rsidTr="00EE4BB5">
        <w:trPr>
          <w:jc w:val="center"/>
        </w:trPr>
        <w:tc>
          <w:tcPr>
            <w:tcW w:w="1165" w:type="dxa"/>
            <w:vAlign w:val="center"/>
          </w:tcPr>
          <w:p w14:paraId="69DC2FBC" w14:textId="77777777" w:rsidR="009C7B95" w:rsidRPr="0006021D" w:rsidRDefault="009C7B95" w:rsidP="00EE4BB5">
            <w:pPr>
              <w:jc w:val="center"/>
            </w:pPr>
            <w:r w:rsidRPr="0006021D">
              <w:t>4</w:t>
            </w:r>
          </w:p>
        </w:tc>
        <w:tc>
          <w:tcPr>
            <w:tcW w:w="1170" w:type="dxa"/>
            <w:vAlign w:val="center"/>
          </w:tcPr>
          <w:p w14:paraId="3F203E4D" w14:textId="77777777" w:rsidR="009C7B95" w:rsidRPr="0006021D" w:rsidRDefault="009C7B95" w:rsidP="00EE4BB5">
            <w:pPr>
              <w:jc w:val="center"/>
            </w:pPr>
            <w:r w:rsidRPr="0006021D">
              <w:t>171.8</w:t>
            </w:r>
          </w:p>
        </w:tc>
        <w:bookmarkStart w:id="0" w:name="_GoBack"/>
        <w:bookmarkEnd w:id="0"/>
      </w:tr>
    </w:tbl>
    <w:p w14:paraId="26BA9DBD" w14:textId="03F45427" w:rsidR="0006021D" w:rsidRDefault="0006021D" w:rsidP="00D1425C">
      <w:pPr>
        <w:spacing w:line="240" w:lineRule="auto"/>
      </w:pPr>
    </w:p>
    <w:p w14:paraId="4F4D1257" w14:textId="77777777" w:rsidR="0006021D" w:rsidRDefault="0006021D">
      <w:pPr>
        <w:spacing w:line="240" w:lineRule="auto"/>
      </w:pPr>
      <w:r>
        <w:br w:type="page"/>
      </w:r>
    </w:p>
    <w:p w14:paraId="7AFAD618" w14:textId="77777777" w:rsidR="00166FC8" w:rsidRDefault="00166FC8" w:rsidP="00D1425C">
      <w:pPr>
        <w:spacing w:line="240" w:lineRule="auto"/>
        <w:rPr>
          <w:b/>
        </w:rPr>
      </w:pPr>
    </w:p>
    <w:p w14:paraId="6042325A" w14:textId="77777777" w:rsidR="00166FC8" w:rsidRDefault="00166FC8" w:rsidP="00D1425C">
      <w:pPr>
        <w:spacing w:line="240" w:lineRule="auto"/>
        <w:rPr>
          <w:b/>
        </w:rPr>
      </w:pPr>
    </w:p>
    <w:p w14:paraId="6692869A" w14:textId="77777777" w:rsidR="00166FC8" w:rsidRDefault="00166FC8" w:rsidP="00D1425C">
      <w:pPr>
        <w:spacing w:line="240" w:lineRule="auto"/>
        <w:rPr>
          <w:b/>
        </w:rPr>
      </w:pPr>
    </w:p>
    <w:p w14:paraId="637E3A1C" w14:textId="0931A180" w:rsidR="009B47EF" w:rsidRPr="000C1648" w:rsidRDefault="009B47EF" w:rsidP="000C1648">
      <w:pPr>
        <w:tabs>
          <w:tab w:val="left" w:pos="2785"/>
        </w:tabs>
        <w:rPr>
          <w:b/>
          <w:szCs w:val="24"/>
        </w:rPr>
      </w:pPr>
    </w:p>
    <w:p w14:paraId="470A7555" w14:textId="682C3216" w:rsidR="009B47EF" w:rsidRDefault="000C1648" w:rsidP="00D1425C">
      <w:pPr>
        <w:spacing w:line="240" w:lineRule="auto"/>
        <w:rPr>
          <w:b/>
          <w:noProof/>
        </w:rPr>
      </w:pPr>
      <w:r>
        <w:rPr>
          <w:b/>
          <w:noProof/>
        </w:rPr>
        <w:drawing>
          <wp:inline distT="0" distB="0" distL="0" distR="0" wp14:anchorId="07E4DCFB" wp14:editId="7663A7E0">
            <wp:extent cx="5943600" cy="670496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mpleted graph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70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423EE" w14:textId="77777777" w:rsidR="009B47EF" w:rsidRDefault="009B47EF" w:rsidP="00D1425C">
      <w:pPr>
        <w:spacing w:line="240" w:lineRule="auto"/>
        <w:rPr>
          <w:b/>
        </w:rPr>
      </w:pPr>
    </w:p>
    <w:p w14:paraId="39368573" w14:textId="31214A20" w:rsidR="0002400A" w:rsidRDefault="0002400A" w:rsidP="0002400A">
      <w:pPr>
        <w:pStyle w:val="ListParagraph"/>
        <w:numPr>
          <w:ilvl w:val="0"/>
          <w:numId w:val="14"/>
        </w:numPr>
        <w:spacing w:line="240" w:lineRule="auto"/>
      </w:pPr>
      <w:r>
        <w:t xml:space="preserve">Plot the exposure results onto the graph and draw a </w:t>
      </w:r>
      <w:r w:rsidRPr="009C7B95">
        <w:t>“best fit”</w:t>
      </w:r>
      <w:r>
        <w:rPr>
          <w:b/>
        </w:rPr>
        <w:t xml:space="preserve"> </w:t>
      </w:r>
      <w:r w:rsidRPr="0002400A">
        <w:t>line for the data points</w:t>
      </w:r>
    </w:p>
    <w:p w14:paraId="22F22EA9" w14:textId="4D865F06" w:rsidR="000C1648" w:rsidRPr="009C7B95" w:rsidRDefault="000C1648" w:rsidP="009C7B95">
      <w:pPr>
        <w:spacing w:line="240" w:lineRule="auto"/>
        <w:ind w:firstLine="360"/>
        <w:rPr>
          <w:b/>
          <w:color w:val="FF0000"/>
        </w:rPr>
      </w:pPr>
      <w:r w:rsidRPr="009C7B95">
        <w:rPr>
          <w:b/>
          <w:color w:val="FF0000"/>
        </w:rPr>
        <w:t xml:space="preserve">See </w:t>
      </w:r>
      <w:r w:rsidR="0006021D">
        <w:rPr>
          <w:b/>
          <w:color w:val="FF0000"/>
        </w:rPr>
        <w:t>g</w:t>
      </w:r>
      <w:r w:rsidRPr="009C7B95">
        <w:rPr>
          <w:b/>
          <w:color w:val="FF0000"/>
        </w:rPr>
        <w:t>raph above</w:t>
      </w:r>
    </w:p>
    <w:p w14:paraId="540B801E" w14:textId="77777777" w:rsidR="00D1425C" w:rsidRPr="00871B77" w:rsidRDefault="00D1425C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567D9C02" w14:textId="78A478BE" w:rsidR="00B61349" w:rsidRPr="009C7B95" w:rsidRDefault="007D29DD" w:rsidP="000C1648">
      <w:pPr>
        <w:numPr>
          <w:ilvl w:val="0"/>
          <w:numId w:val="14"/>
        </w:numPr>
        <w:spacing w:line="240" w:lineRule="auto"/>
        <w:rPr>
          <w:szCs w:val="24"/>
        </w:rPr>
      </w:pPr>
      <w:r w:rsidRPr="009C7B95">
        <w:rPr>
          <w:szCs w:val="24"/>
        </w:rPr>
        <w:t>Calculate 50% of the exposure at 0 mm Al</w:t>
      </w:r>
      <w:r w:rsidR="0006021D">
        <w:rPr>
          <w:szCs w:val="24"/>
        </w:rPr>
        <w:t>.</w:t>
      </w:r>
    </w:p>
    <w:p w14:paraId="3B119A2B" w14:textId="77777777" w:rsidR="00C478F7" w:rsidRPr="009C7B95" w:rsidRDefault="00C478F7" w:rsidP="00C478F7">
      <w:pPr>
        <w:spacing w:line="240" w:lineRule="auto"/>
        <w:rPr>
          <w:szCs w:val="24"/>
        </w:rPr>
      </w:pPr>
    </w:p>
    <w:p w14:paraId="3A5FEA80" w14:textId="64985728" w:rsidR="0002400A" w:rsidRPr="009C7B95" w:rsidRDefault="005364EA" w:rsidP="000C1648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9C7B95">
        <w:rPr>
          <w:b/>
          <w:sz w:val="24"/>
          <w:szCs w:val="28"/>
        </w:rPr>
        <w:t>_</w:t>
      </w:r>
      <w:r w:rsidRPr="009C7B95">
        <w:rPr>
          <w:color w:val="FF0000"/>
          <w:sz w:val="24"/>
          <w:szCs w:val="28"/>
          <w:u w:val="single"/>
        </w:rPr>
        <w:t>386.2</w:t>
      </w:r>
      <w:r w:rsidRPr="009C7B95">
        <w:rPr>
          <w:b/>
          <w:sz w:val="24"/>
          <w:szCs w:val="28"/>
        </w:rPr>
        <w:t>_______mR 0mm Al x 0.</w:t>
      </w:r>
      <w:r w:rsidR="0002400A" w:rsidRPr="009C7B95">
        <w:rPr>
          <w:b/>
          <w:sz w:val="24"/>
          <w:szCs w:val="28"/>
        </w:rPr>
        <w:t>5 = ___</w:t>
      </w:r>
      <w:r w:rsidRPr="009C7B95">
        <w:rPr>
          <w:b/>
          <w:color w:val="FF0000"/>
          <w:sz w:val="24"/>
          <w:szCs w:val="28"/>
          <w:u w:val="single"/>
        </w:rPr>
        <w:t>193.1</w:t>
      </w:r>
      <w:r w:rsidR="0002400A" w:rsidRPr="009C7B95">
        <w:rPr>
          <w:b/>
          <w:sz w:val="24"/>
          <w:szCs w:val="28"/>
        </w:rPr>
        <w:t xml:space="preserve">______ </w:t>
      </w:r>
      <w:proofErr w:type="spellStart"/>
      <w:r w:rsidR="0002400A" w:rsidRPr="009C7B95">
        <w:rPr>
          <w:b/>
          <w:sz w:val="24"/>
          <w:szCs w:val="28"/>
        </w:rPr>
        <w:t>mR</w:t>
      </w:r>
      <w:proofErr w:type="spellEnd"/>
      <w:r w:rsidR="0002400A" w:rsidRPr="009C7B95">
        <w:rPr>
          <w:b/>
          <w:sz w:val="24"/>
          <w:szCs w:val="28"/>
        </w:rPr>
        <w:t xml:space="preserve"> (a)</w:t>
      </w:r>
    </w:p>
    <w:p w14:paraId="59C7C809" w14:textId="1CF67077" w:rsidR="00710696" w:rsidRDefault="00AE457C" w:rsidP="00710696">
      <w:pPr>
        <w:pStyle w:val="ListParagraph"/>
        <w:spacing w:after="12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ab/>
      </w:r>
    </w:p>
    <w:p w14:paraId="04ED970D" w14:textId="77777777" w:rsidR="000C1648" w:rsidRDefault="0002400A" w:rsidP="0002400A">
      <w:pPr>
        <w:pStyle w:val="ListParagraph"/>
        <w:numPr>
          <w:ilvl w:val="0"/>
          <w:numId w:val="14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Draw a line across the graph at the level of the result (a) above.</w:t>
      </w:r>
    </w:p>
    <w:p w14:paraId="59BDFE22" w14:textId="6CBA0DCA" w:rsidR="0002400A" w:rsidRPr="009C7B95" w:rsidRDefault="000C1648" w:rsidP="009C7B95">
      <w:pPr>
        <w:spacing w:line="240" w:lineRule="auto"/>
        <w:ind w:firstLine="360"/>
        <w:rPr>
          <w:b/>
        </w:rPr>
      </w:pPr>
      <w:r w:rsidRPr="009C7B95">
        <w:rPr>
          <w:b/>
          <w:color w:val="FF0000"/>
        </w:rPr>
        <w:t xml:space="preserve">See </w:t>
      </w:r>
      <w:r w:rsidR="0006021D">
        <w:rPr>
          <w:b/>
          <w:color w:val="FF0000"/>
        </w:rPr>
        <w:t>g</w:t>
      </w:r>
      <w:r w:rsidRPr="009C7B95">
        <w:rPr>
          <w:b/>
          <w:color w:val="FF0000"/>
        </w:rPr>
        <w:t>raph above</w:t>
      </w:r>
      <w:r w:rsidRPr="009C7B95">
        <w:rPr>
          <w:sz w:val="24"/>
          <w:szCs w:val="24"/>
        </w:rPr>
        <w:br/>
      </w:r>
    </w:p>
    <w:p w14:paraId="6748E11B" w14:textId="4F73C1A7" w:rsidR="0002400A" w:rsidRPr="009C7B95" w:rsidRDefault="0002400A" w:rsidP="00166FC8">
      <w:pPr>
        <w:pStyle w:val="ListParagraph"/>
        <w:numPr>
          <w:ilvl w:val="0"/>
          <w:numId w:val="14"/>
        </w:numPr>
        <w:spacing w:after="120" w:line="240" w:lineRule="auto"/>
        <w:rPr>
          <w:szCs w:val="24"/>
        </w:rPr>
      </w:pPr>
      <w:r w:rsidRPr="009C7B95">
        <w:rPr>
          <w:szCs w:val="24"/>
        </w:rPr>
        <w:t>Determine the point where that line intersects with the best fit line, and draw a line directly down from it.</w:t>
      </w:r>
    </w:p>
    <w:p w14:paraId="71F0C483" w14:textId="77777777" w:rsidR="0002400A" w:rsidRPr="009C7B95" w:rsidRDefault="0002400A" w:rsidP="0002400A">
      <w:pPr>
        <w:pStyle w:val="ListParagraph"/>
        <w:spacing w:after="120" w:line="240" w:lineRule="auto"/>
        <w:ind w:left="360"/>
        <w:rPr>
          <w:szCs w:val="24"/>
        </w:rPr>
      </w:pPr>
    </w:p>
    <w:p w14:paraId="73E74F99" w14:textId="33CCC96A" w:rsidR="0002400A" w:rsidRPr="009C7B95" w:rsidRDefault="0002400A" w:rsidP="0002400A">
      <w:pPr>
        <w:pStyle w:val="ListParagraph"/>
        <w:numPr>
          <w:ilvl w:val="0"/>
          <w:numId w:val="14"/>
        </w:numPr>
        <w:spacing w:after="120" w:line="240" w:lineRule="auto"/>
        <w:rPr>
          <w:szCs w:val="24"/>
        </w:rPr>
      </w:pPr>
      <w:r w:rsidRPr="009C7B95">
        <w:rPr>
          <w:szCs w:val="24"/>
        </w:rPr>
        <w:t xml:space="preserve">From the graph: </w:t>
      </w:r>
      <w:r w:rsidRPr="009C7B95">
        <w:rPr>
          <w:b/>
          <w:szCs w:val="24"/>
        </w:rPr>
        <w:t>HVL = ___</w:t>
      </w:r>
      <w:r w:rsidR="009964ED" w:rsidRPr="009C7B95">
        <w:rPr>
          <w:b/>
          <w:color w:val="FF0000"/>
          <w:szCs w:val="24"/>
          <w:u w:val="single"/>
        </w:rPr>
        <w:t>3.25</w:t>
      </w:r>
      <w:r w:rsidRPr="009C7B95">
        <w:rPr>
          <w:b/>
          <w:szCs w:val="24"/>
        </w:rPr>
        <w:t>___</w:t>
      </w:r>
      <w:r w:rsidRPr="009C7B95">
        <w:rPr>
          <w:b/>
          <w:color w:val="4F81BD" w:themeColor="accent1"/>
          <w:szCs w:val="24"/>
        </w:rPr>
        <w:t xml:space="preserve"> </w:t>
      </w:r>
      <w:r w:rsidRPr="009C7B95">
        <w:rPr>
          <w:b/>
          <w:szCs w:val="24"/>
        </w:rPr>
        <w:t>mm AL</w:t>
      </w:r>
    </w:p>
    <w:p w14:paraId="6E97744B" w14:textId="4D881F1F" w:rsidR="00710696" w:rsidRPr="009C7B95" w:rsidRDefault="00AE457C" w:rsidP="000C1648">
      <w:pPr>
        <w:pStyle w:val="ListParagraph"/>
        <w:spacing w:after="120" w:line="240" w:lineRule="auto"/>
        <w:ind w:left="360"/>
        <w:rPr>
          <w:b/>
          <w:szCs w:val="24"/>
        </w:rPr>
      </w:pPr>
      <w:r w:rsidRPr="009C7B95">
        <w:rPr>
          <w:szCs w:val="24"/>
        </w:rPr>
        <w:tab/>
      </w:r>
      <w:r w:rsidRPr="009C7B95">
        <w:rPr>
          <w:szCs w:val="24"/>
        </w:rPr>
        <w:tab/>
      </w:r>
    </w:p>
    <w:p w14:paraId="1F4D2246" w14:textId="1E86BDAD" w:rsidR="00104F6C" w:rsidRPr="009C7B95" w:rsidRDefault="00B61349" w:rsidP="009B7657">
      <w:pPr>
        <w:pStyle w:val="ListParagraph"/>
        <w:numPr>
          <w:ilvl w:val="0"/>
          <w:numId w:val="14"/>
        </w:numPr>
        <w:spacing w:line="240" w:lineRule="auto"/>
        <w:rPr>
          <w:szCs w:val="24"/>
        </w:rPr>
      </w:pPr>
      <w:r w:rsidRPr="009C7B95">
        <w:rPr>
          <w:szCs w:val="24"/>
        </w:rPr>
        <w:t xml:space="preserve">Compare </w:t>
      </w:r>
      <w:r w:rsidR="0002400A" w:rsidRPr="009C7B95">
        <w:rPr>
          <w:szCs w:val="24"/>
        </w:rPr>
        <w:t>the actual HVL</w:t>
      </w:r>
      <w:r w:rsidRPr="009C7B95">
        <w:rPr>
          <w:szCs w:val="24"/>
        </w:rPr>
        <w:t xml:space="preserve"> to </w:t>
      </w:r>
      <w:r w:rsidR="0002400A" w:rsidRPr="009C7B95">
        <w:rPr>
          <w:szCs w:val="24"/>
        </w:rPr>
        <w:t>SC 35</w:t>
      </w:r>
      <w:r w:rsidR="003A26AF" w:rsidRPr="009C7B95">
        <w:rPr>
          <w:szCs w:val="24"/>
        </w:rPr>
        <w:t xml:space="preserve"> acceptance criterion</w:t>
      </w:r>
      <w:r w:rsidR="009C7B95">
        <w:rPr>
          <w:szCs w:val="24"/>
        </w:rPr>
        <w:t>.</w:t>
      </w:r>
    </w:p>
    <w:p w14:paraId="18DC5BA8" w14:textId="77777777" w:rsidR="003A26AF" w:rsidRPr="009C7B95" w:rsidRDefault="003A26AF" w:rsidP="000C1648">
      <w:pPr>
        <w:spacing w:line="240" w:lineRule="auto"/>
        <w:rPr>
          <w:szCs w:val="24"/>
        </w:rPr>
      </w:pPr>
    </w:p>
    <w:p w14:paraId="1EAECB26" w14:textId="322752D7" w:rsidR="00D1425C" w:rsidRPr="009C7B95" w:rsidRDefault="003A26AF" w:rsidP="00390253">
      <w:pPr>
        <w:pStyle w:val="ListParagraph"/>
        <w:numPr>
          <w:ilvl w:val="0"/>
          <w:numId w:val="14"/>
        </w:numPr>
        <w:tabs>
          <w:tab w:val="num" w:pos="540"/>
        </w:tabs>
        <w:spacing w:after="120" w:line="240" w:lineRule="auto"/>
        <w:rPr>
          <w:szCs w:val="24"/>
        </w:rPr>
      </w:pPr>
      <w:r w:rsidRPr="009C7B95">
        <w:rPr>
          <w:szCs w:val="24"/>
        </w:rPr>
        <w:t xml:space="preserve">According to Table 8, the </w:t>
      </w:r>
      <w:r w:rsidR="00AE457C" w:rsidRPr="009C7B95">
        <w:rPr>
          <w:szCs w:val="24"/>
        </w:rPr>
        <w:t xml:space="preserve">SC 35 </w:t>
      </w:r>
      <w:r w:rsidRPr="009C7B95">
        <w:rPr>
          <w:szCs w:val="24"/>
        </w:rPr>
        <w:t>states there must be a minimum HVL of __</w:t>
      </w:r>
      <w:r w:rsidR="005364EA" w:rsidRPr="009C7B95">
        <w:rPr>
          <w:color w:val="FF0000"/>
          <w:szCs w:val="24"/>
          <w:u w:val="single"/>
        </w:rPr>
        <w:t>2.9</w:t>
      </w:r>
      <w:r w:rsidRPr="009C7B95">
        <w:rPr>
          <w:szCs w:val="24"/>
        </w:rPr>
        <w:t xml:space="preserve">____ mm at 80 </w:t>
      </w:r>
      <w:proofErr w:type="spellStart"/>
      <w:r w:rsidRPr="009C7B95">
        <w:rPr>
          <w:szCs w:val="24"/>
        </w:rPr>
        <w:t>kVp</w:t>
      </w:r>
      <w:proofErr w:type="spellEnd"/>
      <w:r w:rsidRPr="009C7B95">
        <w:rPr>
          <w:szCs w:val="24"/>
        </w:rPr>
        <w:t>.</w:t>
      </w:r>
      <w:r w:rsidR="00AE457C" w:rsidRPr="009C7B95">
        <w:rPr>
          <w:szCs w:val="24"/>
        </w:rPr>
        <w:t xml:space="preserve"> </w:t>
      </w:r>
    </w:p>
    <w:p w14:paraId="7C2E09C2" w14:textId="29A24F4E" w:rsidR="009B47EF" w:rsidRDefault="009C7B95" w:rsidP="00D1425C">
      <w:pPr>
        <w:spacing w:line="240" w:lineRule="auto"/>
        <w:rPr>
          <w:b/>
          <w:sz w:val="24"/>
          <w:szCs w:val="24"/>
        </w:rPr>
      </w:pPr>
      <w:r w:rsidRPr="009C7B95">
        <w:rPr>
          <w:b/>
          <w:sz w:val="24"/>
          <w:szCs w:val="24"/>
        </w:rPr>
        <w:t>Conclusion: Pass _____</w:t>
      </w:r>
      <w:r w:rsidRPr="009C7B95">
        <w:rPr>
          <w:b/>
          <w:color w:val="FF0000"/>
          <w:sz w:val="24"/>
          <w:szCs w:val="24"/>
          <w:u w:val="single"/>
        </w:rPr>
        <w:t>X</w:t>
      </w:r>
      <w:r w:rsidRPr="009C7B95">
        <w:rPr>
          <w:b/>
          <w:sz w:val="24"/>
          <w:szCs w:val="24"/>
        </w:rPr>
        <w:t>_________      Fail ________________</w:t>
      </w:r>
    </w:p>
    <w:p w14:paraId="27F97FA3" w14:textId="77777777" w:rsidR="009C7B95" w:rsidRPr="00B61349" w:rsidRDefault="009C7B95" w:rsidP="00D1425C">
      <w:pPr>
        <w:spacing w:line="240" w:lineRule="auto"/>
        <w:rPr>
          <w:sz w:val="32"/>
          <w:szCs w:val="32"/>
        </w:rPr>
      </w:pPr>
    </w:p>
    <w:p w14:paraId="26E5200B" w14:textId="1934B5E7" w:rsidR="00E57837" w:rsidRDefault="00240885" w:rsidP="009C7B95">
      <w:pPr>
        <w:pStyle w:val="Heading2"/>
        <w:rPr>
          <w:lang w:val="en-CA" w:eastAsia="en-CA"/>
        </w:rPr>
      </w:pPr>
      <w:r w:rsidRPr="00D1425C">
        <w:t>Critical Thinking Questions</w:t>
      </w:r>
      <w:r>
        <w:rPr>
          <w:lang w:val="en-CA" w:eastAsia="en-CA"/>
        </w:rPr>
        <w:t xml:space="preserve"> </w:t>
      </w:r>
    </w:p>
    <w:p w14:paraId="0D3944E0" w14:textId="77777777" w:rsidR="009B47EF" w:rsidRDefault="009B47EF" w:rsidP="002C47AD">
      <w:pPr>
        <w:rPr>
          <w:lang w:val="en-CA" w:eastAsia="en-CA"/>
        </w:rPr>
      </w:pPr>
    </w:p>
    <w:p w14:paraId="33DAB967" w14:textId="77777777" w:rsidR="005364EA" w:rsidRPr="009C7B95" w:rsidRDefault="009B47EF" w:rsidP="009B47EF">
      <w:pPr>
        <w:pStyle w:val="ListParagraph"/>
        <w:numPr>
          <w:ilvl w:val="0"/>
          <w:numId w:val="17"/>
        </w:numPr>
        <w:spacing w:after="160" w:line="259" w:lineRule="auto"/>
      </w:pPr>
      <w:r w:rsidRPr="009C7B95">
        <w:t>What is the definition of half value layer?</w:t>
      </w:r>
    </w:p>
    <w:p w14:paraId="15633F1B" w14:textId="1B31F54F" w:rsidR="009B47EF" w:rsidRPr="009C7B95" w:rsidRDefault="005364EA" w:rsidP="000C1648">
      <w:pPr>
        <w:pStyle w:val="ListParagraph"/>
        <w:rPr>
          <w:b/>
        </w:rPr>
      </w:pPr>
      <w:r w:rsidRPr="009C7B95">
        <w:rPr>
          <w:b/>
        </w:rPr>
        <w:t>The amount of filtration that reduces the exposure rate t</w:t>
      </w:r>
      <w:r w:rsidR="000C1648" w:rsidRPr="009C7B95">
        <w:rPr>
          <w:b/>
        </w:rPr>
        <w:t>o one half its original value (P</w:t>
      </w:r>
      <w:r w:rsidRPr="009C7B95">
        <w:rPr>
          <w:b/>
        </w:rPr>
        <w:t>app pg</w:t>
      </w:r>
      <w:r w:rsidR="000C1648" w:rsidRPr="009C7B95">
        <w:rPr>
          <w:b/>
        </w:rPr>
        <w:t>.</w:t>
      </w:r>
      <w:r w:rsidRPr="009C7B95">
        <w:rPr>
          <w:b/>
        </w:rPr>
        <w:t xml:space="preserve"> 98)</w:t>
      </w:r>
      <w:r w:rsidR="00166FC8" w:rsidRPr="009C7B95">
        <w:br/>
      </w:r>
    </w:p>
    <w:p w14:paraId="5D178A30" w14:textId="77777777" w:rsidR="005364EA" w:rsidRPr="009C7B95" w:rsidRDefault="009B47EF" w:rsidP="009B47EF">
      <w:pPr>
        <w:pStyle w:val="ListParagraph"/>
        <w:numPr>
          <w:ilvl w:val="0"/>
          <w:numId w:val="17"/>
        </w:numPr>
        <w:spacing w:after="160" w:line="259" w:lineRule="auto"/>
      </w:pPr>
      <w:r w:rsidRPr="009C7B95">
        <w:t>What does the HVL measure?</w:t>
      </w:r>
    </w:p>
    <w:p w14:paraId="22EA2223" w14:textId="77777777" w:rsidR="005364EA" w:rsidRPr="009C7B95" w:rsidRDefault="005364EA" w:rsidP="005364EA">
      <w:pPr>
        <w:pStyle w:val="ListParagraph"/>
        <w:spacing w:after="160" w:line="259" w:lineRule="auto"/>
      </w:pPr>
    </w:p>
    <w:p w14:paraId="15B79179" w14:textId="31498255" w:rsidR="009B47EF" w:rsidRPr="009C7B95" w:rsidRDefault="005364EA" w:rsidP="000C1648">
      <w:pPr>
        <w:pStyle w:val="ListParagraph"/>
        <w:spacing w:line="240" w:lineRule="auto"/>
        <w:ind w:left="0"/>
        <w:rPr>
          <w:b/>
        </w:rPr>
      </w:pPr>
      <w:r w:rsidRPr="009C7B95">
        <w:rPr>
          <w:b/>
        </w:rPr>
        <w:t xml:space="preserve">           Beam quality (Papp pg</w:t>
      </w:r>
      <w:r w:rsidR="000C1648" w:rsidRPr="009C7B95">
        <w:rPr>
          <w:b/>
        </w:rPr>
        <w:t>.</w:t>
      </w:r>
      <w:r w:rsidRPr="009C7B95">
        <w:rPr>
          <w:b/>
        </w:rPr>
        <w:t xml:space="preserve"> 98)</w:t>
      </w:r>
      <w:r w:rsidR="00166FC8" w:rsidRPr="009C7B95">
        <w:br/>
      </w:r>
    </w:p>
    <w:p w14:paraId="26359456" w14:textId="77777777" w:rsidR="00427124" w:rsidRPr="009C7B95" w:rsidRDefault="00427124" w:rsidP="000C1648">
      <w:pPr>
        <w:pStyle w:val="ListParagraph"/>
        <w:numPr>
          <w:ilvl w:val="0"/>
          <w:numId w:val="17"/>
        </w:numPr>
        <w:spacing w:after="120" w:line="240" w:lineRule="auto"/>
      </w:pPr>
      <w:r w:rsidRPr="009C7B95">
        <w:t>What test needs to be done first in order for the HVL test to be accurate?</w:t>
      </w:r>
    </w:p>
    <w:p w14:paraId="5C1E308F" w14:textId="42F985F8" w:rsidR="00427124" w:rsidRPr="009C7B95" w:rsidRDefault="00427124" w:rsidP="00427124">
      <w:pPr>
        <w:ind w:left="720"/>
        <w:rPr>
          <w:rFonts w:cs="Times New Roman"/>
          <w:b/>
          <w:color w:val="000000" w:themeColor="text1"/>
        </w:rPr>
      </w:pPr>
      <w:r w:rsidRPr="009C7B95">
        <w:rPr>
          <w:b/>
          <w:color w:val="000000" w:themeColor="text1"/>
        </w:rPr>
        <w:t>“</w:t>
      </w:r>
      <w:proofErr w:type="spellStart"/>
      <w:proofErr w:type="gramStart"/>
      <w:r w:rsidRPr="009C7B95">
        <w:rPr>
          <w:b/>
          <w:color w:val="000000" w:themeColor="text1"/>
        </w:rPr>
        <w:t>kVp</w:t>
      </w:r>
      <w:proofErr w:type="spellEnd"/>
      <w:proofErr w:type="gramEnd"/>
      <w:r w:rsidRPr="009C7B95">
        <w:rPr>
          <w:b/>
          <w:color w:val="000000" w:themeColor="text1"/>
        </w:rPr>
        <w:t xml:space="preserve"> accuracy test should be done before the HVL test.  The </w:t>
      </w:r>
      <w:r w:rsidR="0006021D">
        <w:rPr>
          <w:b/>
          <w:color w:val="000000" w:themeColor="text1"/>
        </w:rPr>
        <w:t>X-ray</w:t>
      </w:r>
      <w:r w:rsidRPr="009C7B95">
        <w:rPr>
          <w:b/>
          <w:color w:val="000000" w:themeColor="text1"/>
        </w:rPr>
        <w:t xml:space="preserve"> tube voltage (</w:t>
      </w:r>
      <w:proofErr w:type="spellStart"/>
      <w:r w:rsidRPr="009C7B95">
        <w:rPr>
          <w:b/>
          <w:color w:val="000000" w:themeColor="text1"/>
        </w:rPr>
        <w:t>kVp</w:t>
      </w:r>
      <w:proofErr w:type="spellEnd"/>
      <w:r w:rsidRPr="009C7B95">
        <w:rPr>
          <w:b/>
          <w:color w:val="000000" w:themeColor="text1"/>
        </w:rPr>
        <w:t xml:space="preserve">) has a significant effect on contrast, optical density and patient dose.  The </w:t>
      </w:r>
      <w:proofErr w:type="spellStart"/>
      <w:r w:rsidRPr="009C7B95">
        <w:rPr>
          <w:b/>
          <w:color w:val="000000" w:themeColor="text1"/>
        </w:rPr>
        <w:t>kVp</w:t>
      </w:r>
      <w:proofErr w:type="spellEnd"/>
      <w:r w:rsidRPr="009C7B95">
        <w:rPr>
          <w:b/>
          <w:color w:val="000000" w:themeColor="text1"/>
        </w:rPr>
        <w:t xml:space="preserve"> stated on the control panel should produce an </w:t>
      </w:r>
      <w:r w:rsidR="0006021D">
        <w:rPr>
          <w:b/>
          <w:color w:val="000000" w:themeColor="text1"/>
        </w:rPr>
        <w:t>X-ray</w:t>
      </w:r>
      <w:r w:rsidRPr="009C7B95">
        <w:rPr>
          <w:b/>
          <w:color w:val="000000" w:themeColor="text1"/>
        </w:rPr>
        <w:t xml:space="preserve"> beam with a comparable and consistent amount of energy.” </w:t>
      </w:r>
      <w:r w:rsidR="0006021D">
        <w:rPr>
          <w:b/>
          <w:color w:val="000000" w:themeColor="text1"/>
        </w:rPr>
        <w:t xml:space="preserve">(Papp, p. </w:t>
      </w:r>
      <w:r w:rsidRPr="009C7B95">
        <w:rPr>
          <w:b/>
          <w:color w:val="000000" w:themeColor="text1"/>
        </w:rPr>
        <w:t>98</w:t>
      </w:r>
      <w:r w:rsidR="0006021D">
        <w:rPr>
          <w:b/>
          <w:color w:val="000000" w:themeColor="text1"/>
        </w:rPr>
        <w:t>)</w:t>
      </w:r>
    </w:p>
    <w:p w14:paraId="3D1253BA" w14:textId="77777777" w:rsidR="00427124" w:rsidRPr="009C7B95" w:rsidRDefault="00427124" w:rsidP="00427124">
      <w:pPr>
        <w:spacing w:after="120" w:line="240" w:lineRule="auto"/>
      </w:pPr>
    </w:p>
    <w:p w14:paraId="594CE97F" w14:textId="37AC1061" w:rsidR="005364EA" w:rsidRPr="009C7B95" w:rsidRDefault="009B47EF" w:rsidP="000C1648">
      <w:pPr>
        <w:pStyle w:val="ListParagraph"/>
        <w:numPr>
          <w:ilvl w:val="0"/>
          <w:numId w:val="17"/>
        </w:numPr>
        <w:spacing w:after="120" w:line="240" w:lineRule="auto"/>
      </w:pPr>
      <w:r w:rsidRPr="009C7B95">
        <w:lastRenderedPageBreak/>
        <w:t xml:space="preserve">Regarding inherent filtration, what is the difference between a general radiography </w:t>
      </w:r>
      <w:r w:rsidR="0006021D">
        <w:t>X-ray</w:t>
      </w:r>
      <w:r w:rsidRPr="009C7B95">
        <w:t xml:space="preserve"> tube and a mammographic </w:t>
      </w:r>
      <w:r w:rsidR="0006021D">
        <w:t>X-ray</w:t>
      </w:r>
      <w:r w:rsidRPr="009C7B95">
        <w:t xml:space="preserve"> tube?</w:t>
      </w:r>
      <w:r w:rsidR="000C1648" w:rsidRPr="009C7B95">
        <w:br/>
      </w:r>
    </w:p>
    <w:p w14:paraId="2ADD535E" w14:textId="77777777" w:rsidR="0006021D" w:rsidRDefault="0006021D" w:rsidP="0006021D">
      <w:pPr>
        <w:pStyle w:val="ListParagraph"/>
        <w:rPr>
          <w:b/>
        </w:rPr>
      </w:pPr>
      <w:r>
        <w:rPr>
          <w:b/>
        </w:rPr>
        <w:t>X-ray</w:t>
      </w:r>
      <w:r w:rsidR="005364EA" w:rsidRPr="009C7B95">
        <w:rPr>
          <w:b/>
        </w:rPr>
        <w:t xml:space="preserve"> tube has a glass window to filter out lower energy photons, mammo</w:t>
      </w:r>
      <w:r w:rsidR="000C1648" w:rsidRPr="009C7B95">
        <w:rPr>
          <w:b/>
        </w:rPr>
        <w:t>graphy</w:t>
      </w:r>
      <w:r w:rsidR="005364EA" w:rsidRPr="009C7B95">
        <w:rPr>
          <w:b/>
        </w:rPr>
        <w:t xml:space="preserve"> tube has a beryllium window, which allows lower energy photons through, since mammo</w:t>
      </w:r>
      <w:r w:rsidR="000C1648" w:rsidRPr="009C7B95">
        <w:rPr>
          <w:b/>
        </w:rPr>
        <w:t>graphy</w:t>
      </w:r>
      <w:r w:rsidR="005364EA" w:rsidRPr="009C7B95">
        <w:rPr>
          <w:b/>
        </w:rPr>
        <w:t xml:space="preserve"> uses low 25-32 </w:t>
      </w:r>
      <w:proofErr w:type="spellStart"/>
      <w:r w:rsidR="005364EA" w:rsidRPr="009C7B95">
        <w:rPr>
          <w:b/>
        </w:rPr>
        <w:t>kVp</w:t>
      </w:r>
      <w:proofErr w:type="spellEnd"/>
      <w:r w:rsidR="005364EA" w:rsidRPr="009C7B95">
        <w:rPr>
          <w:b/>
        </w:rPr>
        <w:t xml:space="preserve">   </w:t>
      </w:r>
      <w:r w:rsidR="000C1648" w:rsidRPr="009C7B95">
        <w:rPr>
          <w:b/>
        </w:rPr>
        <w:t>(</w:t>
      </w:r>
      <w:r w:rsidR="005364EA" w:rsidRPr="009C7B95">
        <w:rPr>
          <w:b/>
        </w:rPr>
        <w:t>Papp</w:t>
      </w:r>
      <w:r>
        <w:rPr>
          <w:b/>
        </w:rPr>
        <w:t>,</w:t>
      </w:r>
      <w:r w:rsidR="005364EA" w:rsidRPr="009C7B95">
        <w:rPr>
          <w:b/>
        </w:rPr>
        <w:t xml:space="preserve"> p</w:t>
      </w:r>
      <w:r>
        <w:rPr>
          <w:b/>
        </w:rPr>
        <w:t>p</w:t>
      </w:r>
      <w:r w:rsidR="000C1648" w:rsidRPr="009C7B95">
        <w:rPr>
          <w:b/>
        </w:rPr>
        <w:t>.</w:t>
      </w:r>
      <w:r w:rsidR="005364EA" w:rsidRPr="009C7B95">
        <w:rPr>
          <w:b/>
        </w:rPr>
        <w:t xml:space="preserve"> 98 </w:t>
      </w:r>
      <w:r>
        <w:rPr>
          <w:b/>
        </w:rPr>
        <w:t>-</w:t>
      </w:r>
      <w:r w:rsidR="005364EA" w:rsidRPr="009C7B95">
        <w:rPr>
          <w:b/>
        </w:rPr>
        <w:t>195</w:t>
      </w:r>
      <w:r w:rsidR="000C1648" w:rsidRPr="009C7B95">
        <w:rPr>
          <w:b/>
        </w:rPr>
        <w:t>)</w:t>
      </w:r>
      <w:r w:rsidR="000C1648" w:rsidRPr="009C7B95">
        <w:rPr>
          <w:b/>
        </w:rPr>
        <w:br/>
      </w:r>
    </w:p>
    <w:p w14:paraId="694455FA" w14:textId="77777777" w:rsidR="0006021D" w:rsidRDefault="0006021D">
      <w:pPr>
        <w:spacing w:line="240" w:lineRule="auto"/>
        <w:rPr>
          <w:b/>
        </w:rPr>
      </w:pPr>
      <w:r>
        <w:rPr>
          <w:b/>
        </w:rPr>
        <w:br w:type="page"/>
      </w:r>
    </w:p>
    <w:p w14:paraId="57096D66" w14:textId="07D3F400" w:rsidR="005364EA" w:rsidRPr="009C7B95" w:rsidRDefault="009B47EF" w:rsidP="0006021D">
      <w:pPr>
        <w:pStyle w:val="ListParagraph"/>
      </w:pPr>
      <w:r w:rsidRPr="009C7B95">
        <w:lastRenderedPageBreak/>
        <w:t xml:space="preserve">Name the two circumstances from which the HVL should </w:t>
      </w:r>
      <w:r w:rsidRPr="009C7B95">
        <w:rPr>
          <w:b/>
        </w:rPr>
        <w:t>NOT</w:t>
      </w:r>
      <w:r w:rsidRPr="009C7B95">
        <w:t xml:space="preserve"> vary.</w:t>
      </w:r>
    </w:p>
    <w:p w14:paraId="1FB6D107" w14:textId="37169895" w:rsidR="005364EA" w:rsidRPr="005364EA" w:rsidRDefault="005364EA" w:rsidP="009C7B95">
      <w:pPr>
        <w:ind w:left="720"/>
        <w:contextualSpacing/>
        <w:rPr>
          <w:color w:val="4BACC6" w:themeColor="accent5"/>
          <w:sz w:val="24"/>
          <w:szCs w:val="24"/>
        </w:rPr>
      </w:pPr>
      <w:r w:rsidRPr="009C7B95">
        <w:rPr>
          <w:b/>
        </w:rPr>
        <w:t xml:space="preserve">The HVL should not vary from its original value (which is established at acceptance) or its value at the beginning </w:t>
      </w:r>
      <w:r w:rsidR="0006021D">
        <w:rPr>
          <w:b/>
        </w:rPr>
        <w:t xml:space="preserve">of the quality control program </w:t>
      </w:r>
      <w:r w:rsidR="000C1648" w:rsidRPr="009C7B95">
        <w:rPr>
          <w:b/>
        </w:rPr>
        <w:t>(</w:t>
      </w:r>
      <w:r w:rsidRPr="009C7B95">
        <w:rPr>
          <w:b/>
        </w:rPr>
        <w:t>Papp</w:t>
      </w:r>
      <w:r w:rsidR="0006021D">
        <w:rPr>
          <w:b/>
        </w:rPr>
        <w:t>,</w:t>
      </w:r>
      <w:r w:rsidRPr="009C7B95">
        <w:rPr>
          <w:b/>
        </w:rPr>
        <w:t xml:space="preserve"> p</w:t>
      </w:r>
      <w:r w:rsidR="000C1648" w:rsidRPr="009C7B95">
        <w:rPr>
          <w:b/>
        </w:rPr>
        <w:t xml:space="preserve">.  98, </w:t>
      </w:r>
      <w:r w:rsidR="000C1648" w:rsidRPr="0006021D">
        <w:rPr>
          <w:b/>
          <w:i/>
        </w:rPr>
        <w:t>Safety Code</w:t>
      </w:r>
      <w:r w:rsidRPr="0006021D">
        <w:rPr>
          <w:b/>
          <w:i/>
        </w:rPr>
        <w:t xml:space="preserve"> 35</w:t>
      </w:r>
      <w:r w:rsidRPr="009C7B95">
        <w:rPr>
          <w:b/>
        </w:rPr>
        <w:t xml:space="preserve"> p</w:t>
      </w:r>
      <w:r w:rsidR="000C1648" w:rsidRPr="009C7B95">
        <w:rPr>
          <w:b/>
        </w:rPr>
        <w:t>.</w:t>
      </w:r>
      <w:r w:rsidRPr="009C7B95">
        <w:rPr>
          <w:b/>
        </w:rPr>
        <w:t xml:space="preserve"> 53</w:t>
      </w:r>
      <w:r w:rsidR="000C1648" w:rsidRPr="009C7B95">
        <w:rPr>
          <w:b/>
        </w:rPr>
        <w:t>)</w:t>
      </w:r>
    </w:p>
    <w:p w14:paraId="4422E70D" w14:textId="77777777" w:rsidR="009B47EF" w:rsidRPr="002B6ABC" w:rsidRDefault="009B47EF" w:rsidP="002C47AD">
      <w:pPr>
        <w:rPr>
          <w:lang w:val="en-CA" w:eastAsia="en-CA"/>
        </w:rPr>
      </w:pPr>
    </w:p>
    <w:sectPr w:rsidR="009B47EF" w:rsidRPr="002B6ABC" w:rsidSect="002B6ABC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A6F0E" w14:textId="77777777" w:rsidR="00412CB2" w:rsidRDefault="00412CB2" w:rsidP="002C47AD">
      <w:r>
        <w:separator/>
      </w:r>
    </w:p>
  </w:endnote>
  <w:endnote w:type="continuationSeparator" w:id="0">
    <w:p w14:paraId="71C1A80F" w14:textId="77777777" w:rsidR="00412CB2" w:rsidRDefault="00412CB2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22A6B325">
      <w:tc>
        <w:tcPr>
          <w:tcW w:w="918" w:type="dxa"/>
        </w:tcPr>
        <w:p w14:paraId="654D9932" w14:textId="40DE3A9E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9E03F4">
            <w:rPr>
              <w:noProof/>
            </w:rPr>
            <w:t>5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4C3CB1CA" w:rsidR="00034C76" w:rsidRPr="00D8029F" w:rsidRDefault="00E477E8" w:rsidP="00A630BD">
          <w:pPr>
            <w:pStyle w:val="Footer"/>
            <w:spacing w:after="60"/>
          </w:pPr>
          <w:r>
            <w:t>MR</w:t>
          </w:r>
          <w:r w:rsidR="003A7B75">
            <w:t>T</w:t>
          </w:r>
          <w:r w:rsidR="009C7B95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412CB2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B29EAB" w14:textId="77777777" w:rsidR="00412CB2" w:rsidRDefault="00412CB2" w:rsidP="002C47AD">
      <w:r>
        <w:separator/>
      </w:r>
    </w:p>
  </w:footnote>
  <w:footnote w:type="continuationSeparator" w:id="0">
    <w:p w14:paraId="11396FB7" w14:textId="77777777" w:rsidR="00412CB2" w:rsidRDefault="00412CB2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17C6A033" w:rsidR="00155FC6" w:rsidRPr="00155FC6" w:rsidRDefault="009E03F4" w:rsidP="009E03F4">
    <w:pPr>
      <w:pStyle w:val="Title"/>
      <w:spacing w:after="0"/>
      <w:jc w:val="left"/>
    </w:pPr>
    <w:r w:rsidRPr="009E03F4">
      <w:rPr>
        <w:noProof/>
      </w:rPr>
      <w:drawing>
        <wp:inline distT="0" distB="0" distL="0" distR="0" wp14:anchorId="008F6FAA" wp14:editId="4FDAA874">
          <wp:extent cx="923925" cy="989920"/>
          <wp:effectExtent l="0" t="0" r="0" b="127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517" cy="9937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412CB2" w:rsidP="002C47AD">
    <w:r>
      <w:pict w14:anchorId="36943BF4">
        <v:rect id="_x0000_i1037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412CB2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65CA68F6"/>
    <w:lvl w:ilvl="0" w:tplc="20D27498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CE559B"/>
    <w:multiLevelType w:val="hybridMultilevel"/>
    <w:tmpl w:val="D0D4F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C5885"/>
    <w:multiLevelType w:val="hybridMultilevel"/>
    <w:tmpl w:val="1E4482E0"/>
    <w:lvl w:ilvl="0" w:tplc="660C529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4"/>
  </w:num>
  <w:num w:numId="10">
    <w:abstractNumId w:val="13"/>
  </w:num>
  <w:num w:numId="11">
    <w:abstractNumId w:val="10"/>
  </w:num>
  <w:num w:numId="12">
    <w:abstractNumId w:val="12"/>
  </w:num>
  <w:num w:numId="13">
    <w:abstractNumId w:val="11"/>
  </w:num>
  <w:num w:numId="14">
    <w:abstractNumId w:val="7"/>
  </w:num>
  <w:num w:numId="15">
    <w:abstractNumId w:val="1"/>
  </w:num>
  <w:num w:numId="16">
    <w:abstractNumId w:val="1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00A"/>
    <w:rsid w:val="00024E68"/>
    <w:rsid w:val="00034C76"/>
    <w:rsid w:val="000358C2"/>
    <w:rsid w:val="000363C4"/>
    <w:rsid w:val="00056EB3"/>
    <w:rsid w:val="0006021D"/>
    <w:rsid w:val="00084F35"/>
    <w:rsid w:val="00091176"/>
    <w:rsid w:val="000A0EF1"/>
    <w:rsid w:val="000A1751"/>
    <w:rsid w:val="000B1CDD"/>
    <w:rsid w:val="000C07E6"/>
    <w:rsid w:val="000C1648"/>
    <w:rsid w:val="000E629E"/>
    <w:rsid w:val="00104F6C"/>
    <w:rsid w:val="001121B3"/>
    <w:rsid w:val="00137471"/>
    <w:rsid w:val="00155FC6"/>
    <w:rsid w:val="001562E6"/>
    <w:rsid w:val="00166FC8"/>
    <w:rsid w:val="00193977"/>
    <w:rsid w:val="001B1012"/>
    <w:rsid w:val="001B4E94"/>
    <w:rsid w:val="001B5F24"/>
    <w:rsid w:val="001E3061"/>
    <w:rsid w:val="001E4EC8"/>
    <w:rsid w:val="001F6765"/>
    <w:rsid w:val="001F7047"/>
    <w:rsid w:val="00201395"/>
    <w:rsid w:val="0022427B"/>
    <w:rsid w:val="00226FF7"/>
    <w:rsid w:val="00227E46"/>
    <w:rsid w:val="0023582F"/>
    <w:rsid w:val="00235B69"/>
    <w:rsid w:val="00236EC9"/>
    <w:rsid w:val="00240885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26AF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3F7A3D"/>
    <w:rsid w:val="00400E81"/>
    <w:rsid w:val="004118A8"/>
    <w:rsid w:val="00412CB2"/>
    <w:rsid w:val="00412F0D"/>
    <w:rsid w:val="004145BC"/>
    <w:rsid w:val="004171D2"/>
    <w:rsid w:val="00417573"/>
    <w:rsid w:val="00427124"/>
    <w:rsid w:val="00430526"/>
    <w:rsid w:val="00433B7C"/>
    <w:rsid w:val="00436551"/>
    <w:rsid w:val="00443D09"/>
    <w:rsid w:val="0046251E"/>
    <w:rsid w:val="004666CB"/>
    <w:rsid w:val="004A064B"/>
    <w:rsid w:val="004A090C"/>
    <w:rsid w:val="004A20E5"/>
    <w:rsid w:val="004A49D7"/>
    <w:rsid w:val="004B2F05"/>
    <w:rsid w:val="004C644D"/>
    <w:rsid w:val="004D4C7C"/>
    <w:rsid w:val="004D7013"/>
    <w:rsid w:val="00506F10"/>
    <w:rsid w:val="005364EA"/>
    <w:rsid w:val="00550416"/>
    <w:rsid w:val="00570D09"/>
    <w:rsid w:val="0057613F"/>
    <w:rsid w:val="00581308"/>
    <w:rsid w:val="00595AF6"/>
    <w:rsid w:val="005A00CF"/>
    <w:rsid w:val="005A00D4"/>
    <w:rsid w:val="005A400E"/>
    <w:rsid w:val="005A49D5"/>
    <w:rsid w:val="005A6DC8"/>
    <w:rsid w:val="005F1C05"/>
    <w:rsid w:val="00605EB3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ABD"/>
    <w:rsid w:val="006D082C"/>
    <w:rsid w:val="006E015A"/>
    <w:rsid w:val="006E3FCF"/>
    <w:rsid w:val="006F0036"/>
    <w:rsid w:val="006F7BEB"/>
    <w:rsid w:val="00710696"/>
    <w:rsid w:val="00730995"/>
    <w:rsid w:val="00741A6B"/>
    <w:rsid w:val="00755E8C"/>
    <w:rsid w:val="0077009F"/>
    <w:rsid w:val="00770B75"/>
    <w:rsid w:val="007727CA"/>
    <w:rsid w:val="007824E1"/>
    <w:rsid w:val="007A0C0A"/>
    <w:rsid w:val="007B2FD3"/>
    <w:rsid w:val="007C01D2"/>
    <w:rsid w:val="007D29DD"/>
    <w:rsid w:val="007D4876"/>
    <w:rsid w:val="007D7483"/>
    <w:rsid w:val="007E1244"/>
    <w:rsid w:val="007E4B13"/>
    <w:rsid w:val="007F30BD"/>
    <w:rsid w:val="007F3A9C"/>
    <w:rsid w:val="0080524A"/>
    <w:rsid w:val="008413F7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11EA"/>
    <w:rsid w:val="00987BF7"/>
    <w:rsid w:val="009964ED"/>
    <w:rsid w:val="00996CEA"/>
    <w:rsid w:val="009A2E06"/>
    <w:rsid w:val="009B47EF"/>
    <w:rsid w:val="009C7B95"/>
    <w:rsid w:val="009D763F"/>
    <w:rsid w:val="009D7FAA"/>
    <w:rsid w:val="009E03F4"/>
    <w:rsid w:val="009F467F"/>
    <w:rsid w:val="00A23D31"/>
    <w:rsid w:val="00A2749A"/>
    <w:rsid w:val="00A60D05"/>
    <w:rsid w:val="00A630BD"/>
    <w:rsid w:val="00A65958"/>
    <w:rsid w:val="00A73204"/>
    <w:rsid w:val="00A91286"/>
    <w:rsid w:val="00AB46E8"/>
    <w:rsid w:val="00AB7115"/>
    <w:rsid w:val="00AB73A2"/>
    <w:rsid w:val="00AC365D"/>
    <w:rsid w:val="00AE0010"/>
    <w:rsid w:val="00AE457C"/>
    <w:rsid w:val="00AE45E5"/>
    <w:rsid w:val="00AF0631"/>
    <w:rsid w:val="00B07581"/>
    <w:rsid w:val="00B325FB"/>
    <w:rsid w:val="00B47F54"/>
    <w:rsid w:val="00B55EFD"/>
    <w:rsid w:val="00B60736"/>
    <w:rsid w:val="00B61349"/>
    <w:rsid w:val="00B7474A"/>
    <w:rsid w:val="00B854A1"/>
    <w:rsid w:val="00B93910"/>
    <w:rsid w:val="00B97220"/>
    <w:rsid w:val="00BA66C6"/>
    <w:rsid w:val="00BE78B7"/>
    <w:rsid w:val="00BF0C34"/>
    <w:rsid w:val="00BF5FD7"/>
    <w:rsid w:val="00BF6690"/>
    <w:rsid w:val="00C01DF6"/>
    <w:rsid w:val="00C025AE"/>
    <w:rsid w:val="00C02B77"/>
    <w:rsid w:val="00C11328"/>
    <w:rsid w:val="00C12FC0"/>
    <w:rsid w:val="00C40250"/>
    <w:rsid w:val="00C478F7"/>
    <w:rsid w:val="00C52993"/>
    <w:rsid w:val="00C62736"/>
    <w:rsid w:val="00C9571B"/>
    <w:rsid w:val="00CA6C73"/>
    <w:rsid w:val="00CC5835"/>
    <w:rsid w:val="00CC6AB0"/>
    <w:rsid w:val="00CD198E"/>
    <w:rsid w:val="00CE391E"/>
    <w:rsid w:val="00CE5BBC"/>
    <w:rsid w:val="00CF3173"/>
    <w:rsid w:val="00D1425C"/>
    <w:rsid w:val="00D14D22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8029F"/>
    <w:rsid w:val="00D81B7C"/>
    <w:rsid w:val="00D87F79"/>
    <w:rsid w:val="00DA0710"/>
    <w:rsid w:val="00DA3B24"/>
    <w:rsid w:val="00DB4F4E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375BD"/>
    <w:rsid w:val="00F4480B"/>
    <w:rsid w:val="00F60180"/>
    <w:rsid w:val="00F707F7"/>
    <w:rsid w:val="00F728E2"/>
    <w:rsid w:val="00F76A70"/>
    <w:rsid w:val="00FA4E62"/>
    <w:rsid w:val="00FC1C45"/>
    <w:rsid w:val="00FC351B"/>
    <w:rsid w:val="00FE232D"/>
    <w:rsid w:val="22A6B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7B95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9C7B95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9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22178-07E6-4E4E-93F9-576B03E49E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65ECB9-A590-4C66-A418-8C842EF78AC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14E293F5-051C-48ED-AB31-CA90C6D65F1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78F7F0-C021-48CE-B184-C4F38C613A5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303</Words>
  <Characters>1729</Characters>
  <Application>Microsoft Office Word</Application>
  <DocSecurity>0</DocSecurity>
  <Lines>14</Lines>
  <Paragraphs>4</Paragraphs>
  <ScaleCrop>false</ScaleCrop>
  <Company>SAIT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6</cp:revision>
  <cp:lastPrinted>2016-05-30T16:46:00Z</cp:lastPrinted>
  <dcterms:created xsi:type="dcterms:W3CDTF">2025-02-05T22:31:00Z</dcterms:created>
  <dcterms:modified xsi:type="dcterms:W3CDTF">2025-05-28T19:58:00Z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