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9346F" w14:textId="77777777" w:rsidR="00BF682D" w:rsidRDefault="00BF682D">
      <w:pPr>
        <w:pStyle w:val="BodyText"/>
        <w:spacing w:before="229"/>
        <w:rPr>
          <w:rFonts w:ascii="Times New Roman"/>
          <w:b w:val="0"/>
        </w:rPr>
      </w:pPr>
    </w:p>
    <w:p w14:paraId="3F3D894D" w14:textId="77777777" w:rsidR="00BF682D" w:rsidRDefault="00EA01C6">
      <w:pPr>
        <w:pStyle w:val="BodyText"/>
        <w:spacing w:line="259" w:lineRule="auto"/>
        <w:ind w:right="6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FC6A318" wp14:editId="126BA9C9">
                <wp:simplePos x="0" y="0"/>
                <wp:positionH relativeFrom="page">
                  <wp:posOffset>1213103</wp:posOffset>
                </wp:positionH>
                <wp:positionV relativeFrom="paragraph">
                  <wp:posOffset>185056</wp:posOffset>
                </wp:positionV>
                <wp:extent cx="2204085" cy="1841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408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4085" h="18415">
                              <a:moveTo>
                                <a:pt x="2203704" y="18287"/>
                              </a:moveTo>
                              <a:lnTo>
                                <a:pt x="0" y="18287"/>
                              </a:lnTo>
                              <a:lnTo>
                                <a:pt x="0" y="0"/>
                              </a:lnTo>
                              <a:lnTo>
                                <a:pt x="2203704" y="0"/>
                              </a:lnTo>
                              <a:lnTo>
                                <a:pt x="2203704" y="182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0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F43FE" id="Graphic 2" o:spid="_x0000_s1026" style="position:absolute;margin-left:95.5pt;margin-top:14.55pt;width:173.55pt;height:1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408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" path="m2203704,18287l,18287,,,2203704,r,18287xe" fillcolor="#0070bf" stroked="f">
                <v:path arrowok="t"/>
                <w10:wrap anchorx="page"/>
              </v:shape>
            </w:pict>
          </mc:Fallback>
        </mc:AlternateContent>
      </w:r>
      <w:r>
        <w:rPr>
          <w:color w:val="BF0000"/>
          <w:u w:val="single" w:color="BF0000"/>
        </w:rPr>
        <w:t>***</w:t>
      </w:r>
      <w:r>
        <w:rPr>
          <w:color w:val="BF0000"/>
          <w:spacing w:val="-3"/>
          <w:u w:val="single" w:color="BF0000"/>
        </w:rPr>
        <w:t xml:space="preserve"> </w:t>
      </w:r>
      <w:r>
        <w:rPr>
          <w:color w:val="0070BF"/>
        </w:rPr>
        <w:t>Delete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the</w:t>
      </w:r>
      <w:r>
        <w:rPr>
          <w:color w:val="0070BF"/>
          <w:spacing w:val="-3"/>
        </w:rPr>
        <w:t xml:space="preserve"> </w:t>
      </w:r>
      <w:proofErr w:type="gramStart"/>
      <w:r>
        <w:rPr>
          <w:color w:val="0070BF"/>
        </w:rPr>
        <w:t>9</w:t>
      </w:r>
      <w:r>
        <w:rPr>
          <w:color w:val="0070BF"/>
          <w:vertAlign w:val="superscript"/>
        </w:rPr>
        <w:t>th</w:t>
      </w:r>
      <w:proofErr w:type="gramEnd"/>
      <w:r>
        <w:rPr>
          <w:color w:val="0070BF"/>
          <w:spacing w:val="-3"/>
        </w:rPr>
        <w:t xml:space="preserve"> </w:t>
      </w:r>
      <w:proofErr w:type="spellStart"/>
      <w:r>
        <w:rPr>
          <w:color w:val="0070BF"/>
        </w:rPr>
        <w:t>ed</w:t>
      </w:r>
      <w:proofErr w:type="spellEnd"/>
      <w:r>
        <w:rPr>
          <w:color w:val="0070BF"/>
          <w:spacing w:val="-1"/>
        </w:rPr>
        <w:t xml:space="preserve"> </w:t>
      </w:r>
      <w:r>
        <w:rPr>
          <w:color w:val="0070BF"/>
        </w:rPr>
        <w:t>Answers</w:t>
      </w:r>
      <w:r>
        <w:rPr>
          <w:color w:val="0070BF"/>
          <w:spacing w:val="-3"/>
        </w:rPr>
        <w:t xml:space="preserve"> </w:t>
      </w:r>
      <w:r>
        <w:rPr>
          <w:color w:val="BF0000"/>
          <w:u w:val="single" w:color="BF0000"/>
        </w:rPr>
        <w:t>-</w:t>
      </w:r>
      <w:r>
        <w:rPr>
          <w:color w:val="BF0000"/>
          <w:spacing w:val="-6"/>
          <w:u w:val="single" w:color="BF0000"/>
        </w:rPr>
        <w:t xml:space="preserve"> </w:t>
      </w:r>
      <w:r>
        <w:rPr>
          <w:color w:val="BF0000"/>
          <w:u w:val="single" w:color="BF0000"/>
        </w:rPr>
        <w:t>TESTABLE</w:t>
      </w:r>
      <w:r>
        <w:rPr>
          <w:color w:val="BF0000"/>
          <w:spacing w:val="-5"/>
          <w:u w:val="single" w:color="BF0000"/>
        </w:rPr>
        <w:t xml:space="preserve"> </w:t>
      </w:r>
      <w:r>
        <w:rPr>
          <w:color w:val="BF0000"/>
          <w:u w:val="single" w:color="BF0000"/>
        </w:rPr>
        <w:t>Questions</w:t>
      </w:r>
      <w:r>
        <w:rPr>
          <w:color w:val="BF0000"/>
          <w:spacing w:val="-5"/>
          <w:u w:val="single" w:color="BF0000"/>
        </w:rPr>
        <w:t xml:space="preserve"> </w:t>
      </w:r>
      <w:r>
        <w:rPr>
          <w:color w:val="BF0000"/>
          <w:u w:val="single" w:color="BF0000"/>
        </w:rPr>
        <w:t>from</w:t>
      </w:r>
      <w:r>
        <w:rPr>
          <w:color w:val="BF0000"/>
          <w:spacing w:val="-3"/>
          <w:u w:val="single" w:color="BF0000"/>
        </w:rPr>
        <w:t xml:space="preserve"> </w:t>
      </w:r>
      <w:r>
        <w:rPr>
          <w:color w:val="BF0000"/>
          <w:u w:val="single" w:color="BF0000"/>
        </w:rPr>
        <w:t>–</w:t>
      </w:r>
      <w:r>
        <w:rPr>
          <w:color w:val="BF0000"/>
          <w:spacing w:val="-5"/>
          <w:u w:val="single" w:color="BF0000"/>
        </w:rPr>
        <w:t xml:space="preserve"> </w:t>
      </w:r>
      <w:r>
        <w:rPr>
          <w:color w:val="BF0000"/>
          <w:u w:val="single" w:color="BF0000"/>
        </w:rPr>
        <w:t>ANSWER</w:t>
      </w:r>
      <w:r>
        <w:rPr>
          <w:color w:val="BF0000"/>
        </w:rPr>
        <w:t xml:space="preserve"> </w:t>
      </w:r>
      <w:r>
        <w:rPr>
          <w:color w:val="BF0000"/>
          <w:spacing w:val="-4"/>
          <w:u w:val="single" w:color="BF0000"/>
        </w:rPr>
        <w:t>KEY</w:t>
      </w:r>
    </w:p>
    <w:p w14:paraId="36C915EE" w14:textId="77777777" w:rsidR="00BF682D" w:rsidRDefault="00EA01C6">
      <w:pPr>
        <w:spacing w:before="159" w:line="379" w:lineRule="auto"/>
        <w:ind w:left="2221" w:right="2145"/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5D443C" wp14:editId="600F7ED2">
                <wp:simplePos x="0" y="0"/>
                <wp:positionH relativeFrom="page">
                  <wp:posOffset>2324100</wp:posOffset>
                </wp:positionH>
                <wp:positionV relativeFrom="paragraph">
                  <wp:posOffset>285982</wp:posOffset>
                </wp:positionV>
                <wp:extent cx="50800" cy="1397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13970">
                              <a:moveTo>
                                <a:pt x="50292" y="13716"/>
                              </a:moveTo>
                              <a:lnTo>
                                <a:pt x="0" y="13716"/>
                              </a:lnTo>
                              <a:lnTo>
                                <a:pt x="0" y="0"/>
                              </a:lnTo>
                              <a:lnTo>
                                <a:pt x="50292" y="0"/>
                              </a:lnTo>
                              <a:lnTo>
                                <a:pt x="50292" y="137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10501" id="Graphic 3" o:spid="_x0000_s1026" style="position:absolute;margin-left:183pt;margin-top:22.5pt;width:4pt;height:1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" path="m50292,13716l,13716,,,50292,r,13716xe" fillcolor="#bf0000" stroked="f">
                <v:path arrowok="t"/>
                <w10:wrap anchorx="page"/>
              </v:shape>
            </w:pict>
          </mc:Fallback>
        </mc:AlternateContent>
      </w:r>
      <w:r>
        <w:rPr>
          <w:sz w:val="28"/>
          <w:u w:val="single"/>
        </w:rPr>
        <w:t>Worksheet:</w:t>
      </w:r>
      <w:r>
        <w:rPr>
          <w:spacing w:val="-14"/>
          <w:sz w:val="28"/>
          <w:u w:val="single"/>
        </w:rPr>
        <w:t xml:space="preserve"> </w:t>
      </w:r>
      <w:r>
        <w:rPr>
          <w:sz w:val="28"/>
          <w:u w:val="single"/>
        </w:rPr>
        <w:t>Ehrlich</w:t>
      </w:r>
      <w:r>
        <w:rPr>
          <w:spacing w:val="-16"/>
          <w:sz w:val="28"/>
          <w:u w:val="single"/>
        </w:rPr>
        <w:t xml:space="preserve"> </w:t>
      </w:r>
      <w:r>
        <w:rPr>
          <w:sz w:val="28"/>
          <w:u w:val="single"/>
        </w:rPr>
        <w:t>Textbook</w:t>
      </w:r>
      <w:r>
        <w:rPr>
          <w:spacing w:val="-14"/>
          <w:sz w:val="28"/>
          <w:u w:val="single"/>
        </w:rPr>
        <w:t xml:space="preserve"> </w:t>
      </w:r>
      <w:r>
        <w:rPr>
          <w:sz w:val="28"/>
          <w:u w:val="single"/>
        </w:rPr>
        <w:t>Readings</w:t>
      </w:r>
      <w:r>
        <w:rPr>
          <w:sz w:val="28"/>
        </w:rPr>
        <w:t xml:space="preserve"> </w:t>
      </w:r>
      <w:r>
        <w:rPr>
          <w:b/>
          <w:i/>
          <w:color w:val="C35911"/>
          <w:sz w:val="28"/>
        </w:rPr>
        <w:t>“</w:t>
      </w:r>
      <w:r>
        <w:rPr>
          <w:b/>
          <w:i/>
          <w:color w:val="00AF50"/>
          <w:sz w:val="28"/>
        </w:rPr>
        <w:t>Preventing Disease Transmission</w:t>
      </w:r>
      <w:r>
        <w:rPr>
          <w:b/>
          <w:i/>
          <w:color w:val="C35911"/>
          <w:sz w:val="28"/>
        </w:rPr>
        <w:t xml:space="preserve">” </w:t>
      </w:r>
      <w:r>
        <w:rPr>
          <w:b/>
          <w:color w:val="702FA0"/>
          <w:sz w:val="28"/>
        </w:rPr>
        <w:t>10</w:t>
      </w:r>
      <w:r>
        <w:rPr>
          <w:b/>
          <w:color w:val="702FA0"/>
          <w:sz w:val="28"/>
          <w:vertAlign w:val="superscript"/>
        </w:rPr>
        <w:t>t</w:t>
      </w:r>
      <w:r>
        <w:rPr>
          <w:sz w:val="28"/>
          <w:vertAlign w:val="superscript"/>
        </w:rPr>
        <w:t>h</w:t>
      </w:r>
      <w:r>
        <w:rPr>
          <w:sz w:val="28"/>
        </w:rPr>
        <w:t xml:space="preserve"> edition Pg.160-168</w:t>
      </w:r>
    </w:p>
    <w:p w14:paraId="5B5B25D3" w14:textId="77777777" w:rsidR="00BF682D" w:rsidRDefault="00BF682D">
      <w:pPr>
        <w:pStyle w:val="BodyText"/>
        <w:spacing w:before="232"/>
        <w:rPr>
          <w:b w:val="0"/>
        </w:rPr>
      </w:pPr>
    </w:p>
    <w:p w14:paraId="52C6EBBD" w14:textId="77777777" w:rsidR="00BF682D" w:rsidRDefault="00EA01C6">
      <w:pPr>
        <w:ind w:left="100"/>
        <w:rPr>
          <w:sz w:val="28"/>
        </w:rPr>
      </w:pPr>
      <w:r>
        <w:rPr>
          <w:spacing w:val="-2"/>
          <w:sz w:val="28"/>
          <w:u w:val="single"/>
        </w:rPr>
        <w:t>Instructions</w:t>
      </w:r>
      <w:r>
        <w:rPr>
          <w:spacing w:val="-2"/>
          <w:sz w:val="28"/>
        </w:rPr>
        <w:t>:</w:t>
      </w:r>
    </w:p>
    <w:p w14:paraId="344E9491" w14:textId="77777777" w:rsidR="00BF682D" w:rsidRDefault="00EA01C6">
      <w:pPr>
        <w:pStyle w:val="ListParagraph"/>
        <w:numPr>
          <w:ilvl w:val="0"/>
          <w:numId w:val="2"/>
        </w:numPr>
        <w:tabs>
          <w:tab w:val="left" w:pos="819"/>
        </w:tabs>
        <w:spacing w:before="204"/>
        <w:ind w:left="819" w:hanging="359"/>
        <w:rPr>
          <w:i/>
          <w:sz w:val="28"/>
        </w:rPr>
      </w:pPr>
      <w:r>
        <w:rPr>
          <w:i/>
          <w:sz w:val="28"/>
        </w:rPr>
        <w:t>Answer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following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questions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below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using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textbook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readings.</w:t>
      </w:r>
    </w:p>
    <w:p w14:paraId="45A64F86" w14:textId="77777777" w:rsidR="00BF682D" w:rsidRDefault="00EA01C6">
      <w:pPr>
        <w:pStyle w:val="ListParagraph"/>
        <w:numPr>
          <w:ilvl w:val="0"/>
          <w:numId w:val="2"/>
        </w:numPr>
        <w:tabs>
          <w:tab w:val="left" w:pos="819"/>
        </w:tabs>
        <w:spacing w:before="43"/>
        <w:ind w:left="819" w:hanging="359"/>
        <w:rPr>
          <w:sz w:val="28"/>
        </w:rPr>
      </w:pPr>
      <w:r>
        <w:rPr>
          <w:sz w:val="28"/>
        </w:rPr>
        <w:t>***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b/>
          <w:color w:val="0070BF"/>
          <w:sz w:val="28"/>
        </w:rPr>
        <w:t>highlighted</w:t>
      </w:r>
      <w:r>
        <w:rPr>
          <w:b/>
          <w:color w:val="0070BF"/>
          <w:spacing w:val="-1"/>
          <w:sz w:val="28"/>
        </w:rPr>
        <w:t xml:space="preserve"> </w:t>
      </w:r>
      <w:r>
        <w:rPr>
          <w:b/>
          <w:color w:val="0070BF"/>
          <w:sz w:val="28"/>
        </w:rPr>
        <w:t>questions</w:t>
      </w:r>
      <w:r>
        <w:rPr>
          <w:b/>
          <w:color w:val="0070BF"/>
          <w:spacing w:val="-2"/>
          <w:sz w:val="28"/>
        </w:rPr>
        <w:t xml:space="preserve"> </w:t>
      </w:r>
      <w:r>
        <w:rPr>
          <w:sz w:val="28"/>
        </w:rPr>
        <w:t>will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  <w:u w:val="single"/>
        </w:rPr>
        <w:t>tested</w:t>
      </w:r>
      <w:r>
        <w:rPr>
          <w:spacing w:val="3"/>
          <w:sz w:val="28"/>
          <w:u w:val="single"/>
        </w:rPr>
        <w:t xml:space="preserve"> </w:t>
      </w:r>
      <w:r>
        <w:rPr>
          <w:sz w:val="28"/>
        </w:rPr>
        <w:t>on</w:t>
      </w:r>
      <w:r>
        <w:rPr>
          <w:spacing w:val="-1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Test</w:t>
      </w:r>
      <w:r>
        <w:rPr>
          <w:spacing w:val="-4"/>
          <w:sz w:val="28"/>
        </w:rPr>
        <w:t xml:space="preserve"> </w:t>
      </w:r>
      <w:r>
        <w:rPr>
          <w:sz w:val="28"/>
        </w:rPr>
        <w:t>#2-</w:t>
      </w:r>
      <w:r>
        <w:rPr>
          <w:spacing w:val="-2"/>
          <w:sz w:val="28"/>
        </w:rPr>
        <w:t>Isolation</w:t>
      </w:r>
    </w:p>
    <w:p w14:paraId="1845A126" w14:textId="77777777" w:rsidR="00BF682D" w:rsidRDefault="00BF682D">
      <w:pPr>
        <w:pStyle w:val="BodyText"/>
        <w:rPr>
          <w:b w:val="0"/>
        </w:rPr>
      </w:pPr>
    </w:p>
    <w:p w14:paraId="4243DDA3" w14:textId="77777777" w:rsidR="00BF682D" w:rsidRDefault="00BF682D">
      <w:pPr>
        <w:pStyle w:val="BodyText"/>
        <w:spacing w:before="47"/>
        <w:rPr>
          <w:b w:val="0"/>
        </w:rPr>
      </w:pPr>
    </w:p>
    <w:p w14:paraId="409A7DD9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  <w:tab w:val="left" w:pos="6831"/>
        </w:tabs>
        <w:spacing w:line="259" w:lineRule="auto"/>
        <w:ind w:right="201"/>
        <w:jc w:val="left"/>
        <w:rPr>
          <w:color w:val="702FA0"/>
          <w:sz w:val="28"/>
        </w:rPr>
      </w:pPr>
      <w:r>
        <w:rPr>
          <w:sz w:val="28"/>
        </w:rPr>
        <w:t>Who</w:t>
      </w:r>
      <w:r>
        <w:rPr>
          <w:spacing w:val="-7"/>
          <w:sz w:val="28"/>
        </w:rPr>
        <w:t xml:space="preserve"> </w:t>
      </w:r>
      <w:r>
        <w:rPr>
          <w:sz w:val="28"/>
        </w:rPr>
        <w:t>provides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7"/>
          <w:sz w:val="28"/>
        </w:rPr>
        <w:t xml:space="preserve"> </w:t>
      </w:r>
      <w:r>
        <w:rPr>
          <w:sz w:val="28"/>
        </w:rPr>
        <w:t>recommendations</w:t>
      </w:r>
      <w:r>
        <w:rPr>
          <w:spacing w:val="-8"/>
          <w:sz w:val="28"/>
        </w:rPr>
        <w:t xml:space="preserve"> </w:t>
      </w:r>
      <w:r>
        <w:rPr>
          <w:sz w:val="28"/>
        </w:rPr>
        <w:t>to</w:t>
      </w:r>
      <w:r>
        <w:rPr>
          <w:spacing w:val="-7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hospital’s</w:t>
      </w:r>
      <w:r>
        <w:rPr>
          <w:spacing w:val="-4"/>
          <w:sz w:val="28"/>
        </w:rPr>
        <w:t xml:space="preserve"> </w:t>
      </w:r>
      <w:r>
        <w:rPr>
          <w:sz w:val="28"/>
        </w:rPr>
        <w:t>infection</w:t>
      </w:r>
      <w:r>
        <w:rPr>
          <w:spacing w:val="-6"/>
          <w:sz w:val="28"/>
        </w:rPr>
        <w:t xml:space="preserve"> </w:t>
      </w:r>
      <w:r>
        <w:rPr>
          <w:sz w:val="28"/>
        </w:rPr>
        <w:t>control department when new policies are developed?</w:t>
      </w:r>
      <w:r>
        <w:rPr>
          <w:sz w:val="28"/>
        </w:rPr>
        <w:tab/>
      </w:r>
      <w:r>
        <w:rPr>
          <w:b/>
          <w:sz w:val="28"/>
        </w:rPr>
        <w:t xml:space="preserve">Ans. CDC pg. </w:t>
      </w:r>
      <w:r>
        <w:rPr>
          <w:b/>
          <w:color w:val="0070BF"/>
          <w:sz w:val="28"/>
        </w:rPr>
        <w:t xml:space="preserve">146 </w:t>
      </w:r>
      <w:r>
        <w:rPr>
          <w:b/>
          <w:sz w:val="28"/>
        </w:rPr>
        <w:t>or pg.</w:t>
      </w:r>
      <w:r>
        <w:rPr>
          <w:b/>
          <w:color w:val="702FA0"/>
          <w:sz w:val="28"/>
        </w:rPr>
        <w:t>16</w:t>
      </w:r>
      <w:bookmarkStart w:id="0" w:name="_GoBack"/>
      <w:bookmarkEnd w:id="0"/>
      <w:r>
        <w:rPr>
          <w:b/>
          <w:color w:val="702FA0"/>
          <w:sz w:val="28"/>
        </w:rPr>
        <w:t>1</w:t>
      </w:r>
    </w:p>
    <w:p w14:paraId="01DABA30" w14:textId="77777777" w:rsidR="00BF682D" w:rsidRDefault="00BF682D">
      <w:pPr>
        <w:pStyle w:val="BodyText"/>
      </w:pPr>
    </w:p>
    <w:p w14:paraId="3F257A6F" w14:textId="77777777" w:rsidR="00BF682D" w:rsidRDefault="00BF682D">
      <w:pPr>
        <w:pStyle w:val="BodyText"/>
        <w:spacing w:before="22"/>
      </w:pPr>
    </w:p>
    <w:p w14:paraId="1BD6DA9B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9" w:lineRule="auto"/>
        <w:ind w:right="439"/>
        <w:jc w:val="left"/>
        <w:rPr>
          <w:sz w:val="28"/>
        </w:rPr>
      </w:pPr>
      <w:r>
        <w:rPr>
          <w:sz w:val="28"/>
        </w:rPr>
        <w:t>How</w:t>
      </w:r>
      <w:r>
        <w:rPr>
          <w:spacing w:val="-3"/>
          <w:sz w:val="28"/>
        </w:rPr>
        <w:t xml:space="preserve"> </w:t>
      </w:r>
      <w:r>
        <w:rPr>
          <w:sz w:val="28"/>
        </w:rPr>
        <w:t>often</w:t>
      </w:r>
      <w:r>
        <w:rPr>
          <w:spacing w:val="-4"/>
          <w:sz w:val="28"/>
        </w:rPr>
        <w:t xml:space="preserve"> </w:t>
      </w:r>
      <w:r>
        <w:rPr>
          <w:sz w:val="28"/>
        </w:rPr>
        <w:t>are</w:t>
      </w:r>
      <w:r>
        <w:rPr>
          <w:spacing w:val="-4"/>
          <w:sz w:val="28"/>
        </w:rPr>
        <w:t xml:space="preserve"> </w:t>
      </w:r>
      <w:r>
        <w:rPr>
          <w:sz w:val="28"/>
        </w:rPr>
        <w:t>reports</w:t>
      </w:r>
      <w:r>
        <w:rPr>
          <w:spacing w:val="-4"/>
          <w:sz w:val="28"/>
        </w:rPr>
        <w:t xml:space="preserve"> </w:t>
      </w:r>
      <w:r>
        <w:rPr>
          <w:sz w:val="28"/>
        </w:rPr>
        <w:t>published</w:t>
      </w:r>
      <w:r>
        <w:rPr>
          <w:spacing w:val="-6"/>
          <w:sz w:val="28"/>
        </w:rPr>
        <w:t xml:space="preserve"> </w:t>
      </w:r>
      <w:r>
        <w:rPr>
          <w:sz w:val="28"/>
        </w:rPr>
        <w:t>by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CDC? </w:t>
      </w:r>
      <w:r>
        <w:rPr>
          <w:b/>
          <w:sz w:val="28"/>
        </w:rPr>
        <w:t>Ans.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weekly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pg.</w:t>
      </w:r>
      <w:r>
        <w:rPr>
          <w:b/>
          <w:color w:val="0070BF"/>
          <w:sz w:val="28"/>
        </w:rPr>
        <w:t xml:space="preserve">146 </w:t>
      </w:r>
      <w:r>
        <w:rPr>
          <w:b/>
          <w:sz w:val="28"/>
        </w:rPr>
        <w:t xml:space="preserve">or pg. </w:t>
      </w:r>
      <w:r>
        <w:rPr>
          <w:b/>
          <w:color w:val="702FA0"/>
          <w:sz w:val="28"/>
        </w:rPr>
        <w:t>161</w:t>
      </w:r>
    </w:p>
    <w:p w14:paraId="1C8D3478" w14:textId="77777777" w:rsidR="00BF682D" w:rsidRDefault="00BF682D">
      <w:pPr>
        <w:pStyle w:val="BodyText"/>
        <w:spacing w:before="24"/>
      </w:pPr>
    </w:p>
    <w:p w14:paraId="70228FFF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  <w:tab w:val="left" w:pos="7995"/>
        </w:tabs>
        <w:spacing w:line="259" w:lineRule="auto"/>
        <w:ind w:right="152"/>
        <w:jc w:val="left"/>
        <w:rPr>
          <w:sz w:val="28"/>
        </w:rPr>
      </w:pPr>
      <w:r>
        <w:rPr>
          <w:sz w:val="28"/>
        </w:rPr>
        <w:t>Outline/breakdown what emerging diseases include:</w:t>
      </w:r>
      <w:r>
        <w:rPr>
          <w:sz w:val="28"/>
        </w:rPr>
        <w:tab/>
      </w:r>
      <w:r>
        <w:rPr>
          <w:b/>
          <w:sz w:val="28"/>
        </w:rPr>
        <w:t>Ans. new diseases appearing in the population, existing ones that are rapidly increasing in incidence or geographic range, and resurgent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recurrent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old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diseases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caused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by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old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mutated pathogen. Pg.146 or pg.</w:t>
      </w:r>
      <w:r>
        <w:rPr>
          <w:b/>
          <w:color w:val="702FA0"/>
          <w:sz w:val="28"/>
        </w:rPr>
        <w:t>161</w:t>
      </w:r>
    </w:p>
    <w:p w14:paraId="78FB1083" w14:textId="77777777" w:rsidR="00BF682D" w:rsidRDefault="00BF682D">
      <w:pPr>
        <w:pStyle w:val="BodyText"/>
      </w:pPr>
    </w:p>
    <w:p w14:paraId="52B55A90" w14:textId="77777777" w:rsidR="00BF682D" w:rsidRDefault="00BF682D">
      <w:pPr>
        <w:pStyle w:val="BodyText"/>
        <w:spacing w:before="51"/>
      </w:pPr>
    </w:p>
    <w:p w14:paraId="12603296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9" w:lineRule="auto"/>
        <w:ind w:right="310"/>
        <w:jc w:val="left"/>
        <w:rPr>
          <w:sz w:val="28"/>
        </w:rPr>
      </w:pPr>
      <w:r>
        <w:rPr>
          <w:sz w:val="28"/>
        </w:rPr>
        <w:t xml:space="preserve">List the </w:t>
      </w:r>
      <w:proofErr w:type="gramStart"/>
      <w:r>
        <w:rPr>
          <w:sz w:val="28"/>
        </w:rPr>
        <w:t>8</w:t>
      </w:r>
      <w:proofErr w:type="gramEnd"/>
      <w:r>
        <w:rPr>
          <w:sz w:val="28"/>
        </w:rPr>
        <w:t xml:space="preserve"> factors that precipitate to disease emergence. </w:t>
      </w:r>
      <w:r>
        <w:rPr>
          <w:b/>
          <w:sz w:val="28"/>
        </w:rPr>
        <w:t>Ans. Increase exposure to vectors in nature, population growth and migration to crowded cities, rapid international travel an transportation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goods, contact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new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strains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dangerous pathogens, pathogens mutation caused by overutilization of antimicrobial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agents,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breakdown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in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public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health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measures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(i.e.</w:t>
      </w:r>
    </w:p>
    <w:p w14:paraId="0F816A07" w14:textId="77777777" w:rsidR="00BF682D" w:rsidRDefault="00BF682D">
      <w:pPr>
        <w:spacing w:line="259" w:lineRule="auto"/>
        <w:rPr>
          <w:sz w:val="28"/>
        </w:rPr>
        <w:sectPr w:rsidR="00BF682D">
          <w:headerReference w:type="default" r:id="rId7"/>
          <w:type w:val="continuous"/>
          <w:pgSz w:w="12240" w:h="15840"/>
          <w:pgMar w:top="1440" w:right="1340" w:bottom="280" w:left="1340" w:header="264" w:footer="0" w:gutter="0"/>
          <w:pgNumType w:start="1"/>
          <w:cols w:space="720"/>
        </w:sectPr>
      </w:pPr>
    </w:p>
    <w:p w14:paraId="72CD5798" w14:textId="77777777" w:rsidR="00BF682D" w:rsidRDefault="00EA01C6">
      <w:pPr>
        <w:pStyle w:val="BodyText"/>
        <w:spacing w:line="259" w:lineRule="auto"/>
        <w:ind w:left="820"/>
      </w:pPr>
      <w:r>
        <w:lastRenderedPageBreak/>
        <w:t>Lack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education),</w:t>
      </w:r>
      <w:r>
        <w:rPr>
          <w:spacing w:val="-4"/>
        </w:rPr>
        <w:t xml:space="preserve"> </w:t>
      </w:r>
      <w:r>
        <w:t>climate</w:t>
      </w:r>
      <w:r>
        <w:rPr>
          <w:spacing w:val="-6"/>
        </w:rPr>
        <w:t xml:space="preserve"> </w:t>
      </w:r>
      <w:r>
        <w:t>change,</w:t>
      </w:r>
      <w:r>
        <w:rPr>
          <w:spacing w:val="-4"/>
        </w:rPr>
        <w:t xml:space="preserve"> </w:t>
      </w:r>
      <w:r>
        <w:t>bioterrorism.</w:t>
      </w:r>
      <w:r>
        <w:rPr>
          <w:spacing w:val="-7"/>
        </w:rPr>
        <w:t xml:space="preserve"> </w:t>
      </w:r>
      <w:r>
        <w:t>Pg.</w:t>
      </w:r>
      <w:r>
        <w:rPr>
          <w:spacing w:val="-7"/>
        </w:rPr>
        <w:t xml:space="preserve"> </w:t>
      </w:r>
      <w:r>
        <w:t>146</w:t>
      </w:r>
      <w:r>
        <w:rPr>
          <w:spacing w:val="-7"/>
        </w:rPr>
        <w:t xml:space="preserve"> </w:t>
      </w:r>
      <w:r>
        <w:t xml:space="preserve">or </w:t>
      </w:r>
      <w:r>
        <w:rPr>
          <w:spacing w:val="-2"/>
        </w:rPr>
        <w:t>pg.</w:t>
      </w:r>
      <w:r>
        <w:rPr>
          <w:color w:val="702FA0"/>
          <w:spacing w:val="-2"/>
        </w:rPr>
        <w:t>161</w:t>
      </w:r>
    </w:p>
    <w:p w14:paraId="4AA6663E" w14:textId="77777777" w:rsidR="00BF682D" w:rsidRDefault="00BF682D">
      <w:pPr>
        <w:pStyle w:val="BodyText"/>
        <w:spacing w:before="18"/>
      </w:pPr>
    </w:p>
    <w:p w14:paraId="6CAD3475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9" w:lineRule="auto"/>
        <w:ind w:right="169"/>
        <w:jc w:val="left"/>
        <w:rPr>
          <w:sz w:val="28"/>
        </w:rPr>
      </w:pPr>
      <w:r>
        <w:rPr>
          <w:b/>
          <w:color w:val="0070BF"/>
          <w:sz w:val="28"/>
        </w:rPr>
        <w:t>Identify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3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2</w:t>
      </w:r>
      <w:proofErr w:type="gramEnd"/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causes</w:t>
      </w:r>
      <w:r>
        <w:rPr>
          <w:b/>
          <w:color w:val="0070BF"/>
          <w:spacing w:val="-1"/>
          <w:sz w:val="28"/>
        </w:rPr>
        <w:t xml:space="preserve"> </w:t>
      </w:r>
      <w:r>
        <w:rPr>
          <w:b/>
          <w:color w:val="0070BF"/>
          <w:sz w:val="28"/>
        </w:rPr>
        <w:t>for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cholera</w:t>
      </w:r>
      <w:r>
        <w:rPr>
          <w:b/>
          <w:color w:val="0070BF"/>
          <w:spacing w:val="-9"/>
          <w:sz w:val="28"/>
        </w:rPr>
        <w:t xml:space="preserve"> </w:t>
      </w:r>
      <w:r>
        <w:rPr>
          <w:b/>
          <w:color w:val="0070BF"/>
          <w:sz w:val="28"/>
        </w:rPr>
        <w:t>outbreaks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in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South</w:t>
      </w:r>
      <w:r>
        <w:rPr>
          <w:b/>
          <w:color w:val="0070BF"/>
          <w:spacing w:val="-2"/>
          <w:sz w:val="28"/>
        </w:rPr>
        <w:t xml:space="preserve"> </w:t>
      </w:r>
      <w:r>
        <w:rPr>
          <w:b/>
          <w:color w:val="0070BF"/>
          <w:sz w:val="28"/>
        </w:rPr>
        <w:t xml:space="preserve">America and Africa. </w:t>
      </w:r>
      <w:r>
        <w:rPr>
          <w:b/>
          <w:sz w:val="28"/>
        </w:rPr>
        <w:t>Ans. Poor sanitation, insufficient chlorine levels in water supplies. Pg. 146 or pg.</w:t>
      </w:r>
      <w:r>
        <w:rPr>
          <w:b/>
          <w:color w:val="702FA0"/>
          <w:sz w:val="28"/>
        </w:rPr>
        <w:t>161</w:t>
      </w:r>
    </w:p>
    <w:p w14:paraId="4BC267D6" w14:textId="77777777" w:rsidR="00BF682D" w:rsidRDefault="00BF682D">
      <w:pPr>
        <w:pStyle w:val="BodyText"/>
        <w:spacing w:before="24"/>
      </w:pPr>
    </w:p>
    <w:p w14:paraId="7C1655FA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9" w:lineRule="auto"/>
        <w:ind w:right="262"/>
        <w:jc w:val="left"/>
        <w:rPr>
          <w:sz w:val="28"/>
        </w:rPr>
      </w:pPr>
      <w:r>
        <w:rPr>
          <w:sz w:val="28"/>
        </w:rPr>
        <w:t>Where</w:t>
      </w:r>
      <w:r>
        <w:rPr>
          <w:spacing w:val="-6"/>
          <w:sz w:val="28"/>
        </w:rPr>
        <w:t xml:space="preserve"> </w:t>
      </w:r>
      <w:r>
        <w:rPr>
          <w:sz w:val="28"/>
        </w:rPr>
        <w:t>did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immigrants</w:t>
      </w:r>
      <w:r>
        <w:rPr>
          <w:spacing w:val="-4"/>
          <w:sz w:val="28"/>
        </w:rPr>
        <w:t xml:space="preserve"> </w:t>
      </w:r>
      <w:r>
        <w:rPr>
          <w:sz w:val="28"/>
        </w:rPr>
        <w:t>that</w:t>
      </w:r>
      <w:r>
        <w:rPr>
          <w:spacing w:val="-1"/>
          <w:sz w:val="28"/>
        </w:rPr>
        <w:t xml:space="preserve"> </w:t>
      </w:r>
      <w:r>
        <w:rPr>
          <w:sz w:val="28"/>
        </w:rPr>
        <w:t>reintroduced</w:t>
      </w:r>
      <w:r>
        <w:rPr>
          <w:spacing w:val="-6"/>
          <w:sz w:val="28"/>
        </w:rPr>
        <w:t xml:space="preserve"> </w:t>
      </w:r>
      <w:r>
        <w:rPr>
          <w:sz w:val="28"/>
        </w:rPr>
        <w:t>diphtheria</w:t>
      </w:r>
      <w:r>
        <w:rPr>
          <w:spacing w:val="-6"/>
          <w:sz w:val="28"/>
        </w:rPr>
        <w:t xml:space="preserve"> </w:t>
      </w:r>
      <w:r>
        <w:rPr>
          <w:sz w:val="28"/>
        </w:rPr>
        <w:t>into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z w:val="28"/>
        </w:rPr>
        <w:t>U.S.A come from</w:t>
      </w:r>
      <w:r>
        <w:rPr>
          <w:b/>
          <w:color w:val="0070BF"/>
          <w:sz w:val="28"/>
        </w:rPr>
        <w:t xml:space="preserve">? </w:t>
      </w:r>
      <w:r>
        <w:rPr>
          <w:b/>
          <w:sz w:val="28"/>
        </w:rPr>
        <w:t>Ans.-Russian immigrants from the former Soviet Union. Pg. 146 or pg.</w:t>
      </w:r>
      <w:r>
        <w:rPr>
          <w:b/>
          <w:color w:val="702FA0"/>
          <w:sz w:val="28"/>
        </w:rPr>
        <w:t>161</w:t>
      </w:r>
    </w:p>
    <w:p w14:paraId="7FED64D5" w14:textId="77777777" w:rsidR="00BF682D" w:rsidRDefault="00BF682D">
      <w:pPr>
        <w:pStyle w:val="BodyText"/>
        <w:spacing w:before="27"/>
      </w:pPr>
    </w:p>
    <w:p w14:paraId="514239E3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9" w:lineRule="auto"/>
        <w:ind w:right="660"/>
        <w:jc w:val="left"/>
        <w:rPr>
          <w:sz w:val="28"/>
        </w:rPr>
      </w:pPr>
      <w:r>
        <w:rPr>
          <w:b/>
          <w:color w:val="0070BF"/>
          <w:sz w:val="28"/>
        </w:rPr>
        <w:t xml:space="preserve">Name the disease </w:t>
      </w:r>
      <w:proofErr w:type="gramStart"/>
      <w:r>
        <w:rPr>
          <w:b/>
          <w:color w:val="0070BF"/>
          <w:sz w:val="28"/>
        </w:rPr>
        <w:t>emergence which</w:t>
      </w:r>
      <w:proofErr w:type="gramEnd"/>
      <w:r>
        <w:rPr>
          <w:b/>
          <w:color w:val="0070BF"/>
          <w:sz w:val="28"/>
        </w:rPr>
        <w:t xml:space="preserve"> was responsible for the 1993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Hantavirus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pulmonary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syndrome</w:t>
      </w:r>
      <w:r>
        <w:rPr>
          <w:sz w:val="28"/>
        </w:rPr>
        <w:t>.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>Ans.-Climate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change. There was a 6 year drought=increased population of deer mouse-contact with humans.pg.146 or pg.</w:t>
      </w:r>
      <w:r>
        <w:rPr>
          <w:b/>
          <w:color w:val="702FA0"/>
          <w:sz w:val="28"/>
        </w:rPr>
        <w:t>161</w:t>
      </w:r>
    </w:p>
    <w:p w14:paraId="74B392B4" w14:textId="77777777" w:rsidR="00BF682D" w:rsidRDefault="00BF682D">
      <w:pPr>
        <w:pStyle w:val="BodyText"/>
        <w:spacing w:before="22"/>
      </w:pPr>
    </w:p>
    <w:p w14:paraId="280FEA0B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before="1" w:line="259" w:lineRule="auto"/>
        <w:ind w:right="371"/>
        <w:jc w:val="left"/>
        <w:rPr>
          <w:sz w:val="28"/>
        </w:rPr>
      </w:pPr>
      <w:r>
        <w:rPr>
          <w:b/>
          <w:color w:val="0070BF"/>
          <w:sz w:val="28"/>
        </w:rPr>
        <w:t>List the signs and symptoms of Dengue fever</w:t>
      </w:r>
      <w:r>
        <w:rPr>
          <w:sz w:val="28"/>
        </w:rPr>
        <w:t xml:space="preserve">.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-high fever, headache,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muscle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joint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aches,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malaise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rash.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Pg.146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or </w:t>
      </w:r>
      <w:r>
        <w:rPr>
          <w:b/>
          <w:spacing w:val="-2"/>
          <w:sz w:val="28"/>
        </w:rPr>
        <w:t>pg.</w:t>
      </w:r>
      <w:r>
        <w:rPr>
          <w:b/>
          <w:color w:val="702FA0"/>
          <w:spacing w:val="-2"/>
          <w:sz w:val="28"/>
        </w:rPr>
        <w:t>161</w:t>
      </w:r>
    </w:p>
    <w:p w14:paraId="05927C25" w14:textId="77777777" w:rsidR="00BF682D" w:rsidRDefault="00BF682D">
      <w:pPr>
        <w:pStyle w:val="BodyText"/>
        <w:spacing w:before="26"/>
      </w:pPr>
    </w:p>
    <w:p w14:paraId="5FB14A3E" w14:textId="77777777" w:rsidR="00BF682D" w:rsidRDefault="00EA01C6">
      <w:pPr>
        <w:pStyle w:val="ListParagraph"/>
        <w:numPr>
          <w:ilvl w:val="0"/>
          <w:numId w:val="1"/>
        </w:numPr>
        <w:tabs>
          <w:tab w:val="left" w:pos="820"/>
        </w:tabs>
        <w:spacing w:line="256" w:lineRule="auto"/>
        <w:ind w:right="583"/>
        <w:jc w:val="left"/>
        <w:rPr>
          <w:sz w:val="28"/>
        </w:rPr>
      </w:pPr>
      <w:r>
        <w:rPr>
          <w:sz w:val="28"/>
        </w:rPr>
        <w:t>What is the vector for Lyme disease</w:t>
      </w:r>
      <w:r>
        <w:rPr>
          <w:b/>
          <w:sz w:val="28"/>
        </w:rPr>
        <w:t xml:space="preserve">?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-Deer and deer ticks. Reforestation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increased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deer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population.pg.146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pg.</w:t>
      </w:r>
      <w:r>
        <w:rPr>
          <w:b/>
          <w:color w:val="702FA0"/>
          <w:sz w:val="28"/>
        </w:rPr>
        <w:t>161</w:t>
      </w:r>
    </w:p>
    <w:p w14:paraId="2F7A0C35" w14:textId="77777777" w:rsidR="00BF682D" w:rsidRDefault="00BF682D">
      <w:pPr>
        <w:pStyle w:val="BodyText"/>
        <w:spacing w:before="192"/>
      </w:pPr>
    </w:p>
    <w:p w14:paraId="7833255E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line="259" w:lineRule="auto"/>
        <w:ind w:left="100" w:right="733" w:firstLine="0"/>
        <w:jc w:val="left"/>
        <w:rPr>
          <w:sz w:val="26"/>
        </w:rPr>
      </w:pPr>
      <w:r>
        <w:rPr>
          <w:sz w:val="28"/>
        </w:rPr>
        <w:t>Which disease emergence is responsible for the spread of “once localized”</w:t>
      </w:r>
      <w:r>
        <w:rPr>
          <w:spacing w:val="-5"/>
          <w:sz w:val="28"/>
        </w:rPr>
        <w:t xml:space="preserve"> </w:t>
      </w:r>
      <w:r>
        <w:rPr>
          <w:sz w:val="28"/>
        </w:rPr>
        <w:t>infections</w:t>
      </w:r>
      <w:r>
        <w:rPr>
          <w:spacing w:val="-5"/>
          <w:sz w:val="28"/>
        </w:rPr>
        <w:t xml:space="preserve"> </w:t>
      </w:r>
      <w:r>
        <w:rPr>
          <w:sz w:val="28"/>
        </w:rPr>
        <w:t>such</w:t>
      </w:r>
      <w:r>
        <w:rPr>
          <w:spacing w:val="-7"/>
          <w:sz w:val="28"/>
        </w:rPr>
        <w:t xml:space="preserve"> </w:t>
      </w:r>
      <w:r>
        <w:rPr>
          <w:sz w:val="28"/>
        </w:rPr>
        <w:t>as</w:t>
      </w:r>
      <w:r>
        <w:rPr>
          <w:spacing w:val="-8"/>
          <w:sz w:val="28"/>
        </w:rPr>
        <w:t xml:space="preserve"> </w:t>
      </w:r>
      <w:r>
        <w:rPr>
          <w:sz w:val="28"/>
        </w:rPr>
        <w:t>HIV</w:t>
      </w:r>
      <w:r>
        <w:rPr>
          <w:b/>
          <w:sz w:val="28"/>
        </w:rPr>
        <w:t>?</w:t>
      </w:r>
      <w:r>
        <w:rPr>
          <w:b/>
          <w:spacing w:val="-5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-People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moving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from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isolated villages to crowded cities.pg.146 or pg.</w:t>
      </w:r>
      <w:r>
        <w:rPr>
          <w:b/>
          <w:color w:val="702FA0"/>
          <w:sz w:val="28"/>
        </w:rPr>
        <w:t>161</w:t>
      </w:r>
    </w:p>
    <w:p w14:paraId="5D2D785D" w14:textId="77777777" w:rsidR="00BF682D" w:rsidRDefault="00BF682D">
      <w:pPr>
        <w:pStyle w:val="BodyText"/>
      </w:pPr>
    </w:p>
    <w:p w14:paraId="346F734F" w14:textId="77777777" w:rsidR="00BF682D" w:rsidRDefault="00BF682D">
      <w:pPr>
        <w:pStyle w:val="BodyText"/>
        <w:spacing w:before="21"/>
      </w:pPr>
    </w:p>
    <w:p w14:paraId="32A76A47" w14:textId="77777777" w:rsidR="00BF682D" w:rsidRDefault="00EA01C6">
      <w:pPr>
        <w:pStyle w:val="ListParagraph"/>
        <w:numPr>
          <w:ilvl w:val="0"/>
          <w:numId w:val="1"/>
        </w:numPr>
        <w:tabs>
          <w:tab w:val="left" w:pos="490"/>
        </w:tabs>
        <w:spacing w:before="1"/>
        <w:ind w:left="490" w:hanging="390"/>
        <w:jc w:val="left"/>
        <w:rPr>
          <w:sz w:val="26"/>
        </w:rPr>
      </w:pPr>
      <w:proofErr w:type="gramStart"/>
      <w:r>
        <w:rPr>
          <w:sz w:val="28"/>
        </w:rPr>
        <w:t>In</w:t>
      </w:r>
      <w:r>
        <w:rPr>
          <w:spacing w:val="-6"/>
          <w:sz w:val="28"/>
        </w:rPr>
        <w:t xml:space="preserve"> </w:t>
      </w:r>
      <w:r>
        <w:rPr>
          <w:sz w:val="28"/>
        </w:rPr>
        <w:t>2001,</w:t>
      </w:r>
      <w:r>
        <w:rPr>
          <w:spacing w:val="-2"/>
          <w:sz w:val="28"/>
        </w:rPr>
        <w:t xml:space="preserve"> </w:t>
      </w:r>
      <w:r>
        <w:rPr>
          <w:sz w:val="28"/>
        </w:rPr>
        <w:t>terrorists</w:t>
      </w:r>
      <w:r>
        <w:rPr>
          <w:spacing w:val="-1"/>
          <w:sz w:val="28"/>
        </w:rPr>
        <w:t xml:space="preserve"> </w:t>
      </w:r>
      <w:r>
        <w:rPr>
          <w:sz w:val="28"/>
        </w:rPr>
        <w:t>caused</w:t>
      </w:r>
      <w:r>
        <w:rPr>
          <w:spacing w:val="-4"/>
          <w:sz w:val="28"/>
        </w:rPr>
        <w:t xml:space="preserve"> </w:t>
      </w:r>
      <w:r>
        <w:rPr>
          <w:sz w:val="28"/>
        </w:rPr>
        <w:t>an</w:t>
      </w:r>
      <w:r>
        <w:rPr>
          <w:spacing w:val="-2"/>
          <w:sz w:val="28"/>
        </w:rPr>
        <w:t xml:space="preserve"> </w:t>
      </w:r>
      <w:r>
        <w:rPr>
          <w:sz w:val="28"/>
        </w:rPr>
        <w:t>outbreak</w:t>
      </w:r>
      <w:r>
        <w:rPr>
          <w:spacing w:val="1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which</w:t>
      </w:r>
      <w:r>
        <w:rPr>
          <w:spacing w:val="-4"/>
          <w:sz w:val="28"/>
        </w:rPr>
        <w:t xml:space="preserve"> </w:t>
      </w:r>
      <w:r>
        <w:rPr>
          <w:sz w:val="28"/>
        </w:rPr>
        <w:t>disease</w:t>
      </w:r>
      <w:r>
        <w:rPr>
          <w:spacing w:val="-3"/>
          <w:sz w:val="28"/>
        </w:rPr>
        <w:t xml:space="preserve"> </w:t>
      </w:r>
      <w:r>
        <w:rPr>
          <w:sz w:val="28"/>
        </w:rPr>
        <w:t>in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U.S?</w:t>
      </w:r>
      <w:proofErr w:type="gramEnd"/>
    </w:p>
    <w:p w14:paraId="5BA4F1B2" w14:textId="77777777" w:rsidR="00BF682D" w:rsidRDefault="00EA01C6">
      <w:pPr>
        <w:pStyle w:val="BodyText"/>
        <w:spacing w:before="26"/>
        <w:ind w:left="100"/>
      </w:pPr>
      <w:proofErr w:type="spellStart"/>
      <w:r>
        <w:t>Ans</w:t>
      </w:r>
      <w:proofErr w:type="spellEnd"/>
      <w:r>
        <w:t>-Outbreak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anthrax. Pg.146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2"/>
        </w:rPr>
        <w:t>pg.</w:t>
      </w:r>
      <w:r>
        <w:rPr>
          <w:color w:val="702FA0"/>
          <w:spacing w:val="-2"/>
        </w:rPr>
        <w:t>161</w:t>
      </w:r>
    </w:p>
    <w:p w14:paraId="61D91394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before="184" w:line="259" w:lineRule="auto"/>
        <w:ind w:left="100" w:right="334" w:firstLine="0"/>
        <w:jc w:val="left"/>
        <w:rPr>
          <w:sz w:val="26"/>
        </w:rPr>
      </w:pPr>
      <w:r>
        <w:rPr>
          <w:sz w:val="28"/>
        </w:rPr>
        <w:t>What</w:t>
      </w:r>
      <w:r>
        <w:rPr>
          <w:spacing w:val="-5"/>
          <w:sz w:val="28"/>
        </w:rPr>
        <w:t xml:space="preserve"> </w:t>
      </w:r>
      <w:r>
        <w:rPr>
          <w:sz w:val="28"/>
        </w:rPr>
        <w:t>was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4"/>
          <w:sz w:val="28"/>
        </w:rPr>
        <w:t xml:space="preserve"> </w:t>
      </w:r>
      <w:r>
        <w:rPr>
          <w:sz w:val="28"/>
        </w:rPr>
        <w:t>source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SARS</w:t>
      </w:r>
      <w:r>
        <w:rPr>
          <w:spacing w:val="-4"/>
          <w:sz w:val="28"/>
        </w:rPr>
        <w:t xml:space="preserve"> </w:t>
      </w:r>
      <w:r>
        <w:rPr>
          <w:sz w:val="28"/>
        </w:rPr>
        <w:t>outbreak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5"/>
          <w:sz w:val="28"/>
        </w:rPr>
        <w:t xml:space="preserve"> </w:t>
      </w:r>
      <w:r>
        <w:rPr>
          <w:sz w:val="28"/>
        </w:rPr>
        <w:t>North</w:t>
      </w:r>
      <w:r>
        <w:rPr>
          <w:spacing w:val="-4"/>
          <w:sz w:val="28"/>
        </w:rPr>
        <w:t xml:space="preserve"> </w:t>
      </w:r>
      <w:r>
        <w:rPr>
          <w:sz w:val="28"/>
        </w:rPr>
        <w:t>America</w:t>
      </w:r>
      <w:r>
        <w:rPr>
          <w:spacing w:val="-4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2003</w:t>
      </w:r>
      <w:r>
        <w:rPr>
          <w:b/>
          <w:sz w:val="28"/>
        </w:rPr>
        <w:t xml:space="preserve">?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-Travelers from Asia pg. 146 or pg.</w:t>
      </w:r>
      <w:r>
        <w:rPr>
          <w:b/>
          <w:color w:val="702FA0"/>
          <w:sz w:val="28"/>
        </w:rPr>
        <w:t>161</w:t>
      </w:r>
    </w:p>
    <w:p w14:paraId="5FD0ED67" w14:textId="77777777" w:rsidR="00BF682D" w:rsidRDefault="00BF682D">
      <w:pPr>
        <w:spacing w:line="259" w:lineRule="auto"/>
        <w:rPr>
          <w:sz w:val="26"/>
        </w:rPr>
        <w:sectPr w:rsidR="00BF682D">
          <w:pgSz w:w="12240" w:h="15840"/>
          <w:pgMar w:top="1440" w:right="1340" w:bottom="280" w:left="1340" w:header="264" w:footer="0" w:gutter="0"/>
          <w:cols w:space="720"/>
        </w:sectPr>
      </w:pPr>
    </w:p>
    <w:p w14:paraId="6D30840C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line="259" w:lineRule="auto"/>
        <w:ind w:left="100" w:right="198" w:firstLine="0"/>
        <w:jc w:val="left"/>
        <w:rPr>
          <w:sz w:val="26"/>
        </w:rPr>
      </w:pPr>
      <w:r>
        <w:rPr>
          <w:b/>
          <w:color w:val="0070BF"/>
          <w:sz w:val="28"/>
        </w:rPr>
        <w:lastRenderedPageBreak/>
        <w:t>List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reason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influenza</w:t>
      </w:r>
      <w:r>
        <w:rPr>
          <w:b/>
          <w:color w:val="0070BF"/>
          <w:spacing w:val="-2"/>
          <w:sz w:val="28"/>
        </w:rPr>
        <w:t xml:space="preserve"> </w:t>
      </w:r>
      <w:r>
        <w:rPr>
          <w:b/>
          <w:color w:val="0070BF"/>
          <w:sz w:val="28"/>
        </w:rPr>
        <w:t>virus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is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so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successful</w:t>
      </w:r>
      <w:r>
        <w:rPr>
          <w:b/>
          <w:sz w:val="28"/>
        </w:rPr>
        <w:t xml:space="preserve">.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-It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mutates readily, resulting in many different strains of influenza and the frequent appearance of these new strains pg.147 or </w:t>
      </w:r>
      <w:r>
        <w:rPr>
          <w:b/>
          <w:color w:val="702FA0"/>
          <w:sz w:val="28"/>
        </w:rPr>
        <w:t>pg.162</w:t>
      </w:r>
    </w:p>
    <w:p w14:paraId="7946B552" w14:textId="77777777" w:rsidR="00BF682D" w:rsidRDefault="00BF682D">
      <w:pPr>
        <w:pStyle w:val="BodyText"/>
      </w:pPr>
    </w:p>
    <w:p w14:paraId="28A6F976" w14:textId="77777777" w:rsidR="00BF682D" w:rsidRDefault="00BF682D">
      <w:pPr>
        <w:pStyle w:val="BodyText"/>
        <w:spacing w:before="15"/>
      </w:pPr>
    </w:p>
    <w:p w14:paraId="28BCE249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before="1" w:line="259" w:lineRule="auto"/>
        <w:ind w:left="100" w:right="278" w:firstLine="0"/>
        <w:jc w:val="left"/>
        <w:rPr>
          <w:sz w:val="26"/>
        </w:rPr>
      </w:pPr>
      <w:r>
        <w:rPr>
          <w:sz w:val="28"/>
        </w:rPr>
        <w:t>Which</w:t>
      </w:r>
      <w:r>
        <w:rPr>
          <w:spacing w:val="-6"/>
          <w:sz w:val="28"/>
        </w:rPr>
        <w:t xml:space="preserve"> </w:t>
      </w:r>
      <w:r>
        <w:rPr>
          <w:sz w:val="28"/>
        </w:rPr>
        <w:t>flu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2"/>
          <w:sz w:val="28"/>
        </w:rPr>
        <w:t xml:space="preserve"> </w:t>
      </w:r>
      <w:r>
        <w:rPr>
          <w:sz w:val="28"/>
        </w:rPr>
        <w:t>2009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was</w:t>
      </w:r>
      <w:r>
        <w:rPr>
          <w:spacing w:val="-3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vaccine</w:t>
      </w:r>
      <w:r>
        <w:rPr>
          <w:spacing w:val="-5"/>
          <w:sz w:val="28"/>
        </w:rPr>
        <w:t xml:space="preserve"> </w:t>
      </w:r>
      <w:r>
        <w:rPr>
          <w:sz w:val="28"/>
        </w:rPr>
        <w:t>developed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for</w:t>
      </w:r>
      <w:r>
        <w:rPr>
          <w:b/>
          <w:sz w:val="28"/>
        </w:rPr>
        <w:t>?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-swine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flu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 xml:space="preserve">pg.147 or </w:t>
      </w:r>
      <w:r>
        <w:rPr>
          <w:b/>
          <w:color w:val="702FA0"/>
          <w:sz w:val="28"/>
        </w:rPr>
        <w:t>pg.162</w:t>
      </w:r>
    </w:p>
    <w:p w14:paraId="7141C9C2" w14:textId="77777777" w:rsidR="00BF682D" w:rsidRDefault="00BF682D">
      <w:pPr>
        <w:pStyle w:val="BodyText"/>
      </w:pPr>
    </w:p>
    <w:p w14:paraId="03E5FD02" w14:textId="77777777" w:rsidR="00BF682D" w:rsidRDefault="00BF682D">
      <w:pPr>
        <w:pStyle w:val="BodyText"/>
        <w:spacing w:before="23"/>
      </w:pPr>
    </w:p>
    <w:p w14:paraId="2927EE00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line="259" w:lineRule="auto"/>
        <w:ind w:left="100" w:right="492" w:firstLine="0"/>
        <w:jc w:val="left"/>
        <w:rPr>
          <w:sz w:val="26"/>
        </w:rPr>
      </w:pPr>
      <w:r>
        <w:rPr>
          <w:sz w:val="28"/>
        </w:rPr>
        <w:t>Unpasteurized apple juice and contaminated spinach are linked to causing</w:t>
      </w:r>
      <w:r>
        <w:rPr>
          <w:spacing w:val="-4"/>
          <w:sz w:val="28"/>
        </w:rPr>
        <w:t xml:space="preserve"> </w:t>
      </w:r>
      <w:r>
        <w:rPr>
          <w:sz w:val="28"/>
        </w:rPr>
        <w:t>which</w:t>
      </w:r>
      <w:r>
        <w:rPr>
          <w:spacing w:val="-6"/>
          <w:sz w:val="28"/>
        </w:rPr>
        <w:t xml:space="preserve"> </w:t>
      </w:r>
      <w:r>
        <w:rPr>
          <w:sz w:val="28"/>
        </w:rPr>
        <w:t>identified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E.Coli</w:t>
      </w:r>
      <w:proofErr w:type="spellEnd"/>
      <w:r>
        <w:rPr>
          <w:b/>
          <w:color w:val="702FA0"/>
          <w:sz w:val="28"/>
        </w:rPr>
        <w:t>?</w:t>
      </w:r>
      <w:proofErr w:type="gramEnd"/>
      <w:r>
        <w:rPr>
          <w:b/>
          <w:color w:val="702FA0"/>
          <w:spacing w:val="-4"/>
          <w:sz w:val="28"/>
        </w:rPr>
        <w:t xml:space="preserve"> </w:t>
      </w:r>
      <w:r>
        <w:rPr>
          <w:b/>
          <w:sz w:val="28"/>
        </w:rPr>
        <w:t>Ans.-</w:t>
      </w:r>
      <w:proofErr w:type="spellStart"/>
      <w:r>
        <w:rPr>
          <w:b/>
          <w:sz w:val="28"/>
        </w:rPr>
        <w:t>E.Coli</w:t>
      </w:r>
      <w:proofErr w:type="spellEnd"/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0157:H7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pg.147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4"/>
          <w:sz w:val="28"/>
        </w:rPr>
        <w:t xml:space="preserve"> </w:t>
      </w:r>
      <w:r>
        <w:rPr>
          <w:b/>
          <w:color w:val="702FA0"/>
          <w:sz w:val="28"/>
        </w:rPr>
        <w:t>pg.162</w:t>
      </w:r>
    </w:p>
    <w:p w14:paraId="7BE23948" w14:textId="77777777" w:rsidR="00BF682D" w:rsidRDefault="00BF682D">
      <w:pPr>
        <w:pStyle w:val="BodyText"/>
      </w:pPr>
    </w:p>
    <w:p w14:paraId="30BC83B5" w14:textId="77777777" w:rsidR="00BF682D" w:rsidRDefault="00BF682D">
      <w:pPr>
        <w:pStyle w:val="BodyText"/>
        <w:spacing w:before="24"/>
      </w:pPr>
    </w:p>
    <w:p w14:paraId="4B1576AB" w14:textId="77777777" w:rsidR="00BF682D" w:rsidRDefault="00EA01C6">
      <w:pPr>
        <w:pStyle w:val="ListParagraph"/>
        <w:numPr>
          <w:ilvl w:val="0"/>
          <w:numId w:val="1"/>
        </w:numPr>
        <w:tabs>
          <w:tab w:val="left" w:pos="490"/>
        </w:tabs>
        <w:spacing w:line="259" w:lineRule="auto"/>
        <w:ind w:left="100" w:right="155" w:firstLine="0"/>
        <w:jc w:val="left"/>
        <w:rPr>
          <w:sz w:val="26"/>
        </w:rPr>
      </w:pPr>
      <w:r>
        <w:rPr>
          <w:b/>
          <w:color w:val="0070BF"/>
          <w:sz w:val="28"/>
        </w:rPr>
        <w:t xml:space="preserve">In June 2011, a deadly strain of </w:t>
      </w:r>
      <w:proofErr w:type="spellStart"/>
      <w:r>
        <w:rPr>
          <w:b/>
          <w:color w:val="0070BF"/>
          <w:sz w:val="28"/>
        </w:rPr>
        <w:t>E.Coli</w:t>
      </w:r>
      <w:proofErr w:type="spellEnd"/>
      <w:r>
        <w:rPr>
          <w:b/>
          <w:color w:val="0070BF"/>
          <w:sz w:val="28"/>
        </w:rPr>
        <w:t xml:space="preserve"> caused deaths in Germany. Which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countries</w:t>
      </w:r>
      <w:r>
        <w:rPr>
          <w:b/>
          <w:color w:val="0070BF"/>
          <w:spacing w:val="-7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were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linked</w:t>
      </w:r>
      <w:proofErr w:type="gramEnd"/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to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this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strain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as well</w:t>
      </w:r>
      <w:r>
        <w:rPr>
          <w:sz w:val="28"/>
        </w:rPr>
        <w:t>?</w:t>
      </w:r>
      <w:r>
        <w:rPr>
          <w:spacing w:val="-3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-Egypt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U.K pg.147 or </w:t>
      </w:r>
      <w:r>
        <w:rPr>
          <w:b/>
          <w:color w:val="702FA0"/>
          <w:sz w:val="28"/>
        </w:rPr>
        <w:t>pg.162</w:t>
      </w:r>
    </w:p>
    <w:p w14:paraId="117655A4" w14:textId="77777777" w:rsidR="00BF682D" w:rsidRDefault="00BF682D">
      <w:pPr>
        <w:pStyle w:val="BodyText"/>
      </w:pPr>
    </w:p>
    <w:p w14:paraId="03C02E0D" w14:textId="77777777" w:rsidR="00BF682D" w:rsidRDefault="00BF682D">
      <w:pPr>
        <w:pStyle w:val="BodyText"/>
      </w:pPr>
    </w:p>
    <w:p w14:paraId="7EB36869" w14:textId="77777777" w:rsidR="00BF682D" w:rsidRDefault="00BF682D">
      <w:pPr>
        <w:pStyle w:val="BodyText"/>
        <w:spacing w:before="48"/>
      </w:pPr>
    </w:p>
    <w:p w14:paraId="43B96D1F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257" w:firstLine="0"/>
        <w:jc w:val="left"/>
        <w:rPr>
          <w:sz w:val="28"/>
        </w:rPr>
      </w:pPr>
      <w:r>
        <w:rPr>
          <w:sz w:val="28"/>
        </w:rPr>
        <w:t xml:space="preserve">The </w:t>
      </w:r>
      <w:proofErr w:type="spellStart"/>
      <w:r>
        <w:rPr>
          <w:sz w:val="28"/>
        </w:rPr>
        <w:t>E.Coli</w:t>
      </w:r>
      <w:proofErr w:type="spellEnd"/>
      <w:r>
        <w:rPr>
          <w:sz w:val="28"/>
        </w:rPr>
        <w:t xml:space="preserve"> 104:H4 has a trait that produces a toxin that causes kidney failure.</w:t>
      </w:r>
      <w:r>
        <w:rPr>
          <w:spacing w:val="-1"/>
          <w:sz w:val="28"/>
        </w:rPr>
        <w:t xml:space="preserve"> </w:t>
      </w:r>
      <w:r>
        <w:rPr>
          <w:sz w:val="28"/>
        </w:rPr>
        <w:t>That</w:t>
      </w:r>
      <w:r>
        <w:rPr>
          <w:spacing w:val="-2"/>
          <w:sz w:val="28"/>
        </w:rPr>
        <w:t xml:space="preserve"> </w:t>
      </w:r>
      <w:r>
        <w:rPr>
          <w:sz w:val="28"/>
        </w:rPr>
        <w:t>is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name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>that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toxin</w:t>
      </w:r>
      <w:r>
        <w:rPr>
          <w:b/>
          <w:sz w:val="28"/>
        </w:rPr>
        <w:t>?</w:t>
      </w:r>
      <w:proofErr w:type="gramEnd"/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-Shiga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toxin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pg.147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1"/>
          <w:sz w:val="28"/>
        </w:rPr>
        <w:t xml:space="preserve"> </w:t>
      </w:r>
      <w:r>
        <w:rPr>
          <w:b/>
          <w:color w:val="702FA0"/>
          <w:sz w:val="28"/>
        </w:rPr>
        <w:t>pg.162</w:t>
      </w:r>
    </w:p>
    <w:p w14:paraId="3B9C042C" w14:textId="77777777" w:rsidR="00BF682D" w:rsidRDefault="00BF682D">
      <w:pPr>
        <w:pStyle w:val="BodyText"/>
      </w:pPr>
    </w:p>
    <w:p w14:paraId="6B58D184" w14:textId="77777777" w:rsidR="00BF682D" w:rsidRDefault="00BF682D">
      <w:pPr>
        <w:pStyle w:val="BodyText"/>
        <w:spacing w:before="23"/>
      </w:pPr>
    </w:p>
    <w:p w14:paraId="496AA45F" w14:textId="77777777" w:rsidR="00BF682D" w:rsidRDefault="00EA01C6">
      <w:pPr>
        <w:pStyle w:val="ListParagraph"/>
        <w:numPr>
          <w:ilvl w:val="0"/>
          <w:numId w:val="1"/>
        </w:numPr>
        <w:tabs>
          <w:tab w:val="left" w:pos="490"/>
        </w:tabs>
        <w:spacing w:before="1" w:line="256" w:lineRule="auto"/>
        <w:ind w:left="100" w:right="495" w:firstLine="0"/>
        <w:jc w:val="left"/>
        <w:rPr>
          <w:sz w:val="26"/>
        </w:rPr>
      </w:pPr>
      <w:r>
        <w:rPr>
          <w:b/>
          <w:color w:val="0070BF"/>
          <w:sz w:val="28"/>
        </w:rPr>
        <w:t>Where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did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2014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multi-country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outbreak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of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Ebola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occur</w:t>
      </w:r>
      <w:r>
        <w:rPr>
          <w:b/>
          <w:sz w:val="28"/>
        </w:rPr>
        <w:t>?</w:t>
      </w:r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 xml:space="preserve">- West Africa pg.147 or </w:t>
      </w:r>
      <w:r>
        <w:rPr>
          <w:b/>
          <w:color w:val="702FA0"/>
          <w:sz w:val="28"/>
        </w:rPr>
        <w:t>pg.162</w:t>
      </w:r>
    </w:p>
    <w:p w14:paraId="1B30AE40" w14:textId="77777777" w:rsidR="00BF682D" w:rsidRDefault="00BF682D">
      <w:pPr>
        <w:pStyle w:val="BodyText"/>
      </w:pPr>
    </w:p>
    <w:p w14:paraId="359989A5" w14:textId="77777777" w:rsidR="00BF682D" w:rsidRDefault="00BF682D">
      <w:pPr>
        <w:pStyle w:val="BodyText"/>
        <w:spacing w:before="27"/>
      </w:pPr>
    </w:p>
    <w:p w14:paraId="5E4241DA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9"/>
        </w:tabs>
        <w:spacing w:line="259" w:lineRule="auto"/>
        <w:ind w:left="100" w:right="112" w:firstLine="0"/>
        <w:jc w:val="left"/>
        <w:rPr>
          <w:sz w:val="28"/>
        </w:rPr>
      </w:pPr>
      <w:r>
        <w:rPr>
          <w:sz w:val="28"/>
        </w:rPr>
        <w:t xml:space="preserve">List the </w:t>
      </w:r>
      <w:proofErr w:type="gramStart"/>
      <w:r>
        <w:rPr>
          <w:sz w:val="28"/>
        </w:rPr>
        <w:t>3</w:t>
      </w:r>
      <w:proofErr w:type="gramEnd"/>
      <w:r>
        <w:rPr>
          <w:sz w:val="28"/>
        </w:rPr>
        <w:t xml:space="preserve"> ways Ebola can spread</w:t>
      </w:r>
      <w:r>
        <w:rPr>
          <w:b/>
          <w:sz w:val="28"/>
        </w:rPr>
        <w:t xml:space="preserve">.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-blood and body fluids from infected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person,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objects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contaminated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virus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infected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fruit bats or primates pg.147 or </w:t>
      </w:r>
      <w:r>
        <w:rPr>
          <w:b/>
          <w:color w:val="702FA0"/>
          <w:sz w:val="28"/>
        </w:rPr>
        <w:t>pg.162</w:t>
      </w:r>
    </w:p>
    <w:p w14:paraId="2EE529E7" w14:textId="77777777" w:rsidR="00BF682D" w:rsidRDefault="00BF682D">
      <w:pPr>
        <w:pStyle w:val="BodyText"/>
      </w:pPr>
    </w:p>
    <w:p w14:paraId="2885575D" w14:textId="77777777" w:rsidR="00BF682D" w:rsidRDefault="00BF682D">
      <w:pPr>
        <w:pStyle w:val="BodyText"/>
        <w:spacing w:before="24"/>
      </w:pPr>
    </w:p>
    <w:p w14:paraId="1E755976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8"/>
        </w:tabs>
        <w:spacing w:line="259" w:lineRule="auto"/>
        <w:ind w:left="100" w:right="517" w:firstLine="0"/>
        <w:jc w:val="left"/>
        <w:rPr>
          <w:sz w:val="26"/>
        </w:rPr>
      </w:pPr>
      <w:r>
        <w:rPr>
          <w:b/>
          <w:color w:val="0070BF"/>
          <w:sz w:val="28"/>
        </w:rPr>
        <w:t>How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many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days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after</w:t>
      </w:r>
      <w:r>
        <w:rPr>
          <w:b/>
          <w:color w:val="0070BF"/>
          <w:spacing w:val="-1"/>
          <w:sz w:val="28"/>
        </w:rPr>
        <w:t xml:space="preserve"> </w:t>
      </w:r>
      <w:r>
        <w:rPr>
          <w:b/>
          <w:color w:val="0070BF"/>
          <w:sz w:val="28"/>
        </w:rPr>
        <w:t>exposure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does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Ebola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flu-like</w:t>
      </w:r>
      <w:r>
        <w:rPr>
          <w:b/>
          <w:color w:val="0070BF"/>
          <w:spacing w:val="-1"/>
          <w:sz w:val="28"/>
        </w:rPr>
        <w:t xml:space="preserve"> </w:t>
      </w:r>
      <w:r>
        <w:rPr>
          <w:b/>
          <w:color w:val="0070BF"/>
          <w:sz w:val="28"/>
        </w:rPr>
        <w:t>signs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and symptoms appear in an infected person</w:t>
      </w:r>
      <w:r>
        <w:rPr>
          <w:b/>
          <w:sz w:val="28"/>
        </w:rPr>
        <w:t xml:space="preserve">? Ans-2-21 days after exposure pg.147 or </w:t>
      </w:r>
      <w:r>
        <w:rPr>
          <w:b/>
          <w:color w:val="702FA0"/>
          <w:sz w:val="28"/>
        </w:rPr>
        <w:t>pg.162</w:t>
      </w:r>
    </w:p>
    <w:p w14:paraId="16F5D312" w14:textId="77777777" w:rsidR="00BF682D" w:rsidRDefault="00BF682D">
      <w:pPr>
        <w:pStyle w:val="BodyText"/>
      </w:pPr>
    </w:p>
    <w:p w14:paraId="6FAF0CCA" w14:textId="77777777" w:rsidR="00BF682D" w:rsidRDefault="00BF682D">
      <w:pPr>
        <w:pStyle w:val="BodyText"/>
        <w:spacing w:before="22"/>
      </w:pPr>
    </w:p>
    <w:p w14:paraId="298A8484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ind w:left="567" w:hanging="467"/>
        <w:jc w:val="left"/>
        <w:rPr>
          <w:sz w:val="28"/>
        </w:rPr>
      </w:pPr>
      <w:r>
        <w:rPr>
          <w:sz w:val="28"/>
        </w:rPr>
        <w:t>Is</w:t>
      </w:r>
      <w:r>
        <w:rPr>
          <w:spacing w:val="-4"/>
          <w:sz w:val="28"/>
        </w:rPr>
        <w:t xml:space="preserve"> </w:t>
      </w:r>
      <w:r>
        <w:rPr>
          <w:sz w:val="28"/>
        </w:rPr>
        <w:t>there</w:t>
      </w:r>
      <w:r>
        <w:rPr>
          <w:spacing w:val="-4"/>
          <w:sz w:val="28"/>
        </w:rPr>
        <w:t xml:space="preserve"> </w:t>
      </w:r>
      <w:r>
        <w:rPr>
          <w:sz w:val="28"/>
        </w:rPr>
        <w:t>a</w:t>
      </w:r>
      <w:r>
        <w:rPr>
          <w:spacing w:val="-3"/>
          <w:sz w:val="28"/>
        </w:rPr>
        <w:t xml:space="preserve"> </w:t>
      </w:r>
      <w:r>
        <w:rPr>
          <w:sz w:val="28"/>
        </w:rPr>
        <w:t>vaccine</w:t>
      </w:r>
      <w:r>
        <w:rPr>
          <w:spacing w:val="-2"/>
          <w:sz w:val="28"/>
        </w:rPr>
        <w:t xml:space="preserve"> </w:t>
      </w:r>
      <w:r>
        <w:rPr>
          <w:sz w:val="28"/>
        </w:rPr>
        <w:t>for</w:t>
      </w:r>
      <w:r>
        <w:rPr>
          <w:spacing w:val="-1"/>
          <w:sz w:val="28"/>
        </w:rPr>
        <w:t xml:space="preserve"> </w:t>
      </w:r>
      <w:r>
        <w:rPr>
          <w:sz w:val="28"/>
        </w:rPr>
        <w:t>Ebola</w:t>
      </w:r>
      <w:r>
        <w:rPr>
          <w:b/>
          <w:sz w:val="28"/>
        </w:rPr>
        <w:t xml:space="preserve">?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No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pg.147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2"/>
          <w:sz w:val="28"/>
        </w:rPr>
        <w:t xml:space="preserve"> </w:t>
      </w:r>
      <w:r>
        <w:rPr>
          <w:b/>
          <w:color w:val="702FA0"/>
          <w:spacing w:val="-2"/>
          <w:sz w:val="28"/>
        </w:rPr>
        <w:t>pg.162</w:t>
      </w:r>
    </w:p>
    <w:p w14:paraId="420A7B6B" w14:textId="77777777" w:rsidR="00BF682D" w:rsidRDefault="00BF682D">
      <w:pPr>
        <w:rPr>
          <w:sz w:val="28"/>
        </w:rPr>
        <w:sectPr w:rsidR="00BF682D">
          <w:pgSz w:w="12240" w:h="15840"/>
          <w:pgMar w:top="1440" w:right="1340" w:bottom="280" w:left="1340" w:header="264" w:footer="0" w:gutter="0"/>
          <w:cols w:space="720"/>
        </w:sectPr>
      </w:pPr>
    </w:p>
    <w:p w14:paraId="272D8BF1" w14:textId="77777777" w:rsidR="00BF682D" w:rsidRDefault="00BF682D">
      <w:pPr>
        <w:pStyle w:val="BodyText"/>
        <w:spacing w:before="178"/>
      </w:pPr>
    </w:p>
    <w:p w14:paraId="195E6EC0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9"/>
        </w:tabs>
        <w:spacing w:line="259" w:lineRule="auto"/>
        <w:ind w:left="100" w:right="320" w:firstLine="0"/>
        <w:jc w:val="left"/>
        <w:rPr>
          <w:sz w:val="28"/>
        </w:rPr>
      </w:pPr>
      <w:r>
        <w:rPr>
          <w:sz w:val="28"/>
        </w:rPr>
        <w:t>List</w:t>
      </w:r>
      <w:r>
        <w:rPr>
          <w:spacing w:val="-3"/>
          <w:sz w:val="28"/>
        </w:rPr>
        <w:t xml:space="preserve"> </w:t>
      </w:r>
      <w:r>
        <w:rPr>
          <w:sz w:val="28"/>
        </w:rPr>
        <w:t>2</w:t>
      </w:r>
      <w:r>
        <w:rPr>
          <w:spacing w:val="-4"/>
          <w:sz w:val="28"/>
        </w:rPr>
        <w:t xml:space="preserve"> </w:t>
      </w:r>
      <w:r>
        <w:rPr>
          <w:sz w:val="28"/>
        </w:rPr>
        <w:t>practices</w:t>
      </w:r>
      <w:r>
        <w:rPr>
          <w:spacing w:val="-6"/>
          <w:sz w:val="28"/>
        </w:rPr>
        <w:t xml:space="preserve"> </w:t>
      </w:r>
      <w:r>
        <w:rPr>
          <w:sz w:val="28"/>
        </w:rPr>
        <w:t>that</w:t>
      </w:r>
      <w:r>
        <w:rPr>
          <w:spacing w:val="-4"/>
          <w:sz w:val="28"/>
        </w:rPr>
        <w:t xml:space="preserve"> </w:t>
      </w:r>
      <w:r>
        <w:rPr>
          <w:sz w:val="28"/>
        </w:rPr>
        <w:t>help</w:t>
      </w:r>
      <w:r>
        <w:rPr>
          <w:spacing w:val="-6"/>
          <w:sz w:val="28"/>
        </w:rPr>
        <w:t xml:space="preserve"> </w:t>
      </w:r>
      <w:r>
        <w:rPr>
          <w:sz w:val="28"/>
        </w:rPr>
        <w:t>prevent</w:t>
      </w:r>
      <w:r>
        <w:rPr>
          <w:spacing w:val="-4"/>
          <w:sz w:val="28"/>
        </w:rPr>
        <w:t xml:space="preserve"> </w:t>
      </w:r>
      <w:r>
        <w:rPr>
          <w:sz w:val="28"/>
        </w:rPr>
        <w:t>contracting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Ebola</w:t>
      </w:r>
      <w:r>
        <w:rPr>
          <w:spacing w:val="-6"/>
          <w:sz w:val="28"/>
        </w:rPr>
        <w:t xml:space="preserve"> </w:t>
      </w:r>
      <w:r>
        <w:rPr>
          <w:sz w:val="28"/>
        </w:rPr>
        <w:t>virus</w:t>
      </w:r>
      <w:r>
        <w:rPr>
          <w:b/>
          <w:sz w:val="28"/>
        </w:rPr>
        <w:t>.</w:t>
      </w:r>
      <w:r>
        <w:rPr>
          <w:b/>
          <w:spacing w:val="-3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 xml:space="preserve">-use of PPE/PPD and disinfection protocols pg.147 or </w:t>
      </w:r>
      <w:r>
        <w:rPr>
          <w:b/>
          <w:color w:val="702FA0"/>
          <w:sz w:val="28"/>
        </w:rPr>
        <w:t>pg.162</w:t>
      </w:r>
    </w:p>
    <w:p w14:paraId="56CB7931" w14:textId="77777777" w:rsidR="00BF682D" w:rsidRDefault="00BF682D">
      <w:pPr>
        <w:pStyle w:val="BodyText"/>
      </w:pPr>
    </w:p>
    <w:p w14:paraId="56F5248A" w14:textId="77777777" w:rsidR="00BF682D" w:rsidRDefault="00BF682D">
      <w:pPr>
        <w:pStyle w:val="BodyText"/>
        <w:spacing w:before="24"/>
      </w:pPr>
    </w:p>
    <w:p w14:paraId="1587B6E0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431" w:firstLine="0"/>
        <w:jc w:val="left"/>
        <w:rPr>
          <w:sz w:val="28"/>
        </w:rPr>
      </w:pPr>
      <w:r>
        <w:rPr>
          <w:sz w:val="28"/>
        </w:rPr>
        <w:t>What</w:t>
      </w:r>
      <w:r>
        <w:rPr>
          <w:spacing w:val="-5"/>
          <w:sz w:val="28"/>
        </w:rPr>
        <w:t xml:space="preserve"> </w:t>
      </w:r>
      <w:r>
        <w:rPr>
          <w:sz w:val="28"/>
        </w:rPr>
        <w:t>is</w:t>
      </w:r>
      <w:r>
        <w:rPr>
          <w:spacing w:val="-5"/>
          <w:sz w:val="28"/>
        </w:rPr>
        <w:t xml:space="preserve"> </w:t>
      </w:r>
      <w:r>
        <w:rPr>
          <w:sz w:val="28"/>
        </w:rPr>
        <w:t>another</w:t>
      </w:r>
      <w:r>
        <w:rPr>
          <w:spacing w:val="-5"/>
          <w:sz w:val="28"/>
        </w:rPr>
        <w:t xml:space="preserve"> </w:t>
      </w:r>
      <w:r>
        <w:rPr>
          <w:sz w:val="28"/>
        </w:rPr>
        <w:t>term</w:t>
      </w:r>
      <w:r>
        <w:rPr>
          <w:spacing w:val="-6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used</w:t>
      </w:r>
      <w:r>
        <w:rPr>
          <w:spacing w:val="-4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nosocomial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infections?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 xml:space="preserve">-Health care associated/acquired infections (HAI) pg.147 or </w:t>
      </w:r>
      <w:r>
        <w:rPr>
          <w:b/>
          <w:color w:val="702FA0"/>
          <w:sz w:val="28"/>
        </w:rPr>
        <w:t>pg.163</w:t>
      </w:r>
    </w:p>
    <w:p w14:paraId="127F62B4" w14:textId="77777777" w:rsidR="00BF682D" w:rsidRDefault="00BF682D">
      <w:pPr>
        <w:pStyle w:val="BodyText"/>
      </w:pPr>
    </w:p>
    <w:p w14:paraId="3BFA5720" w14:textId="77777777" w:rsidR="00BF682D" w:rsidRDefault="00BF682D">
      <w:pPr>
        <w:pStyle w:val="BodyText"/>
        <w:spacing w:before="24"/>
      </w:pPr>
    </w:p>
    <w:p w14:paraId="0DED4843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316" w:firstLine="0"/>
        <w:jc w:val="left"/>
        <w:rPr>
          <w:sz w:val="28"/>
        </w:rPr>
      </w:pPr>
      <w:r>
        <w:rPr>
          <w:b/>
          <w:color w:val="0070BF"/>
          <w:sz w:val="28"/>
        </w:rPr>
        <w:t>List</w:t>
      </w:r>
      <w:r>
        <w:rPr>
          <w:b/>
          <w:color w:val="0070BF"/>
          <w:spacing w:val="-8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3</w:t>
      </w:r>
      <w:proofErr w:type="gramEnd"/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sources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Hospital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Acquired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Infections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(HAI)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can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occur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 xml:space="preserve">from.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 xml:space="preserve">-contaminated hands of health care providers, contaminated instruments, urinary catheters, ventilators and central lines and surgical sites pg. 147 or </w:t>
      </w:r>
      <w:r>
        <w:rPr>
          <w:b/>
          <w:color w:val="702FA0"/>
          <w:sz w:val="28"/>
        </w:rPr>
        <w:t>pg.163</w:t>
      </w:r>
    </w:p>
    <w:p w14:paraId="62F9D973" w14:textId="77777777" w:rsidR="00BF682D" w:rsidRDefault="00BF682D">
      <w:pPr>
        <w:pStyle w:val="BodyText"/>
      </w:pPr>
    </w:p>
    <w:p w14:paraId="261809F0" w14:textId="77777777" w:rsidR="00BF682D" w:rsidRDefault="00BF682D">
      <w:pPr>
        <w:pStyle w:val="BodyText"/>
        <w:spacing w:before="22"/>
      </w:pPr>
    </w:p>
    <w:p w14:paraId="03420B04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line="259" w:lineRule="auto"/>
        <w:ind w:left="100" w:right="714" w:firstLine="0"/>
        <w:jc w:val="left"/>
        <w:rPr>
          <w:sz w:val="26"/>
        </w:rPr>
      </w:pPr>
      <w:r>
        <w:rPr>
          <w:sz w:val="28"/>
        </w:rPr>
        <w:t>Which</w:t>
      </w:r>
      <w:r>
        <w:rPr>
          <w:spacing w:val="-7"/>
          <w:sz w:val="28"/>
        </w:rPr>
        <w:t xml:space="preserve"> </w:t>
      </w:r>
      <w:r>
        <w:rPr>
          <w:sz w:val="28"/>
        </w:rPr>
        <w:t>HAI</w:t>
      </w:r>
      <w:r>
        <w:rPr>
          <w:spacing w:val="-4"/>
          <w:sz w:val="28"/>
        </w:rPr>
        <w:t xml:space="preserve"> </w:t>
      </w:r>
      <w:r>
        <w:rPr>
          <w:sz w:val="28"/>
        </w:rPr>
        <w:t>can</w:t>
      </w:r>
      <w:r>
        <w:rPr>
          <w:spacing w:val="-8"/>
          <w:sz w:val="28"/>
        </w:rPr>
        <w:t xml:space="preserve"> </w:t>
      </w:r>
      <w:r>
        <w:rPr>
          <w:sz w:val="28"/>
        </w:rPr>
        <w:t>cause</w:t>
      </w:r>
      <w:r>
        <w:rPr>
          <w:spacing w:val="-4"/>
          <w:sz w:val="28"/>
        </w:rPr>
        <w:t xml:space="preserve"> </w:t>
      </w:r>
      <w:r>
        <w:rPr>
          <w:sz w:val="28"/>
        </w:rPr>
        <w:t>respiratory</w:t>
      </w:r>
      <w:r>
        <w:rPr>
          <w:spacing w:val="-7"/>
          <w:sz w:val="28"/>
        </w:rPr>
        <w:t xml:space="preserve"> </w:t>
      </w:r>
      <w:r>
        <w:rPr>
          <w:sz w:val="28"/>
        </w:rPr>
        <w:t>infections</w:t>
      </w:r>
      <w:r>
        <w:rPr>
          <w:b/>
          <w:sz w:val="28"/>
        </w:rPr>
        <w:t>?</w:t>
      </w:r>
      <w:r>
        <w:rPr>
          <w:b/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-MRSA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pg.148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or </w:t>
      </w:r>
      <w:r>
        <w:rPr>
          <w:b/>
          <w:color w:val="702FA0"/>
          <w:spacing w:val="-2"/>
          <w:sz w:val="28"/>
        </w:rPr>
        <w:t>pg.163</w:t>
      </w:r>
    </w:p>
    <w:p w14:paraId="17AD4F3A" w14:textId="77777777" w:rsidR="00BF682D" w:rsidRDefault="00BF682D">
      <w:pPr>
        <w:pStyle w:val="BodyText"/>
      </w:pPr>
    </w:p>
    <w:p w14:paraId="6EC53571" w14:textId="77777777" w:rsidR="00BF682D" w:rsidRDefault="00BF682D">
      <w:pPr>
        <w:pStyle w:val="BodyText"/>
        <w:spacing w:before="23"/>
      </w:pPr>
    </w:p>
    <w:p w14:paraId="1EA02AEF" w14:textId="77777777" w:rsidR="00BF682D" w:rsidRDefault="00EA01C6">
      <w:pPr>
        <w:pStyle w:val="ListParagraph"/>
        <w:numPr>
          <w:ilvl w:val="0"/>
          <w:numId w:val="1"/>
        </w:numPr>
        <w:tabs>
          <w:tab w:val="left" w:pos="570"/>
        </w:tabs>
        <w:spacing w:before="1" w:line="259" w:lineRule="auto"/>
        <w:ind w:left="100" w:right="282" w:firstLine="0"/>
        <w:jc w:val="left"/>
        <w:rPr>
          <w:sz w:val="28"/>
        </w:rPr>
      </w:pPr>
      <w:r>
        <w:rPr>
          <w:b/>
          <w:color w:val="0070BF"/>
          <w:sz w:val="28"/>
        </w:rPr>
        <w:t>What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are</w:t>
      </w:r>
      <w:r>
        <w:rPr>
          <w:b/>
          <w:color w:val="0070BF"/>
          <w:spacing w:val="-4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2</w:t>
      </w:r>
      <w:proofErr w:type="gramEnd"/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practices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supporting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spread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of</w:t>
      </w:r>
      <w:r>
        <w:rPr>
          <w:b/>
          <w:color w:val="0070BF"/>
          <w:spacing w:val="-8"/>
          <w:sz w:val="28"/>
        </w:rPr>
        <w:t xml:space="preserve"> </w:t>
      </w:r>
      <w:r>
        <w:rPr>
          <w:b/>
          <w:color w:val="0070BF"/>
          <w:sz w:val="28"/>
        </w:rPr>
        <w:t>multidrug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resistant infections</w:t>
      </w:r>
      <w:r>
        <w:rPr>
          <w:b/>
          <w:sz w:val="28"/>
        </w:rPr>
        <w:t xml:space="preserve">?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-overuse of antimicrobial agents and poor infection control practices.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 xml:space="preserve">Pg.148 or </w:t>
      </w:r>
      <w:r>
        <w:rPr>
          <w:b/>
          <w:color w:val="702FA0"/>
          <w:sz w:val="28"/>
        </w:rPr>
        <w:t>pg.163</w:t>
      </w:r>
    </w:p>
    <w:p w14:paraId="019BE879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before="159" w:line="259" w:lineRule="auto"/>
        <w:ind w:left="100" w:right="264" w:firstLine="0"/>
        <w:jc w:val="left"/>
        <w:rPr>
          <w:sz w:val="28"/>
        </w:rPr>
      </w:pPr>
      <w:r>
        <w:rPr>
          <w:sz w:val="28"/>
        </w:rPr>
        <w:t>What</w:t>
      </w:r>
      <w:r>
        <w:rPr>
          <w:spacing w:val="-5"/>
          <w:sz w:val="28"/>
        </w:rPr>
        <w:t xml:space="preserve"> </w:t>
      </w:r>
      <w:r>
        <w:rPr>
          <w:sz w:val="28"/>
        </w:rPr>
        <w:t>is</w:t>
      </w:r>
      <w:r>
        <w:rPr>
          <w:spacing w:val="-7"/>
          <w:sz w:val="28"/>
        </w:rPr>
        <w:t xml:space="preserve"> </w:t>
      </w:r>
      <w:r>
        <w:rPr>
          <w:sz w:val="28"/>
        </w:rPr>
        <w:t>the</w:t>
      </w:r>
      <w:r>
        <w:rPr>
          <w:spacing w:val="-5"/>
          <w:sz w:val="28"/>
        </w:rPr>
        <w:t xml:space="preserve"> </w:t>
      </w:r>
      <w:r>
        <w:rPr>
          <w:sz w:val="28"/>
        </w:rPr>
        <w:t>cause</w:t>
      </w:r>
      <w:r>
        <w:rPr>
          <w:spacing w:val="-4"/>
          <w:sz w:val="28"/>
        </w:rPr>
        <w:t xml:space="preserve"> </w:t>
      </w:r>
      <w:r>
        <w:rPr>
          <w:sz w:val="28"/>
        </w:rPr>
        <w:t>of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CA-MRSA? </w:t>
      </w:r>
      <w:r>
        <w:rPr>
          <w:b/>
          <w:sz w:val="28"/>
        </w:rPr>
        <w:t>Ans.-recent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antibiotic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use,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sharing contaminated personal items, living in crowded settings, poor hygiene pg.148 or </w:t>
      </w:r>
      <w:r>
        <w:rPr>
          <w:b/>
          <w:color w:val="702FA0"/>
          <w:sz w:val="28"/>
        </w:rPr>
        <w:t>pg.163</w:t>
      </w:r>
    </w:p>
    <w:p w14:paraId="55320EAC" w14:textId="77777777" w:rsidR="00BF682D" w:rsidRDefault="00BF682D">
      <w:pPr>
        <w:pStyle w:val="BodyText"/>
      </w:pPr>
    </w:p>
    <w:p w14:paraId="7C69B679" w14:textId="77777777" w:rsidR="00BF682D" w:rsidRDefault="00BF682D">
      <w:pPr>
        <w:pStyle w:val="BodyText"/>
        <w:spacing w:before="21"/>
      </w:pPr>
    </w:p>
    <w:p w14:paraId="7E8A2B07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6"/>
        </w:tabs>
        <w:spacing w:line="259" w:lineRule="auto"/>
        <w:ind w:left="100" w:right="270" w:firstLine="0"/>
        <w:jc w:val="left"/>
        <w:rPr>
          <w:sz w:val="26"/>
        </w:rPr>
      </w:pPr>
      <w:r>
        <w:rPr>
          <w:sz w:val="28"/>
        </w:rPr>
        <w:t>Why is C-difficile so difficult to control</w:t>
      </w:r>
      <w:r>
        <w:rPr>
          <w:b/>
          <w:sz w:val="28"/>
        </w:rPr>
        <w:t>? Ans.-because it is a spore- forming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bacterium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that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is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not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eliminated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by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routine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asepsis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methods. Pg. 148 or </w:t>
      </w:r>
      <w:r>
        <w:rPr>
          <w:b/>
          <w:color w:val="702FA0"/>
          <w:sz w:val="28"/>
        </w:rPr>
        <w:t>pg.163</w:t>
      </w:r>
    </w:p>
    <w:p w14:paraId="15A19B1D" w14:textId="77777777" w:rsidR="00BF682D" w:rsidRDefault="00BF682D">
      <w:pPr>
        <w:pStyle w:val="BodyText"/>
      </w:pPr>
    </w:p>
    <w:p w14:paraId="73C86CD7" w14:textId="77777777" w:rsidR="00BF682D" w:rsidRDefault="00BF682D">
      <w:pPr>
        <w:pStyle w:val="BodyText"/>
        <w:spacing w:before="22"/>
      </w:pPr>
    </w:p>
    <w:p w14:paraId="6B0474FB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9"/>
        </w:tabs>
        <w:spacing w:line="259" w:lineRule="auto"/>
        <w:ind w:left="100" w:right="170" w:firstLine="0"/>
        <w:jc w:val="left"/>
        <w:rPr>
          <w:sz w:val="28"/>
        </w:rPr>
      </w:pPr>
      <w:r>
        <w:rPr>
          <w:b/>
          <w:color w:val="0070BF"/>
          <w:sz w:val="28"/>
        </w:rPr>
        <w:t>What</w:t>
      </w:r>
      <w:r>
        <w:rPr>
          <w:b/>
          <w:color w:val="0070BF"/>
          <w:spacing w:val="-4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%</w:t>
      </w:r>
      <w:proofErr w:type="gramEnd"/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of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patients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treated for</w:t>
      </w:r>
      <w:r>
        <w:rPr>
          <w:b/>
          <w:color w:val="0070BF"/>
          <w:spacing w:val="-6"/>
          <w:sz w:val="28"/>
        </w:rPr>
        <w:t xml:space="preserve"> </w:t>
      </w:r>
      <w:proofErr w:type="spellStart"/>
      <w:r>
        <w:rPr>
          <w:b/>
          <w:color w:val="0070BF"/>
          <w:sz w:val="28"/>
        </w:rPr>
        <w:t>C.difficile</w:t>
      </w:r>
      <w:proofErr w:type="spellEnd"/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relapse</w:t>
      </w:r>
      <w:r>
        <w:rPr>
          <w:sz w:val="28"/>
        </w:rPr>
        <w:t>?</w:t>
      </w:r>
      <w:r>
        <w:rPr>
          <w:spacing w:val="40"/>
          <w:sz w:val="28"/>
        </w:rPr>
        <w:t xml:space="preserve"> </w:t>
      </w:r>
      <w:r>
        <w:rPr>
          <w:b/>
          <w:sz w:val="28"/>
        </w:rPr>
        <w:t>Ans-20%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 xml:space="preserve">pg.148 or </w:t>
      </w:r>
      <w:r>
        <w:rPr>
          <w:b/>
          <w:color w:val="702FA0"/>
          <w:sz w:val="28"/>
        </w:rPr>
        <w:t>pg.163</w:t>
      </w:r>
    </w:p>
    <w:p w14:paraId="2508AB36" w14:textId="77777777" w:rsidR="00BF682D" w:rsidRDefault="00BF682D">
      <w:pPr>
        <w:spacing w:line="259" w:lineRule="auto"/>
        <w:rPr>
          <w:sz w:val="28"/>
        </w:rPr>
        <w:sectPr w:rsidR="00BF682D">
          <w:pgSz w:w="12240" w:h="15840"/>
          <w:pgMar w:top="1440" w:right="1340" w:bottom="280" w:left="1340" w:header="264" w:footer="0" w:gutter="0"/>
          <w:cols w:space="720"/>
        </w:sectPr>
      </w:pPr>
    </w:p>
    <w:p w14:paraId="589CEAFE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9"/>
        </w:tabs>
        <w:spacing w:line="259" w:lineRule="auto"/>
        <w:ind w:left="100" w:right="1039" w:firstLine="0"/>
        <w:jc w:val="left"/>
        <w:rPr>
          <w:sz w:val="26"/>
        </w:rPr>
      </w:pPr>
      <w:proofErr w:type="gramStart"/>
      <w:r>
        <w:rPr>
          <w:sz w:val="28"/>
        </w:rPr>
        <w:lastRenderedPageBreak/>
        <w:t>AIDS</w:t>
      </w:r>
      <w:r>
        <w:rPr>
          <w:spacing w:val="-2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what</w:t>
      </w:r>
      <w:r>
        <w:rPr>
          <w:spacing w:val="-3"/>
          <w:sz w:val="28"/>
        </w:rPr>
        <w:t xml:space="preserve"> </w:t>
      </w:r>
      <w:r>
        <w:rPr>
          <w:sz w:val="28"/>
        </w:rPr>
        <w:t>stage</w:t>
      </w:r>
      <w:r>
        <w:rPr>
          <w:spacing w:val="-3"/>
          <w:sz w:val="28"/>
        </w:rPr>
        <w:t xml:space="preserve"> </w:t>
      </w:r>
      <w:r>
        <w:rPr>
          <w:sz w:val="28"/>
        </w:rPr>
        <w:t>of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HIV</w:t>
      </w:r>
      <w:r>
        <w:rPr>
          <w:spacing w:val="-5"/>
          <w:sz w:val="28"/>
        </w:rPr>
        <w:t xml:space="preserve"> </w:t>
      </w:r>
      <w:r>
        <w:rPr>
          <w:sz w:val="28"/>
        </w:rPr>
        <w:t>infection</w:t>
      </w:r>
      <w:r>
        <w:rPr>
          <w:color w:val="702FA0"/>
          <w:sz w:val="28"/>
        </w:rPr>
        <w:t>?</w:t>
      </w:r>
      <w:proofErr w:type="gramEnd"/>
      <w:r>
        <w:rPr>
          <w:color w:val="702FA0"/>
          <w:spacing w:val="-2"/>
          <w:sz w:val="28"/>
        </w:rPr>
        <w:t xml:space="preserve"> </w:t>
      </w:r>
      <w:r>
        <w:rPr>
          <w:b/>
          <w:sz w:val="28"/>
        </w:rPr>
        <w:t>Ans.-stage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3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pg.149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or </w:t>
      </w:r>
      <w:r>
        <w:rPr>
          <w:b/>
          <w:color w:val="702FA0"/>
          <w:spacing w:val="-2"/>
          <w:sz w:val="28"/>
        </w:rPr>
        <w:t>pg.163</w:t>
      </w:r>
    </w:p>
    <w:p w14:paraId="16EFEAD7" w14:textId="77777777" w:rsidR="00BF682D" w:rsidRDefault="00BF682D">
      <w:pPr>
        <w:pStyle w:val="BodyText"/>
      </w:pPr>
    </w:p>
    <w:p w14:paraId="0D110869" w14:textId="77777777" w:rsidR="00BF682D" w:rsidRDefault="00BF682D">
      <w:pPr>
        <w:pStyle w:val="BodyText"/>
        <w:spacing w:before="17"/>
      </w:pPr>
    </w:p>
    <w:p w14:paraId="617C5080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before="1" w:line="256" w:lineRule="auto"/>
        <w:ind w:left="100" w:right="407" w:firstLine="0"/>
        <w:jc w:val="both"/>
        <w:rPr>
          <w:sz w:val="28"/>
        </w:rPr>
      </w:pPr>
      <w:r>
        <w:rPr>
          <w:sz w:val="28"/>
        </w:rPr>
        <w:t>After</w:t>
      </w:r>
      <w:r>
        <w:rPr>
          <w:spacing w:val="-4"/>
          <w:sz w:val="28"/>
        </w:rPr>
        <w:t xml:space="preserve"> </w:t>
      </w:r>
      <w:r>
        <w:rPr>
          <w:sz w:val="28"/>
        </w:rPr>
        <w:t>how</w:t>
      </w:r>
      <w:r>
        <w:rPr>
          <w:spacing w:val="-6"/>
          <w:sz w:val="28"/>
        </w:rPr>
        <w:t xml:space="preserve"> </w:t>
      </w:r>
      <w:r>
        <w:rPr>
          <w:sz w:val="28"/>
        </w:rPr>
        <w:t>many</w:t>
      </w:r>
      <w:r>
        <w:rPr>
          <w:spacing w:val="-4"/>
          <w:sz w:val="28"/>
        </w:rPr>
        <w:t xml:space="preserve"> </w:t>
      </w:r>
      <w:r>
        <w:rPr>
          <w:sz w:val="28"/>
        </w:rPr>
        <w:t>days</w:t>
      </w:r>
      <w:r>
        <w:rPr>
          <w:spacing w:val="-4"/>
          <w:sz w:val="28"/>
        </w:rPr>
        <w:t xml:space="preserve"> </w:t>
      </w:r>
      <w:r>
        <w:rPr>
          <w:sz w:val="28"/>
        </w:rPr>
        <w:t>can</w:t>
      </w:r>
      <w:r>
        <w:rPr>
          <w:spacing w:val="-3"/>
          <w:sz w:val="28"/>
        </w:rPr>
        <w:t xml:space="preserve"> </w:t>
      </w:r>
      <w:r>
        <w:rPr>
          <w:sz w:val="28"/>
        </w:rPr>
        <w:t>an</w:t>
      </w:r>
      <w:r>
        <w:rPr>
          <w:spacing w:val="-6"/>
          <w:sz w:val="28"/>
        </w:rPr>
        <w:t xml:space="preserve"> </w:t>
      </w:r>
      <w:r>
        <w:rPr>
          <w:sz w:val="28"/>
        </w:rPr>
        <w:t>HIV</w:t>
      </w:r>
      <w:r>
        <w:rPr>
          <w:spacing w:val="-3"/>
          <w:sz w:val="28"/>
        </w:rPr>
        <w:t xml:space="preserve"> </w:t>
      </w:r>
      <w:r>
        <w:rPr>
          <w:sz w:val="28"/>
        </w:rPr>
        <w:t>infected</w:t>
      </w:r>
      <w:r>
        <w:rPr>
          <w:spacing w:val="-6"/>
          <w:sz w:val="28"/>
        </w:rPr>
        <w:t xml:space="preserve"> </w:t>
      </w:r>
      <w:r>
        <w:rPr>
          <w:sz w:val="28"/>
        </w:rPr>
        <w:t>individual</w:t>
      </w:r>
      <w:r>
        <w:rPr>
          <w:spacing w:val="-4"/>
          <w:sz w:val="28"/>
        </w:rPr>
        <w:t xml:space="preserve"> </w:t>
      </w:r>
      <w:r>
        <w:rPr>
          <w:sz w:val="28"/>
        </w:rPr>
        <w:t>transmit</w:t>
      </w:r>
      <w:r>
        <w:rPr>
          <w:spacing w:val="-6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virus to others? </w:t>
      </w:r>
      <w:r>
        <w:rPr>
          <w:b/>
          <w:sz w:val="28"/>
        </w:rPr>
        <w:t xml:space="preserve">Ans.-only a few days after the infection pg.149 or </w:t>
      </w:r>
      <w:r>
        <w:rPr>
          <w:b/>
          <w:color w:val="702FA0"/>
          <w:sz w:val="28"/>
        </w:rPr>
        <w:t>pg.164</w:t>
      </w:r>
    </w:p>
    <w:p w14:paraId="79292CB7" w14:textId="77777777" w:rsidR="00BF682D" w:rsidRDefault="00BF682D">
      <w:pPr>
        <w:pStyle w:val="BodyText"/>
      </w:pPr>
    </w:p>
    <w:p w14:paraId="3BA5701A" w14:textId="77777777" w:rsidR="00BF682D" w:rsidRDefault="00BF682D">
      <w:pPr>
        <w:pStyle w:val="BodyText"/>
        <w:spacing w:before="27"/>
      </w:pPr>
    </w:p>
    <w:p w14:paraId="54CA6697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347" w:firstLine="0"/>
        <w:jc w:val="both"/>
        <w:rPr>
          <w:sz w:val="28"/>
        </w:rPr>
      </w:pPr>
      <w:r>
        <w:rPr>
          <w:sz w:val="28"/>
        </w:rPr>
        <w:t>How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is</w:t>
      </w:r>
      <w:r>
        <w:rPr>
          <w:spacing w:val="-4"/>
          <w:sz w:val="28"/>
        </w:rPr>
        <w:t xml:space="preserve"> </w:t>
      </w:r>
      <w:r>
        <w:rPr>
          <w:sz w:val="28"/>
        </w:rPr>
        <w:t>HIV</w:t>
      </w:r>
      <w:r>
        <w:rPr>
          <w:spacing w:val="-6"/>
          <w:sz w:val="28"/>
        </w:rPr>
        <w:t xml:space="preserve"> </w:t>
      </w:r>
      <w:r>
        <w:rPr>
          <w:sz w:val="28"/>
        </w:rPr>
        <w:t>transmitted</w:t>
      </w:r>
      <w:proofErr w:type="gramEnd"/>
      <w:r>
        <w:rPr>
          <w:sz w:val="28"/>
        </w:rPr>
        <w:t xml:space="preserve">? </w:t>
      </w:r>
      <w:r>
        <w:rPr>
          <w:b/>
          <w:sz w:val="28"/>
        </w:rPr>
        <w:t>Ans.-sexual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contact,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contaminated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blood, placental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communication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from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mother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fetus,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mother’s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milk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 xml:space="preserve">pg.149 or </w:t>
      </w:r>
      <w:r>
        <w:rPr>
          <w:b/>
          <w:color w:val="702FA0"/>
          <w:sz w:val="28"/>
        </w:rPr>
        <w:t>pg.164</w:t>
      </w:r>
    </w:p>
    <w:p w14:paraId="73CEA431" w14:textId="77777777" w:rsidR="00BF682D" w:rsidRDefault="00BF682D">
      <w:pPr>
        <w:pStyle w:val="BodyText"/>
      </w:pPr>
    </w:p>
    <w:p w14:paraId="597DD6DF" w14:textId="77777777" w:rsidR="00BF682D" w:rsidRDefault="00BF682D">
      <w:pPr>
        <w:pStyle w:val="BodyText"/>
        <w:spacing w:before="24"/>
      </w:pPr>
    </w:p>
    <w:p w14:paraId="4BA91894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7"/>
        </w:tabs>
        <w:spacing w:before="1" w:line="259" w:lineRule="auto"/>
        <w:ind w:left="100" w:right="191" w:firstLine="0"/>
        <w:jc w:val="both"/>
        <w:rPr>
          <w:sz w:val="26"/>
        </w:rPr>
      </w:pPr>
      <w:r>
        <w:rPr>
          <w:sz w:val="28"/>
        </w:rPr>
        <w:t>What factors are contributing to a continued decline in AIDS diagnoses and deaths</w:t>
      </w:r>
      <w:r>
        <w:rPr>
          <w:b/>
          <w:sz w:val="28"/>
        </w:rPr>
        <w:t>? Ans.-better access to health care, simpler drug regimens 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continued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development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effective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antiretroviral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drugs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 xml:space="preserve">other therapies pg.149 or </w:t>
      </w:r>
      <w:r>
        <w:rPr>
          <w:b/>
          <w:color w:val="702FA0"/>
          <w:sz w:val="28"/>
        </w:rPr>
        <w:t>pg.165</w:t>
      </w:r>
    </w:p>
    <w:p w14:paraId="3120D15D" w14:textId="77777777" w:rsidR="00BF682D" w:rsidRDefault="00BF682D">
      <w:pPr>
        <w:pStyle w:val="BodyText"/>
      </w:pPr>
    </w:p>
    <w:p w14:paraId="530CB054" w14:textId="77777777" w:rsidR="00BF682D" w:rsidRDefault="00BF682D">
      <w:pPr>
        <w:pStyle w:val="BodyText"/>
      </w:pPr>
    </w:p>
    <w:p w14:paraId="28D574A9" w14:textId="77777777" w:rsidR="00BF682D" w:rsidRDefault="00BF682D">
      <w:pPr>
        <w:pStyle w:val="BodyText"/>
        <w:spacing w:before="206"/>
      </w:pPr>
    </w:p>
    <w:p w14:paraId="1FE951AF" w14:textId="77777777" w:rsidR="00BF682D" w:rsidRDefault="00EA01C6">
      <w:pPr>
        <w:pStyle w:val="ListParagraph"/>
        <w:numPr>
          <w:ilvl w:val="0"/>
          <w:numId w:val="1"/>
        </w:numPr>
        <w:tabs>
          <w:tab w:val="left" w:pos="489"/>
        </w:tabs>
        <w:spacing w:line="259" w:lineRule="auto"/>
        <w:ind w:left="100" w:right="464" w:firstLine="0"/>
        <w:jc w:val="both"/>
        <w:rPr>
          <w:sz w:val="26"/>
        </w:rPr>
      </w:pPr>
      <w:proofErr w:type="gramStart"/>
      <w:r>
        <w:rPr>
          <w:sz w:val="28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needle</w:t>
      </w:r>
      <w:r>
        <w:rPr>
          <w:spacing w:val="-5"/>
          <w:sz w:val="28"/>
        </w:rPr>
        <w:t xml:space="preserve"> </w:t>
      </w:r>
      <w:r>
        <w:rPr>
          <w:sz w:val="28"/>
        </w:rPr>
        <w:t>stick</w:t>
      </w:r>
      <w:r>
        <w:rPr>
          <w:spacing w:val="-3"/>
          <w:sz w:val="28"/>
        </w:rPr>
        <w:t xml:space="preserve"> </w:t>
      </w:r>
      <w:r>
        <w:rPr>
          <w:sz w:val="28"/>
        </w:rPr>
        <w:t>injury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3"/>
          <w:sz w:val="28"/>
        </w:rPr>
        <w:t xml:space="preserve"> </w:t>
      </w:r>
      <w:r>
        <w:rPr>
          <w:sz w:val="28"/>
        </w:rPr>
        <w:t>the</w:t>
      </w:r>
      <w:r>
        <w:rPr>
          <w:spacing w:val="-6"/>
          <w:sz w:val="28"/>
        </w:rPr>
        <w:t xml:space="preserve"> </w:t>
      </w:r>
      <w:r>
        <w:rPr>
          <w:sz w:val="28"/>
        </w:rPr>
        <w:t>most</w:t>
      </w:r>
      <w:r>
        <w:rPr>
          <w:spacing w:val="-3"/>
          <w:sz w:val="28"/>
        </w:rPr>
        <w:t xml:space="preserve"> </w:t>
      </w:r>
      <w:r>
        <w:rPr>
          <w:sz w:val="28"/>
        </w:rPr>
        <w:t>efficient</w:t>
      </w:r>
      <w:r>
        <w:rPr>
          <w:spacing w:val="-3"/>
          <w:sz w:val="28"/>
        </w:rPr>
        <w:t xml:space="preserve"> </w:t>
      </w:r>
      <w:r>
        <w:rPr>
          <w:sz w:val="28"/>
        </w:rPr>
        <w:t>method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3"/>
          <w:sz w:val="28"/>
        </w:rPr>
        <w:t xml:space="preserve"> </w:t>
      </w:r>
      <w:r>
        <w:rPr>
          <w:sz w:val="28"/>
        </w:rPr>
        <w:t>transmitting</w:t>
      </w:r>
      <w:r>
        <w:rPr>
          <w:spacing w:val="-5"/>
          <w:sz w:val="28"/>
        </w:rPr>
        <w:t xml:space="preserve"> </w:t>
      </w:r>
      <w:r>
        <w:rPr>
          <w:sz w:val="28"/>
        </w:rPr>
        <w:t>which type of hepatitis?</w:t>
      </w:r>
      <w:proofErr w:type="gramEnd"/>
      <w:r>
        <w:rPr>
          <w:sz w:val="28"/>
        </w:rPr>
        <w:t xml:space="preserve"> </w:t>
      </w:r>
      <w:r>
        <w:rPr>
          <w:b/>
          <w:sz w:val="28"/>
        </w:rPr>
        <w:t xml:space="preserve">Ans.-5 types. A,B,C,D and E pg.150 or </w:t>
      </w:r>
      <w:r>
        <w:rPr>
          <w:b/>
          <w:color w:val="702FA0"/>
          <w:sz w:val="28"/>
        </w:rPr>
        <w:t>pg.165</w:t>
      </w:r>
    </w:p>
    <w:p w14:paraId="54EF7BB1" w14:textId="77777777" w:rsidR="00BF682D" w:rsidRDefault="00BF682D">
      <w:pPr>
        <w:pStyle w:val="BodyText"/>
      </w:pPr>
    </w:p>
    <w:p w14:paraId="02691C55" w14:textId="77777777" w:rsidR="00BF682D" w:rsidRDefault="00BF682D">
      <w:pPr>
        <w:pStyle w:val="BodyText"/>
        <w:spacing w:before="24"/>
      </w:pPr>
    </w:p>
    <w:p w14:paraId="157092FE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426" w:firstLine="0"/>
        <w:jc w:val="left"/>
        <w:rPr>
          <w:sz w:val="28"/>
        </w:rPr>
      </w:pPr>
      <w:r>
        <w:rPr>
          <w:sz w:val="28"/>
        </w:rPr>
        <w:t xml:space="preserve">How is hepatitis B spread? </w:t>
      </w:r>
      <w:r>
        <w:rPr>
          <w:b/>
          <w:sz w:val="28"/>
        </w:rPr>
        <w:t>Ans.-contact with blood or blood product,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contact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body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fluids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such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salvia,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semen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vaginal secretions and through maternal-fetal contact pg.150 </w:t>
      </w:r>
      <w:r>
        <w:rPr>
          <w:b/>
          <w:color w:val="702FA0"/>
          <w:sz w:val="28"/>
        </w:rPr>
        <w:t>pg.165</w:t>
      </w:r>
    </w:p>
    <w:p w14:paraId="1AC3D0E7" w14:textId="77777777" w:rsidR="00BF682D" w:rsidRDefault="00BF682D">
      <w:pPr>
        <w:pStyle w:val="BodyText"/>
      </w:pPr>
    </w:p>
    <w:p w14:paraId="6531E1FE" w14:textId="77777777" w:rsidR="00BF682D" w:rsidRDefault="00BF682D">
      <w:pPr>
        <w:pStyle w:val="BodyText"/>
        <w:spacing w:before="24"/>
      </w:pPr>
    </w:p>
    <w:p w14:paraId="45B7B054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6" w:lineRule="auto"/>
        <w:ind w:left="100" w:right="243" w:firstLine="0"/>
        <w:jc w:val="left"/>
        <w:rPr>
          <w:sz w:val="28"/>
        </w:rPr>
      </w:pPr>
      <w:r>
        <w:rPr>
          <w:sz w:val="28"/>
        </w:rPr>
        <w:t xml:space="preserve">What </w:t>
      </w:r>
      <w:proofErr w:type="gramStart"/>
      <w:r>
        <w:rPr>
          <w:sz w:val="28"/>
        </w:rPr>
        <w:t>%</w:t>
      </w:r>
      <w:proofErr w:type="gramEnd"/>
      <w:r>
        <w:rPr>
          <w:sz w:val="28"/>
        </w:rPr>
        <w:t xml:space="preserve"> of health care workers are subject to sporadic percutaneous exposures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6"/>
          <w:sz w:val="28"/>
        </w:rPr>
        <w:t xml:space="preserve"> </w:t>
      </w:r>
      <w:r>
        <w:rPr>
          <w:sz w:val="28"/>
        </w:rPr>
        <w:t>hepatitis</w:t>
      </w:r>
      <w:r>
        <w:rPr>
          <w:spacing w:val="-4"/>
          <w:sz w:val="28"/>
        </w:rPr>
        <w:t xml:space="preserve"> </w:t>
      </w:r>
      <w:r>
        <w:rPr>
          <w:sz w:val="28"/>
        </w:rPr>
        <w:t>following</w:t>
      </w:r>
      <w:r>
        <w:rPr>
          <w:spacing w:val="-6"/>
          <w:sz w:val="28"/>
        </w:rPr>
        <w:t xml:space="preserve"> </w:t>
      </w:r>
      <w:r>
        <w:rPr>
          <w:sz w:val="28"/>
        </w:rPr>
        <w:t>a</w:t>
      </w:r>
      <w:r>
        <w:rPr>
          <w:spacing w:val="-4"/>
          <w:sz w:val="28"/>
        </w:rPr>
        <w:t xml:space="preserve"> </w:t>
      </w:r>
      <w:r>
        <w:rPr>
          <w:sz w:val="28"/>
        </w:rPr>
        <w:t>needle</w:t>
      </w:r>
      <w:r>
        <w:rPr>
          <w:spacing w:val="-6"/>
          <w:sz w:val="28"/>
        </w:rPr>
        <w:t xml:space="preserve"> </w:t>
      </w:r>
      <w:r>
        <w:rPr>
          <w:sz w:val="28"/>
        </w:rPr>
        <w:t>stick?</w:t>
      </w:r>
      <w:r>
        <w:rPr>
          <w:spacing w:val="-2"/>
          <w:sz w:val="28"/>
        </w:rPr>
        <w:t xml:space="preserve"> </w:t>
      </w:r>
      <w:proofErr w:type="spellStart"/>
      <w:r>
        <w:rPr>
          <w:b/>
          <w:sz w:val="28"/>
        </w:rPr>
        <w:t>Ans</w:t>
      </w:r>
      <w:proofErr w:type="spellEnd"/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1-2%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Pg.150</w:t>
      </w:r>
      <w:r>
        <w:rPr>
          <w:b/>
          <w:spacing w:val="-5"/>
          <w:sz w:val="28"/>
        </w:rPr>
        <w:t xml:space="preserve"> </w:t>
      </w:r>
      <w:r>
        <w:rPr>
          <w:b/>
          <w:color w:val="702FA0"/>
          <w:sz w:val="28"/>
        </w:rPr>
        <w:t>pg.165</w:t>
      </w:r>
    </w:p>
    <w:p w14:paraId="32F4654D" w14:textId="77777777" w:rsidR="00BF682D" w:rsidRDefault="00BF682D">
      <w:pPr>
        <w:pStyle w:val="BodyText"/>
      </w:pPr>
    </w:p>
    <w:p w14:paraId="64DF0C31" w14:textId="77777777" w:rsidR="00BF682D" w:rsidRDefault="00BF682D">
      <w:pPr>
        <w:pStyle w:val="BodyText"/>
        <w:spacing w:before="27"/>
      </w:pPr>
    </w:p>
    <w:p w14:paraId="5BE3B01B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before="1" w:line="259" w:lineRule="auto"/>
        <w:ind w:left="100" w:right="322" w:firstLine="0"/>
        <w:jc w:val="left"/>
        <w:rPr>
          <w:sz w:val="28"/>
        </w:rPr>
      </w:pPr>
      <w:r>
        <w:rPr>
          <w:b/>
          <w:color w:val="0070BF"/>
          <w:sz w:val="28"/>
        </w:rPr>
        <w:t xml:space="preserve">How </w:t>
      </w:r>
      <w:proofErr w:type="gramStart"/>
      <w:r>
        <w:rPr>
          <w:b/>
          <w:color w:val="0070BF"/>
          <w:sz w:val="28"/>
        </w:rPr>
        <w:t>can hepatitis B be transmitted</w:t>
      </w:r>
      <w:proofErr w:type="gramEnd"/>
      <w:r>
        <w:rPr>
          <w:sz w:val="28"/>
        </w:rPr>
        <w:t xml:space="preserve">? </w:t>
      </w:r>
      <w:r>
        <w:rPr>
          <w:b/>
          <w:sz w:val="28"/>
        </w:rPr>
        <w:t>Ans.-needle stick injury, through</w:t>
      </w:r>
      <w:r>
        <w:rPr>
          <w:b/>
          <w:spacing w:val="-8"/>
          <w:sz w:val="28"/>
        </w:rPr>
        <w:t xml:space="preserve"> </w:t>
      </w:r>
      <w:proofErr w:type="spellStart"/>
      <w:r>
        <w:rPr>
          <w:b/>
          <w:sz w:val="28"/>
        </w:rPr>
        <w:t>nonintact</w:t>
      </w:r>
      <w:proofErr w:type="spell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skin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contact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with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infected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blood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on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 xml:space="preserve">environmental surfaces pg.150 </w:t>
      </w:r>
      <w:r>
        <w:rPr>
          <w:b/>
          <w:color w:val="702FA0"/>
          <w:sz w:val="28"/>
        </w:rPr>
        <w:t>pg.165</w:t>
      </w:r>
    </w:p>
    <w:p w14:paraId="48E7E2C3" w14:textId="77777777" w:rsidR="00BF682D" w:rsidRDefault="00BF682D">
      <w:pPr>
        <w:spacing w:line="259" w:lineRule="auto"/>
        <w:rPr>
          <w:sz w:val="28"/>
        </w:rPr>
        <w:sectPr w:rsidR="00BF682D">
          <w:pgSz w:w="12240" w:h="15840"/>
          <w:pgMar w:top="1440" w:right="1340" w:bottom="280" w:left="1340" w:header="264" w:footer="0" w:gutter="0"/>
          <w:cols w:space="720"/>
        </w:sectPr>
      </w:pPr>
    </w:p>
    <w:p w14:paraId="02F31C59" w14:textId="77777777" w:rsidR="00BF682D" w:rsidRDefault="00EA01C6">
      <w:pPr>
        <w:pStyle w:val="ListParagraph"/>
        <w:numPr>
          <w:ilvl w:val="0"/>
          <w:numId w:val="1"/>
        </w:numPr>
        <w:tabs>
          <w:tab w:val="left" w:pos="490"/>
        </w:tabs>
        <w:spacing w:line="259" w:lineRule="auto"/>
        <w:ind w:left="100" w:right="280" w:firstLine="0"/>
        <w:jc w:val="left"/>
        <w:rPr>
          <w:sz w:val="26"/>
        </w:rPr>
      </w:pPr>
      <w:r>
        <w:rPr>
          <w:b/>
          <w:color w:val="0070BF"/>
          <w:sz w:val="28"/>
        </w:rPr>
        <w:lastRenderedPageBreak/>
        <w:t>Which type(s) of hepatitis have the potential to develop into chronic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infections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and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cirrhosis</w:t>
      </w:r>
      <w:r>
        <w:rPr>
          <w:b/>
          <w:sz w:val="28"/>
        </w:rPr>
        <w:t>?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Ans.-hepatitis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(greater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risk with C) pg.150 or </w:t>
      </w:r>
      <w:r>
        <w:rPr>
          <w:b/>
          <w:color w:val="702FA0"/>
          <w:sz w:val="28"/>
        </w:rPr>
        <w:t>pg.165</w:t>
      </w:r>
    </w:p>
    <w:p w14:paraId="43933D13" w14:textId="77777777" w:rsidR="00BF682D" w:rsidRDefault="00BF682D">
      <w:pPr>
        <w:pStyle w:val="BodyText"/>
      </w:pPr>
    </w:p>
    <w:p w14:paraId="029AEB55" w14:textId="77777777" w:rsidR="00BF682D" w:rsidRDefault="00BF682D">
      <w:pPr>
        <w:pStyle w:val="BodyText"/>
        <w:spacing w:before="15"/>
      </w:pPr>
    </w:p>
    <w:p w14:paraId="0C42D5CD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before="1" w:line="259" w:lineRule="auto"/>
        <w:ind w:left="100" w:right="666" w:firstLine="0"/>
        <w:jc w:val="left"/>
        <w:rPr>
          <w:sz w:val="28"/>
        </w:rPr>
      </w:pPr>
      <w:r>
        <w:rPr>
          <w:sz w:val="28"/>
        </w:rPr>
        <w:t>Which</w:t>
      </w:r>
      <w:r>
        <w:rPr>
          <w:spacing w:val="-6"/>
          <w:sz w:val="28"/>
        </w:rPr>
        <w:t xml:space="preserve"> </w:t>
      </w:r>
      <w:r>
        <w:rPr>
          <w:sz w:val="28"/>
        </w:rPr>
        <w:t>type(s)</w:t>
      </w:r>
      <w:r>
        <w:rPr>
          <w:spacing w:val="-8"/>
          <w:sz w:val="28"/>
        </w:rPr>
        <w:t xml:space="preserve"> </w:t>
      </w:r>
      <w:r>
        <w:rPr>
          <w:sz w:val="28"/>
        </w:rPr>
        <w:t>of</w:t>
      </w:r>
      <w:r>
        <w:rPr>
          <w:spacing w:val="-1"/>
          <w:sz w:val="28"/>
        </w:rPr>
        <w:t xml:space="preserve"> </w:t>
      </w:r>
      <w:r>
        <w:rPr>
          <w:sz w:val="28"/>
        </w:rPr>
        <w:t>hepatitis</w:t>
      </w:r>
      <w:r>
        <w:rPr>
          <w:spacing w:val="-4"/>
          <w:sz w:val="28"/>
        </w:rPr>
        <w:t xml:space="preserve"> </w:t>
      </w:r>
      <w:r>
        <w:rPr>
          <w:sz w:val="28"/>
        </w:rPr>
        <w:t>is</w:t>
      </w:r>
      <w:r>
        <w:rPr>
          <w:spacing w:val="-4"/>
          <w:sz w:val="28"/>
        </w:rPr>
        <w:t xml:space="preserve"> </w:t>
      </w:r>
      <w:r>
        <w:rPr>
          <w:sz w:val="28"/>
        </w:rPr>
        <w:t>there</w:t>
      </w:r>
      <w:r>
        <w:rPr>
          <w:spacing w:val="-1"/>
          <w:sz w:val="28"/>
        </w:rPr>
        <w:t xml:space="preserve"> </w:t>
      </w:r>
      <w:r>
        <w:rPr>
          <w:sz w:val="28"/>
        </w:rPr>
        <w:t>a</w:t>
      </w:r>
      <w:r>
        <w:rPr>
          <w:spacing w:val="-6"/>
          <w:sz w:val="28"/>
        </w:rPr>
        <w:t xml:space="preserve"> </w:t>
      </w:r>
      <w:r>
        <w:rPr>
          <w:sz w:val="28"/>
        </w:rPr>
        <w:t>vaccine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for</w:t>
      </w:r>
      <w:proofErr w:type="gramEnd"/>
      <w:r>
        <w:rPr>
          <w:sz w:val="28"/>
        </w:rPr>
        <w:t xml:space="preserve">? </w:t>
      </w:r>
      <w:r>
        <w:rPr>
          <w:b/>
          <w:sz w:val="28"/>
        </w:rPr>
        <w:t>Ans.-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Vaccine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for </w:t>
      </w:r>
      <w:proofErr w:type="spellStart"/>
      <w:r>
        <w:rPr>
          <w:b/>
          <w:sz w:val="28"/>
        </w:rPr>
        <w:t>hep</w:t>
      </w:r>
      <w:proofErr w:type="spellEnd"/>
      <w:r>
        <w:rPr>
          <w:b/>
          <w:sz w:val="28"/>
        </w:rPr>
        <w:t xml:space="preserve"> A and B but not for C pg.150 or </w:t>
      </w:r>
      <w:r>
        <w:rPr>
          <w:b/>
          <w:color w:val="702FA0"/>
          <w:sz w:val="28"/>
        </w:rPr>
        <w:t>pg.166</w:t>
      </w:r>
    </w:p>
    <w:p w14:paraId="7B10DC9C" w14:textId="77777777" w:rsidR="00BF682D" w:rsidRDefault="00BF682D">
      <w:pPr>
        <w:pStyle w:val="BodyText"/>
      </w:pPr>
    </w:p>
    <w:p w14:paraId="50EC33EA" w14:textId="77777777" w:rsidR="00BF682D" w:rsidRDefault="00BF682D">
      <w:pPr>
        <w:pStyle w:val="BodyText"/>
        <w:spacing w:before="23"/>
      </w:pPr>
    </w:p>
    <w:p w14:paraId="10906E41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300" w:firstLine="0"/>
        <w:jc w:val="both"/>
        <w:rPr>
          <w:sz w:val="28"/>
        </w:rPr>
      </w:pPr>
      <w:r>
        <w:rPr>
          <w:sz w:val="28"/>
        </w:rPr>
        <w:t>What</w:t>
      </w:r>
      <w:r>
        <w:rPr>
          <w:spacing w:val="-3"/>
          <w:sz w:val="28"/>
        </w:rPr>
        <w:t xml:space="preserve"> </w:t>
      </w:r>
      <w:r>
        <w:rPr>
          <w:sz w:val="28"/>
        </w:rPr>
        <w:t>is</w:t>
      </w:r>
      <w:r>
        <w:rPr>
          <w:spacing w:val="-6"/>
          <w:sz w:val="28"/>
        </w:rPr>
        <w:t xml:space="preserve"> </w:t>
      </w:r>
      <w:r>
        <w:rPr>
          <w:sz w:val="28"/>
        </w:rPr>
        <w:t>the immediate</w:t>
      </w:r>
      <w:r>
        <w:rPr>
          <w:spacing w:val="-3"/>
          <w:sz w:val="28"/>
        </w:rPr>
        <w:t xml:space="preserve"> </w:t>
      </w:r>
      <w:r>
        <w:rPr>
          <w:sz w:val="28"/>
        </w:rPr>
        <w:t>management of</w:t>
      </w:r>
      <w:r>
        <w:rPr>
          <w:spacing w:val="-6"/>
          <w:sz w:val="28"/>
        </w:rPr>
        <w:t xml:space="preserve"> </w:t>
      </w:r>
      <w:r>
        <w:rPr>
          <w:sz w:val="28"/>
        </w:rPr>
        <w:t>an</w:t>
      </w:r>
      <w:r>
        <w:rPr>
          <w:spacing w:val="-3"/>
          <w:sz w:val="28"/>
        </w:rPr>
        <w:t xml:space="preserve"> </w:t>
      </w:r>
      <w:r>
        <w:rPr>
          <w:sz w:val="28"/>
        </w:rPr>
        <w:t>accidental</w:t>
      </w:r>
      <w:r>
        <w:rPr>
          <w:spacing w:val="-3"/>
          <w:sz w:val="28"/>
        </w:rPr>
        <w:t xml:space="preserve"> </w:t>
      </w:r>
      <w:r>
        <w:rPr>
          <w:sz w:val="28"/>
        </w:rPr>
        <w:t>needle</w:t>
      </w:r>
      <w:r>
        <w:rPr>
          <w:spacing w:val="-5"/>
          <w:sz w:val="28"/>
        </w:rPr>
        <w:t xml:space="preserve"> </w:t>
      </w:r>
      <w:r>
        <w:rPr>
          <w:sz w:val="28"/>
        </w:rPr>
        <w:t>stick</w:t>
      </w:r>
      <w:r>
        <w:rPr>
          <w:spacing w:val="-3"/>
          <w:sz w:val="28"/>
        </w:rPr>
        <w:t xml:space="preserve"> </w:t>
      </w:r>
      <w:r>
        <w:rPr>
          <w:sz w:val="28"/>
        </w:rPr>
        <w:t>by</w:t>
      </w:r>
      <w:r>
        <w:rPr>
          <w:spacing w:val="-1"/>
          <w:sz w:val="28"/>
        </w:rPr>
        <w:t xml:space="preserve"> </w:t>
      </w:r>
      <w:r>
        <w:rPr>
          <w:sz w:val="28"/>
        </w:rPr>
        <w:t>a contaminated</w:t>
      </w:r>
      <w:r>
        <w:rPr>
          <w:spacing w:val="-6"/>
          <w:sz w:val="28"/>
        </w:rPr>
        <w:t xml:space="preserve"> </w:t>
      </w:r>
      <w:r>
        <w:rPr>
          <w:sz w:val="28"/>
        </w:rPr>
        <w:t>object?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Ans.-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allow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the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wound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bleed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under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cold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water and wash it with soap pg.151 or </w:t>
      </w:r>
      <w:r>
        <w:rPr>
          <w:b/>
          <w:color w:val="702FA0"/>
          <w:sz w:val="28"/>
        </w:rPr>
        <w:t>pg.166</w:t>
      </w:r>
    </w:p>
    <w:p w14:paraId="0FE269B7" w14:textId="77777777" w:rsidR="00BF682D" w:rsidRDefault="00BF682D">
      <w:pPr>
        <w:pStyle w:val="BodyText"/>
      </w:pPr>
    </w:p>
    <w:p w14:paraId="7BFE4A7F" w14:textId="77777777" w:rsidR="00BF682D" w:rsidRDefault="00BF682D">
      <w:pPr>
        <w:pStyle w:val="BodyText"/>
        <w:spacing w:before="24"/>
      </w:pPr>
    </w:p>
    <w:p w14:paraId="657CF31B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6" w:lineRule="auto"/>
        <w:ind w:left="100" w:right="211" w:firstLine="0"/>
        <w:jc w:val="both"/>
        <w:rPr>
          <w:sz w:val="28"/>
        </w:rPr>
      </w:pPr>
      <w:r>
        <w:rPr>
          <w:sz w:val="28"/>
        </w:rPr>
        <w:t>What</w:t>
      </w:r>
      <w:r>
        <w:rPr>
          <w:spacing w:val="-3"/>
          <w:sz w:val="28"/>
        </w:rPr>
        <w:t xml:space="preserve"> </w:t>
      </w:r>
      <w:r>
        <w:rPr>
          <w:sz w:val="28"/>
        </w:rPr>
        <w:t>allows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a</w:t>
      </w:r>
      <w:r>
        <w:rPr>
          <w:spacing w:val="-7"/>
          <w:sz w:val="28"/>
        </w:rPr>
        <w:t xml:space="preserve"> </w:t>
      </w:r>
      <w:r>
        <w:rPr>
          <w:sz w:val="28"/>
        </w:rPr>
        <w:t>TB</w:t>
      </w:r>
      <w:r>
        <w:rPr>
          <w:spacing w:val="-5"/>
          <w:sz w:val="28"/>
        </w:rPr>
        <w:t xml:space="preserve"> </w:t>
      </w:r>
      <w:r>
        <w:rPr>
          <w:sz w:val="28"/>
        </w:rPr>
        <w:t>droplet</w:t>
      </w:r>
      <w:r>
        <w:rPr>
          <w:spacing w:val="-3"/>
          <w:sz w:val="28"/>
        </w:rPr>
        <w:t xml:space="preserve"> </w:t>
      </w:r>
      <w:r>
        <w:rPr>
          <w:sz w:val="28"/>
        </w:rPr>
        <w:t>nuclei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live</w:t>
      </w:r>
      <w:r>
        <w:rPr>
          <w:spacing w:val="-5"/>
          <w:sz w:val="28"/>
        </w:rPr>
        <w:t xml:space="preserve"> </w:t>
      </w:r>
      <w:r>
        <w:rPr>
          <w:sz w:val="28"/>
        </w:rPr>
        <w:t>on</w:t>
      </w:r>
      <w:r>
        <w:rPr>
          <w:spacing w:val="-5"/>
          <w:sz w:val="28"/>
        </w:rPr>
        <w:t xml:space="preserve"> </w:t>
      </w:r>
      <w:r>
        <w:rPr>
          <w:sz w:val="28"/>
        </w:rPr>
        <w:t>surfaces</w:t>
      </w:r>
      <w:r>
        <w:rPr>
          <w:spacing w:val="-3"/>
          <w:sz w:val="28"/>
        </w:rPr>
        <w:t xml:space="preserve"> </w:t>
      </w:r>
      <w:r>
        <w:rPr>
          <w:sz w:val="28"/>
        </w:rPr>
        <w:t>for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years? </w:t>
      </w:r>
      <w:r>
        <w:rPr>
          <w:b/>
          <w:sz w:val="28"/>
        </w:rPr>
        <w:t xml:space="preserve">Ans.-the waxy coat pg.151or </w:t>
      </w:r>
      <w:r>
        <w:rPr>
          <w:b/>
          <w:color w:val="702FA0"/>
          <w:sz w:val="28"/>
        </w:rPr>
        <w:t>pg.167</w:t>
      </w:r>
    </w:p>
    <w:p w14:paraId="05872E26" w14:textId="77777777" w:rsidR="00BF682D" w:rsidRDefault="00BF682D">
      <w:pPr>
        <w:pStyle w:val="BodyText"/>
      </w:pPr>
    </w:p>
    <w:p w14:paraId="2E022B64" w14:textId="77777777" w:rsidR="00BF682D" w:rsidRDefault="00BF682D">
      <w:pPr>
        <w:pStyle w:val="BodyText"/>
        <w:spacing w:before="28"/>
      </w:pPr>
    </w:p>
    <w:p w14:paraId="24476F06" w14:textId="77777777" w:rsidR="00BF682D" w:rsidRDefault="00EA01C6">
      <w:pPr>
        <w:pStyle w:val="ListParagraph"/>
        <w:numPr>
          <w:ilvl w:val="0"/>
          <w:numId w:val="1"/>
        </w:numPr>
        <w:tabs>
          <w:tab w:val="left" w:pos="570"/>
        </w:tabs>
        <w:spacing w:line="259" w:lineRule="auto"/>
        <w:ind w:left="100" w:right="253" w:firstLine="0"/>
        <w:jc w:val="both"/>
        <w:rPr>
          <w:sz w:val="28"/>
        </w:rPr>
      </w:pPr>
      <w:r>
        <w:rPr>
          <w:b/>
          <w:color w:val="0070BF"/>
          <w:sz w:val="28"/>
        </w:rPr>
        <w:t>What</w:t>
      </w:r>
      <w:r>
        <w:rPr>
          <w:b/>
          <w:color w:val="0070BF"/>
          <w:spacing w:val="-5"/>
          <w:sz w:val="28"/>
        </w:rPr>
        <w:t xml:space="preserve"> </w:t>
      </w:r>
      <w:r>
        <w:rPr>
          <w:b/>
          <w:color w:val="0070BF"/>
          <w:sz w:val="28"/>
        </w:rPr>
        <w:t>causes</w:t>
      </w:r>
      <w:r>
        <w:rPr>
          <w:b/>
          <w:color w:val="0070BF"/>
          <w:spacing w:val="-3"/>
          <w:sz w:val="28"/>
        </w:rPr>
        <w:t xml:space="preserve"> </w:t>
      </w:r>
      <w:r>
        <w:rPr>
          <w:b/>
          <w:color w:val="0070BF"/>
          <w:sz w:val="28"/>
        </w:rPr>
        <w:t>the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reactivation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of</w:t>
      </w:r>
      <w:r>
        <w:rPr>
          <w:b/>
          <w:color w:val="0070BF"/>
          <w:spacing w:val="-8"/>
          <w:sz w:val="28"/>
        </w:rPr>
        <w:t xml:space="preserve"> </w:t>
      </w:r>
      <w:proofErr w:type="gramStart"/>
      <w:r>
        <w:rPr>
          <w:b/>
          <w:color w:val="0070BF"/>
          <w:sz w:val="28"/>
        </w:rPr>
        <w:t>TB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and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what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factors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contribute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to this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reactivation</w:t>
      </w:r>
      <w:proofErr w:type="gramEnd"/>
      <w:r>
        <w:rPr>
          <w:b/>
          <w:sz w:val="28"/>
        </w:rPr>
        <w:t>?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Ans.-a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weakened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immune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response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due to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old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 xml:space="preserve">age, illness or malnutrition pg.151 or </w:t>
      </w:r>
      <w:r>
        <w:rPr>
          <w:b/>
          <w:color w:val="702FA0"/>
          <w:sz w:val="28"/>
        </w:rPr>
        <w:t>pg.167</w:t>
      </w:r>
    </w:p>
    <w:p w14:paraId="637B0EE5" w14:textId="77777777" w:rsidR="00BF682D" w:rsidRDefault="00BF682D">
      <w:pPr>
        <w:pStyle w:val="BodyText"/>
      </w:pPr>
    </w:p>
    <w:p w14:paraId="02F75F9B" w14:textId="77777777" w:rsidR="00BF682D" w:rsidRDefault="00BF682D">
      <w:pPr>
        <w:pStyle w:val="BodyText"/>
        <w:spacing w:before="24"/>
      </w:pPr>
    </w:p>
    <w:p w14:paraId="671B6CD0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6" w:lineRule="auto"/>
        <w:ind w:left="100" w:right="631" w:firstLine="0"/>
        <w:jc w:val="left"/>
        <w:rPr>
          <w:sz w:val="28"/>
        </w:rPr>
      </w:pPr>
      <w:proofErr w:type="gramStart"/>
      <w:r>
        <w:rPr>
          <w:sz w:val="28"/>
        </w:rPr>
        <w:t>A</w:t>
      </w:r>
      <w:r>
        <w:rPr>
          <w:spacing w:val="-5"/>
          <w:sz w:val="28"/>
        </w:rPr>
        <w:t xml:space="preserve"> </w:t>
      </w:r>
      <w:r>
        <w:rPr>
          <w:sz w:val="28"/>
        </w:rPr>
        <w:t>negative</w:t>
      </w:r>
      <w:r>
        <w:rPr>
          <w:spacing w:val="-6"/>
          <w:sz w:val="28"/>
        </w:rPr>
        <w:t xml:space="preserve"> </w:t>
      </w:r>
      <w:r>
        <w:rPr>
          <w:sz w:val="28"/>
        </w:rPr>
        <w:t>baseline</w:t>
      </w:r>
      <w:r>
        <w:rPr>
          <w:spacing w:val="-5"/>
          <w:sz w:val="28"/>
        </w:rPr>
        <w:t xml:space="preserve"> </w:t>
      </w:r>
      <w:r>
        <w:rPr>
          <w:sz w:val="28"/>
        </w:rPr>
        <w:t>TST</w:t>
      </w:r>
      <w:r>
        <w:rPr>
          <w:spacing w:val="-5"/>
          <w:sz w:val="28"/>
        </w:rPr>
        <w:t xml:space="preserve"> </w:t>
      </w:r>
      <w:r>
        <w:rPr>
          <w:sz w:val="28"/>
        </w:rPr>
        <w:t>test</w:t>
      </w:r>
      <w:r>
        <w:rPr>
          <w:spacing w:val="-4"/>
          <w:sz w:val="28"/>
        </w:rPr>
        <w:t xml:space="preserve"> </w:t>
      </w:r>
      <w:r>
        <w:rPr>
          <w:sz w:val="28"/>
        </w:rPr>
        <w:t>indicates</w:t>
      </w:r>
      <w:r>
        <w:rPr>
          <w:spacing w:val="-7"/>
          <w:sz w:val="28"/>
        </w:rPr>
        <w:t xml:space="preserve"> </w:t>
      </w:r>
      <w:r>
        <w:rPr>
          <w:sz w:val="28"/>
        </w:rPr>
        <w:t>what?</w:t>
      </w:r>
      <w:proofErr w:type="gramEnd"/>
      <w:r>
        <w:rPr>
          <w:sz w:val="28"/>
        </w:rPr>
        <w:t xml:space="preserve"> </w:t>
      </w:r>
      <w:r>
        <w:rPr>
          <w:b/>
          <w:sz w:val="28"/>
        </w:rPr>
        <w:t>Ans.-the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person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has never been infected with TB pg.152 or </w:t>
      </w:r>
      <w:r>
        <w:rPr>
          <w:b/>
          <w:color w:val="702FA0"/>
          <w:sz w:val="28"/>
        </w:rPr>
        <w:t>pg.167</w:t>
      </w:r>
    </w:p>
    <w:p w14:paraId="222A478D" w14:textId="77777777" w:rsidR="00BF682D" w:rsidRDefault="00BF682D">
      <w:pPr>
        <w:pStyle w:val="BodyText"/>
      </w:pPr>
    </w:p>
    <w:p w14:paraId="4B07AA7D" w14:textId="77777777" w:rsidR="00BF682D" w:rsidRDefault="00BF682D">
      <w:pPr>
        <w:pStyle w:val="BodyText"/>
        <w:spacing w:before="28"/>
      </w:pPr>
    </w:p>
    <w:p w14:paraId="00245515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394" w:firstLine="0"/>
        <w:jc w:val="left"/>
        <w:rPr>
          <w:sz w:val="28"/>
        </w:rPr>
      </w:pPr>
      <w:r>
        <w:rPr>
          <w:sz w:val="28"/>
        </w:rPr>
        <w:t xml:space="preserve">How </w:t>
      </w:r>
      <w:proofErr w:type="gramStart"/>
      <w:r>
        <w:rPr>
          <w:sz w:val="28"/>
        </w:rPr>
        <w:t>should a diagnosed patient with active TB be managed</w:t>
      </w:r>
      <w:proofErr w:type="gramEnd"/>
      <w:r>
        <w:rPr>
          <w:sz w:val="28"/>
        </w:rPr>
        <w:t xml:space="preserve">? </w:t>
      </w:r>
      <w:r>
        <w:rPr>
          <w:b/>
          <w:sz w:val="28"/>
        </w:rPr>
        <w:t>Ans.- isolated in a room with negative pressure and more than six air exchanges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per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hour,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personnel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visitors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wear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special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masks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and follow all precaution and procedures designated by the institution pg.153 or </w:t>
      </w:r>
      <w:r>
        <w:rPr>
          <w:b/>
          <w:color w:val="702FA0"/>
          <w:sz w:val="28"/>
        </w:rPr>
        <w:t>pg.167</w:t>
      </w:r>
    </w:p>
    <w:p w14:paraId="0CE0A7AD" w14:textId="77777777" w:rsidR="00BF682D" w:rsidRDefault="00BF682D">
      <w:pPr>
        <w:pStyle w:val="BodyText"/>
      </w:pPr>
    </w:p>
    <w:p w14:paraId="218D4F4C" w14:textId="77777777" w:rsidR="00BF682D" w:rsidRDefault="00BF682D">
      <w:pPr>
        <w:pStyle w:val="BodyText"/>
        <w:spacing w:before="22"/>
      </w:pPr>
    </w:p>
    <w:p w14:paraId="4527E859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253" w:firstLine="0"/>
        <w:jc w:val="both"/>
        <w:rPr>
          <w:sz w:val="28"/>
        </w:rPr>
      </w:pPr>
      <w:r>
        <w:rPr>
          <w:sz w:val="28"/>
        </w:rPr>
        <w:t>According</w:t>
      </w:r>
      <w:r>
        <w:rPr>
          <w:spacing w:val="-6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OHSA,</w:t>
      </w:r>
      <w:r>
        <w:rPr>
          <w:spacing w:val="-1"/>
          <w:sz w:val="28"/>
        </w:rPr>
        <w:t xml:space="preserve"> </w:t>
      </w:r>
      <w:r>
        <w:rPr>
          <w:sz w:val="28"/>
        </w:rPr>
        <w:t>out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1000</w:t>
      </w:r>
      <w:r>
        <w:rPr>
          <w:spacing w:val="-6"/>
          <w:sz w:val="28"/>
        </w:rPr>
        <w:t xml:space="preserve"> </w:t>
      </w:r>
      <w:r>
        <w:rPr>
          <w:sz w:val="28"/>
        </w:rPr>
        <w:t>workers,</w:t>
      </w:r>
      <w:r>
        <w:rPr>
          <w:spacing w:val="-7"/>
          <w:sz w:val="28"/>
        </w:rPr>
        <w:t xml:space="preserve"> </w:t>
      </w:r>
      <w:r>
        <w:rPr>
          <w:sz w:val="28"/>
        </w:rPr>
        <w:t>how</w:t>
      </w:r>
      <w:r>
        <w:rPr>
          <w:spacing w:val="-4"/>
          <w:sz w:val="28"/>
        </w:rPr>
        <w:t xml:space="preserve"> </w:t>
      </w:r>
      <w:r>
        <w:rPr>
          <w:sz w:val="28"/>
        </w:rPr>
        <w:t>many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could</w:t>
      </w:r>
      <w:r>
        <w:rPr>
          <w:spacing w:val="-4"/>
          <w:sz w:val="28"/>
        </w:rPr>
        <w:t xml:space="preserve"> </w:t>
      </w:r>
      <w:r>
        <w:rPr>
          <w:sz w:val="28"/>
        </w:rPr>
        <w:t>be</w:t>
      </w:r>
      <w:r>
        <w:rPr>
          <w:spacing w:val="-3"/>
          <w:sz w:val="28"/>
        </w:rPr>
        <w:t xml:space="preserve"> </w:t>
      </w:r>
      <w:r>
        <w:rPr>
          <w:sz w:val="28"/>
        </w:rPr>
        <w:t>exposed</w:t>
      </w:r>
      <w:proofErr w:type="gramEnd"/>
      <w:r>
        <w:rPr>
          <w:sz w:val="28"/>
        </w:rPr>
        <w:t xml:space="preserve"> to TB while on the job? </w:t>
      </w:r>
      <w:r>
        <w:rPr>
          <w:b/>
          <w:sz w:val="28"/>
        </w:rPr>
        <w:t xml:space="preserve">Ans.- 386 people pg.153 or </w:t>
      </w:r>
      <w:r>
        <w:rPr>
          <w:b/>
          <w:color w:val="702FA0"/>
          <w:sz w:val="28"/>
        </w:rPr>
        <w:t>pg.167</w:t>
      </w:r>
    </w:p>
    <w:p w14:paraId="27096F72" w14:textId="77777777" w:rsidR="00BF682D" w:rsidRDefault="00BF682D">
      <w:pPr>
        <w:spacing w:line="259" w:lineRule="auto"/>
        <w:jc w:val="both"/>
        <w:rPr>
          <w:sz w:val="28"/>
        </w:rPr>
        <w:sectPr w:rsidR="00BF682D">
          <w:pgSz w:w="12240" w:h="15840"/>
          <w:pgMar w:top="1440" w:right="1340" w:bottom="280" w:left="1340" w:header="264" w:footer="0" w:gutter="0"/>
          <w:cols w:space="720"/>
        </w:sectPr>
      </w:pPr>
    </w:p>
    <w:p w14:paraId="300520C3" w14:textId="77777777" w:rsidR="00BF682D" w:rsidRDefault="00EA01C6">
      <w:pPr>
        <w:pStyle w:val="ListParagraph"/>
        <w:numPr>
          <w:ilvl w:val="0"/>
          <w:numId w:val="1"/>
        </w:numPr>
        <w:tabs>
          <w:tab w:val="left" w:pos="567"/>
        </w:tabs>
        <w:spacing w:line="259" w:lineRule="auto"/>
        <w:ind w:left="100" w:right="155" w:firstLine="0"/>
        <w:jc w:val="left"/>
        <w:rPr>
          <w:sz w:val="28"/>
        </w:rPr>
      </w:pPr>
      <w:r>
        <w:rPr>
          <w:b/>
          <w:color w:val="0070BF"/>
          <w:sz w:val="28"/>
        </w:rPr>
        <w:lastRenderedPageBreak/>
        <w:t>List the diseases the United States Public Health Service still has the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legal</w:t>
      </w:r>
      <w:r>
        <w:rPr>
          <w:b/>
          <w:color w:val="0070BF"/>
          <w:spacing w:val="-1"/>
          <w:sz w:val="28"/>
        </w:rPr>
        <w:t xml:space="preserve"> </w:t>
      </w:r>
      <w:r>
        <w:rPr>
          <w:b/>
          <w:color w:val="0070BF"/>
          <w:sz w:val="28"/>
        </w:rPr>
        <w:t>authority</w:t>
      </w:r>
      <w:r>
        <w:rPr>
          <w:b/>
          <w:color w:val="0070BF"/>
          <w:spacing w:val="-6"/>
          <w:sz w:val="28"/>
        </w:rPr>
        <w:t xml:space="preserve"> </w:t>
      </w:r>
      <w:r>
        <w:rPr>
          <w:b/>
          <w:color w:val="0070BF"/>
          <w:sz w:val="28"/>
        </w:rPr>
        <w:t>to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>detain</w:t>
      </w:r>
      <w:r>
        <w:rPr>
          <w:b/>
          <w:color w:val="0070BF"/>
          <w:spacing w:val="-4"/>
          <w:sz w:val="28"/>
        </w:rPr>
        <w:t xml:space="preserve"> </w:t>
      </w:r>
      <w:r>
        <w:rPr>
          <w:b/>
          <w:color w:val="0070BF"/>
          <w:sz w:val="28"/>
        </w:rPr>
        <w:t>and</w:t>
      </w:r>
      <w:r>
        <w:rPr>
          <w:b/>
          <w:color w:val="0070BF"/>
          <w:spacing w:val="-7"/>
          <w:sz w:val="28"/>
        </w:rPr>
        <w:t xml:space="preserve"> </w:t>
      </w:r>
      <w:r>
        <w:rPr>
          <w:b/>
          <w:color w:val="0070BF"/>
          <w:sz w:val="28"/>
        </w:rPr>
        <w:t xml:space="preserve">quarantine. </w:t>
      </w:r>
      <w:r>
        <w:rPr>
          <w:b/>
          <w:sz w:val="28"/>
        </w:rPr>
        <w:t>Ans.-</w:t>
      </w:r>
      <w:r>
        <w:rPr>
          <w:b/>
          <w:spacing w:val="-8"/>
          <w:sz w:val="28"/>
        </w:rPr>
        <w:t xml:space="preserve"> </w:t>
      </w:r>
      <w:proofErr w:type="spellStart"/>
      <w:r>
        <w:rPr>
          <w:b/>
          <w:sz w:val="28"/>
        </w:rPr>
        <w:t>Chloera</w:t>
      </w:r>
      <w:proofErr w:type="spellEnd"/>
      <w:r>
        <w:rPr>
          <w:b/>
          <w:sz w:val="28"/>
        </w:rPr>
        <w:t>,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diphtheria, infectious TB, plague, smallpox, yellow fever, SARS and viral hemorrhagic fevers such as </w:t>
      </w:r>
      <w:proofErr w:type="spellStart"/>
      <w:r>
        <w:rPr>
          <w:b/>
          <w:sz w:val="28"/>
        </w:rPr>
        <w:t>Ebloa</w:t>
      </w:r>
      <w:proofErr w:type="spellEnd"/>
      <w:r>
        <w:rPr>
          <w:b/>
          <w:sz w:val="28"/>
        </w:rPr>
        <w:t xml:space="preserve"> pg.153 or </w:t>
      </w:r>
      <w:r>
        <w:rPr>
          <w:b/>
          <w:color w:val="702FA0"/>
          <w:sz w:val="28"/>
        </w:rPr>
        <w:t>pg.168</w:t>
      </w:r>
    </w:p>
    <w:sectPr w:rsidR="00BF682D">
      <w:pgSz w:w="12240" w:h="15840"/>
      <w:pgMar w:top="1440" w:right="1340" w:bottom="280" w:left="1340" w:header="26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771AA" w14:textId="77777777" w:rsidR="00751965" w:rsidRDefault="00751965">
      <w:r>
        <w:separator/>
      </w:r>
    </w:p>
  </w:endnote>
  <w:endnote w:type="continuationSeparator" w:id="0">
    <w:p w14:paraId="5691620B" w14:textId="77777777" w:rsidR="00751965" w:rsidRDefault="0075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A5C05" w14:textId="77777777" w:rsidR="00751965" w:rsidRDefault="00751965">
      <w:r>
        <w:separator/>
      </w:r>
    </w:p>
  </w:footnote>
  <w:footnote w:type="continuationSeparator" w:id="0">
    <w:p w14:paraId="2E175CD3" w14:textId="77777777" w:rsidR="00751965" w:rsidRDefault="00751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1C2F1" w14:textId="028B2DDC" w:rsidR="00BF682D" w:rsidRDefault="009961E0"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b w:val="0"/>
        <w:sz w:val="20"/>
      </w:rPr>
      <w:br/>
    </w:r>
    <w:r>
      <w:rPr>
        <w:noProof/>
      </w:rPr>
      <w:drawing>
        <wp:inline distT="0" distB="0" distL="0" distR="0" wp14:anchorId="1ABD554A" wp14:editId="6C7DA6EF">
          <wp:extent cx="828675" cy="887730"/>
          <wp:effectExtent l="0" t="0" r="9525" b="762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C099A"/>
    <w:multiLevelType w:val="hybridMultilevel"/>
    <w:tmpl w:val="F732ECD8"/>
    <w:lvl w:ilvl="0" w:tplc="B088086C">
      <w:start w:val="1"/>
      <w:numFmt w:val="decimal"/>
      <w:lvlText w:val="%1."/>
      <w:lvlJc w:val="left"/>
      <w:pPr>
        <w:ind w:left="820" w:hanging="360"/>
        <w:jc w:val="right"/>
      </w:pPr>
      <w:rPr>
        <w:rFonts w:hint="default"/>
        <w:spacing w:val="0"/>
        <w:w w:val="94"/>
        <w:lang w:val="en-US" w:eastAsia="en-US" w:bidi="ar-SA"/>
      </w:rPr>
    </w:lvl>
    <w:lvl w:ilvl="1" w:tplc="655277D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0336AF2A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FA694B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B1266E5C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53509FDA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EED03272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ACAE5E0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4CCA78C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6AE08F9"/>
    <w:multiLevelType w:val="hybridMultilevel"/>
    <w:tmpl w:val="D390D4C4"/>
    <w:lvl w:ilvl="0" w:tplc="EFCC1C74">
      <w:numFmt w:val="bullet"/>
      <w:lvlText w:val="•"/>
      <w:lvlJc w:val="left"/>
      <w:pPr>
        <w:ind w:left="820" w:hanging="360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8"/>
        <w:szCs w:val="28"/>
        <w:lang w:val="en-US" w:eastAsia="en-US" w:bidi="ar-SA"/>
      </w:rPr>
    </w:lvl>
    <w:lvl w:ilvl="1" w:tplc="DE0AB35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F222FE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AD6CBA14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38E0641A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C2A254FE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2D1E57B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91F283E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CCE29468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F682D"/>
    <w:rsid w:val="001E28A2"/>
    <w:rsid w:val="007156B8"/>
    <w:rsid w:val="00751965"/>
    <w:rsid w:val="009961E0"/>
    <w:rsid w:val="00AF5F51"/>
    <w:rsid w:val="00BF682D"/>
    <w:rsid w:val="00EA01C6"/>
    <w:rsid w:val="00FD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AB30C9"/>
  <w15:docId w15:val="{3546DAAF-F243-4188-BDD6-031DAEAB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662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62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D662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62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1113</Words>
  <Characters>6350</Characters>
  <Application>Microsoft Office Word</Application>
  <DocSecurity>0</DocSecurity>
  <Lines>52</Lines>
  <Paragraphs>14</Paragraphs>
  <ScaleCrop>false</ScaleCrop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Testable Preventing Disease Worksheets - ANSWER KEY</dc:title>
  <dc:creator>Lisa Krisman | Anderson College | Head Office</dc:creator>
  <cp:lastModifiedBy>Asad Shah</cp:lastModifiedBy>
  <cp:revision>4</cp:revision>
  <dcterms:created xsi:type="dcterms:W3CDTF">2025-02-16T00:07:00Z</dcterms:created>
  <dcterms:modified xsi:type="dcterms:W3CDTF">2025-07-10T17:24:00Z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