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71" w:lineRule="auto"/>
        <w:ind w:firstLine="0" w:left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0" w:line="271" w:lineRule="auto"/>
        <w:ind w:firstLine="0" w:left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0" w:line="271" w:lineRule="auto"/>
        <w:ind w:firstLine="0" w:left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0" w:line="271" w:lineRule="auto"/>
        <w:ind w:firstLine="0" w:left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0" w:line="271" w:lineRule="auto"/>
        <w:ind w:firstLine="0" w:left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0" w:line="271" w:lineRule="auto"/>
        <w:ind w:firstLine="0" w:left="0"/>
        <w:rPr>
          <w:rFonts w:ascii="Futura PT Book" w:hAnsi="Futura PT Book"/>
          <w:sz w:val="24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Worksheet - Respiratory Pathology</w:t>
      </w:r>
      <w:r>
        <w:rPr>
          <w:rFonts w:ascii="Futura PT Book" w:hAnsi="Futura PT Book"/>
          <w:sz w:val="24"/>
        </w:rPr>
      </w:r>
    </w:p>
    <w:p>
      <w:pPr>
        <w:pBdr/>
        <w:spacing/>
        <w:ind w:firstLine="0" w:left="0"/>
        <w:rPr>
          <w:rFonts w:ascii="Futura PT Demi" w:hAnsi="Futura PT Demi"/>
          <w:b/>
          <w:bCs/>
          <w:sz w:val="24"/>
        </w:rPr>
      </w:pPr>
      <w:r>
        <w:rPr>
          <w:rFonts w:ascii="Futura PT Demi" w:hAnsi="Futura PT Demi"/>
          <w:b/>
          <w:bCs/>
          <w:sz w:val="24"/>
        </w:rPr>
        <w:t xml:space="preserve">Questions 1-15</w:t>
      </w:r>
      <w:r>
        <w:rPr>
          <w:rFonts w:ascii="Futura PT Demi" w:hAnsi="Futura PT Demi"/>
          <w:b/>
          <w:bCs/>
          <w:sz w:val="24"/>
        </w:rPr>
      </w:r>
    </w:p>
    <w:p>
      <w:pPr>
        <w:pStyle w:val="745"/>
        <w:numPr>
          <w:ilvl w:val="0"/>
          <w:numId w:val="1"/>
        </w:numPr>
        <w:pBdr/>
        <w:spacing w:after="0" w:line="271" w:lineRule="auto"/>
        <w:ind w:left="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is the biggest risk factor for lung cancer?</w:t>
      </w:r>
      <w:r>
        <w:rPr>
          <w:rFonts w:ascii="Futura PT Book" w:hAnsi="Futura PT Book"/>
          <w:sz w:val="24"/>
        </w:rPr>
      </w:r>
    </w:p>
    <w:p>
      <w:pPr>
        <w:pBdr/>
        <w:spacing w:after="0" w:line="271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0" w:line="271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0" w:line="271" w:lineRule="auto"/>
        <w:ind w:hanging="420" w:left="42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Where do most primary lung cancers originate?</w:t>
      </w:r>
      <w:r>
        <w:rPr>
          <w:rFonts w:ascii="Futura PT Book" w:hAnsi="Futura PT Book"/>
          <w:sz w:val="24"/>
        </w:rPr>
      </w:r>
    </w:p>
    <w:p>
      <w:pPr>
        <w:pBdr/>
        <w:spacing w:after="0" w:line="271" w:lineRule="auto"/>
        <w:ind w:firstLine="0" w:left="42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0" w:line="271" w:lineRule="auto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List some of the most common primary cancers that can </w:t>
      </w:r>
      <w:r>
        <w:rPr>
          <w:rFonts w:ascii="Futura PT Book" w:hAnsi="Futura PT Book"/>
          <w:sz w:val="24"/>
        </w:rPr>
        <w:t xml:space="preserve">readily metastasize to the lungs.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Describe two common radiographic appearances of pulmonary metastases?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Why would a shortage of lung surfactant cause a neonate’s alveoli to collapse?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0" w:line="240" w:lineRule="auto"/>
        <w:ind w:hanging="454" w:left="341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Low levels of alveolar surfactant are associated with</w:t>
      </w:r>
      <w:r>
        <w:rPr>
          <w:rFonts w:ascii="Futura PT Book" w:hAnsi="Futura PT Book"/>
          <w:sz w:val="24"/>
        </w:rPr>
        <w:t xml:space="preserve"> </w:t>
      </w:r>
      <w:r>
        <w:rPr>
          <w:rFonts w:ascii="Futura PT Book" w:hAnsi="Futura PT Book"/>
          <w:sz w:val="24"/>
        </w:rPr>
        <w:t xml:space="preserve">___________________________disease.</w:t>
      </w:r>
      <w:r>
        <w:rPr>
          <w:rFonts w:ascii="Futura PT Book" w:hAnsi="Futura PT Book"/>
          <w:sz w:val="24"/>
        </w:rPr>
      </w:r>
    </w:p>
    <w:p>
      <w:pPr>
        <w:pBdr/>
        <w:spacing w:after="0" w:line="240" w:lineRule="auto"/>
        <w:ind w:firstLine="0" w:left="341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315"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Cystic fibrosis is characterized by an over-production of ______________which plugs the bronchiole tubes and the (exocrine/endocrine) glands of the body.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is a lung </w:t>
      </w:r>
      <w:r>
        <w:rPr>
          <w:rFonts w:ascii="Futura PT Book" w:hAnsi="Futura PT Book"/>
          <w:sz w:val="24"/>
        </w:rPr>
        <w:t xml:space="preserve">abscess</w:t>
      </w:r>
      <w:r>
        <w:rPr>
          <w:rFonts w:ascii="Futura PT Book" w:hAnsi="Futura PT Book"/>
          <w:sz w:val="24"/>
        </w:rPr>
        <w:t xml:space="preserve">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325"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common complication of lung abscess is ____________________.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606"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is the name for the condition of diminished air within the lung </w:t>
      </w:r>
      <w:r>
        <w:rPr>
          <w:rFonts w:ascii="Futura PT Book" w:hAnsi="Futura PT Book"/>
          <w:sz w:val="24"/>
        </w:rPr>
        <w:t xml:space="preserve">asscociated</w:t>
      </w:r>
      <w:r>
        <w:rPr>
          <w:rFonts w:ascii="Futura PT Book" w:hAnsi="Futura PT Book"/>
          <w:sz w:val="24"/>
        </w:rPr>
        <w:t xml:space="preserve"> with reduced lung volume?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613"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is the most common cause of a pulmonary infarct?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is the difference between additive and subtractive chest </w:t>
      </w:r>
      <w:r>
        <w:rPr>
          <w:rFonts w:ascii="Futura PT Book" w:hAnsi="Futura PT Book"/>
          <w:sz w:val="24"/>
        </w:rPr>
        <w:t xml:space="preserve">pathologies?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24"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Identify each pathology as either additive or subtractive.</w:t>
      </w:r>
      <w:r>
        <w:rPr>
          <w:rFonts w:ascii="Futura PT Book" w:hAnsi="Futura PT Book"/>
          <w:sz w:val="24"/>
        </w:rPr>
      </w:r>
    </w:p>
    <w:tbl>
      <w:tblPr>
        <w:tblStyle w:val="744"/>
        <w:tblW w:w="9350" w:type="dxa"/>
        <w:tblInd w:w="-355" w:type="dxa"/>
        <w:tblBorders/>
        <w:tblCellMar>
          <w:left w:w="108" w:type="dxa"/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4675"/>
        <w:gridCol w:w="4675"/>
      </w:tblGrid>
      <w:tr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Pneumothorax 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Pleural effusion 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3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Atelectasis 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Advanced tuberculosis 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3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Emphysema 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Hyaline membrane disease 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Cystic fibrosis 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5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</w:r>
            <w:r>
              <w:rPr>
                <w:rFonts w:ascii="Futura PT Book" w:hAnsi="Futura PT Book"/>
                <w:sz w:val="24"/>
              </w:rPr>
            </w:r>
          </w:p>
        </w:tc>
      </w:tr>
    </w:tbl>
    <w:p>
      <w:pPr>
        <w:pBdr/>
        <w:spacing w:after="985"/>
        <w:ind w:firstLine="0" w:left="0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Style w:val="745"/>
        <w:numPr>
          <w:ilvl w:val="0"/>
          <w:numId w:val="1"/>
        </w:numPr>
        <w:pBdr/>
        <w:spacing w:after="985" w:line="271" w:lineRule="auto"/>
        <w:ind w:hanging="11" w:left="11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is an air bronchogram?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418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does COPD </w:t>
      </w:r>
      <w:r>
        <w:rPr>
          <w:rFonts w:ascii="Futura PT Book" w:hAnsi="Futura PT Book"/>
          <w:sz w:val="24"/>
        </w:rPr>
        <w:t xml:space="preserve">stand for, and what two disease processes characterize this group of diseases?</w:t>
      </w:r>
      <w:r>
        <w:rPr>
          <w:rFonts w:ascii="Futura PT Book" w:hAnsi="Futura PT Book"/>
          <w:sz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774" w:right="1579" w:bottom="4418" w:left="18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Futura PT Book">
    <w:panose1 w:val="020B0603030804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42"/>
      <w:tblW w:w="0" w:type="auto"/>
      <w:tblBorders/>
      <w:tblLayout w:type="fixed"/>
      <w:tblLook w:val="06A0" w:firstRow="1" w:lastRow="0" w:firstColumn="1" w:lastColumn="0" w:noHBand="1" w:noVBand="1"/>
    </w:tblPr>
    <w:tblGrid>
      <w:gridCol w:w="2950"/>
      <w:gridCol w:w="2950"/>
      <w:gridCol w:w="2950"/>
    </w:tblGrid>
    <w:tr>
      <w:trPr>
        <w:trHeight w:val="300"/>
      </w:trPr>
      <w:tc>
        <w:tcPr>
          <w:tcBorders/>
          <w:tcW w:w="2950" w:type="dxa"/>
          <w:textDirection w:val="lrTb"/>
          <w:noWrap w:val="false"/>
        </w:tcPr>
        <w:p>
          <w:pPr>
            <w:pStyle w:val="746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2950" w:type="dxa"/>
          <w:textDirection w:val="lrTb"/>
          <w:noWrap w:val="false"/>
        </w:tcPr>
        <w:p>
          <w:pPr>
            <w:pStyle w:val="746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2950" w:type="dxa"/>
          <w:textDirection w:val="lrTb"/>
          <w:noWrap w:val="false"/>
        </w:tcPr>
        <w:p>
          <w:pPr>
            <w:pStyle w:val="746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48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6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40"/>
    <w:next w:val="74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40"/>
    <w:next w:val="74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40"/>
    <w:next w:val="74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40"/>
    <w:next w:val="74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0"/>
    <w:next w:val="74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0"/>
    <w:next w:val="74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0"/>
    <w:next w:val="74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0"/>
    <w:next w:val="74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0"/>
    <w:next w:val="74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41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41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4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4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0"/>
    <w:next w:val="74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0"/>
    <w:next w:val="74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0"/>
    <w:next w:val="74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0"/>
    <w:next w:val="74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4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4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0"/>
    <w:next w:val="7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0"/>
    <w:next w:val="740"/>
    <w:uiPriority w:val="39"/>
    <w:unhideWhenUsed/>
    <w:pPr>
      <w:pBdr/>
      <w:spacing w:after="100"/>
      <w:ind/>
    </w:pPr>
  </w:style>
  <w:style w:type="paragraph" w:styleId="189">
    <w:name w:val="toc 2"/>
    <w:basedOn w:val="740"/>
    <w:next w:val="740"/>
    <w:uiPriority w:val="39"/>
    <w:unhideWhenUsed/>
    <w:pPr>
      <w:pBdr/>
      <w:spacing w:after="100"/>
      <w:ind w:left="220"/>
    </w:pPr>
  </w:style>
  <w:style w:type="paragraph" w:styleId="190">
    <w:name w:val="toc 3"/>
    <w:basedOn w:val="740"/>
    <w:next w:val="740"/>
    <w:uiPriority w:val="39"/>
    <w:unhideWhenUsed/>
    <w:pPr>
      <w:pBdr/>
      <w:spacing w:after="100"/>
      <w:ind w:left="440"/>
    </w:pPr>
  </w:style>
  <w:style w:type="paragraph" w:styleId="191">
    <w:name w:val="toc 4"/>
    <w:basedOn w:val="740"/>
    <w:next w:val="740"/>
    <w:uiPriority w:val="39"/>
    <w:unhideWhenUsed/>
    <w:pPr>
      <w:pBdr/>
      <w:spacing w:after="100"/>
      <w:ind w:left="660"/>
    </w:pPr>
  </w:style>
  <w:style w:type="paragraph" w:styleId="192">
    <w:name w:val="toc 5"/>
    <w:basedOn w:val="740"/>
    <w:next w:val="740"/>
    <w:uiPriority w:val="39"/>
    <w:unhideWhenUsed/>
    <w:pPr>
      <w:pBdr/>
      <w:spacing w:after="100"/>
      <w:ind w:left="880"/>
    </w:pPr>
  </w:style>
  <w:style w:type="paragraph" w:styleId="193">
    <w:name w:val="toc 6"/>
    <w:basedOn w:val="740"/>
    <w:next w:val="740"/>
    <w:uiPriority w:val="39"/>
    <w:unhideWhenUsed/>
    <w:pPr>
      <w:pBdr/>
      <w:spacing w:after="100"/>
      <w:ind w:left="1100"/>
    </w:pPr>
  </w:style>
  <w:style w:type="paragraph" w:styleId="194">
    <w:name w:val="toc 7"/>
    <w:basedOn w:val="740"/>
    <w:next w:val="740"/>
    <w:uiPriority w:val="39"/>
    <w:unhideWhenUsed/>
    <w:pPr>
      <w:pBdr/>
      <w:spacing w:after="100"/>
      <w:ind w:left="1320"/>
    </w:pPr>
  </w:style>
  <w:style w:type="paragraph" w:styleId="195">
    <w:name w:val="toc 8"/>
    <w:basedOn w:val="740"/>
    <w:next w:val="740"/>
    <w:uiPriority w:val="39"/>
    <w:unhideWhenUsed/>
    <w:pPr>
      <w:pBdr/>
      <w:spacing w:after="100"/>
      <w:ind w:left="1540"/>
    </w:pPr>
  </w:style>
  <w:style w:type="paragraph" w:styleId="196">
    <w:name w:val="toc 9"/>
    <w:basedOn w:val="740"/>
    <w:next w:val="74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0"/>
    <w:next w:val="740"/>
    <w:uiPriority w:val="99"/>
    <w:unhideWhenUsed/>
    <w:pPr>
      <w:pBdr/>
      <w:spacing w:after="0" w:afterAutospacing="0"/>
      <w:ind/>
    </w:pPr>
  </w:style>
  <w:style w:type="paragraph" w:styleId="740" w:default="1">
    <w:name w:val="Normal"/>
    <w:qFormat/>
    <w:pPr>
      <w:pBdr/>
      <w:spacing w:after="509" w:line="270" w:lineRule="auto"/>
      <w:ind w:hanging="10" w:left="10"/>
    </w:pPr>
    <w:rPr>
      <w:rFonts w:ascii="Arial" w:hAnsi="Arial" w:eastAsia="Arial" w:cs="Arial"/>
      <w:color w:val="000000"/>
      <w:sz w:val="22"/>
    </w:rPr>
  </w:style>
  <w:style w:type="character" w:styleId="741" w:default="1">
    <w:name w:val="Default Paragraph Font"/>
    <w:uiPriority w:val="1"/>
    <w:semiHidden/>
    <w:unhideWhenUsed/>
    <w:pPr>
      <w:pBdr/>
      <w:spacing/>
      <w:ind/>
    </w:pPr>
  </w:style>
  <w:style w:type="table" w:styleId="74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3" w:default="1">
    <w:name w:val="No List"/>
    <w:uiPriority w:val="99"/>
    <w:semiHidden/>
    <w:unhideWhenUsed/>
    <w:pPr>
      <w:pBdr/>
      <w:spacing/>
      <w:ind/>
    </w:pPr>
  </w:style>
  <w:style w:type="table" w:styleId="744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5">
    <w:name w:val="List Paragraph"/>
    <w:basedOn w:val="740"/>
    <w:uiPriority w:val="34"/>
    <w:qFormat/>
    <w:pPr>
      <w:pBdr/>
      <w:spacing/>
      <w:ind w:left="720"/>
      <w:contextualSpacing w:val="true"/>
    </w:pPr>
  </w:style>
  <w:style w:type="paragraph" w:styleId="746">
    <w:name w:val="Header"/>
    <w:basedOn w:val="740"/>
    <w:link w:val="74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7" w:customStyle="1">
    <w:name w:val="Header Char"/>
    <w:basedOn w:val="741"/>
    <w:link w:val="746"/>
    <w:uiPriority w:val="99"/>
    <w:pPr>
      <w:pBdr/>
      <w:spacing/>
      <w:ind/>
    </w:pPr>
    <w:rPr>
      <w:rFonts w:ascii="Arial" w:hAnsi="Arial" w:eastAsia="Arial" w:cs="Arial"/>
      <w:color w:val="000000"/>
      <w:sz w:val="22"/>
    </w:rPr>
  </w:style>
  <w:style w:type="paragraph" w:styleId="748">
    <w:name w:val="Footer"/>
    <w:basedOn w:val="740"/>
    <w:link w:val="74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9" w:customStyle="1">
    <w:name w:val="Footer Char"/>
    <w:basedOn w:val="741"/>
    <w:link w:val="748"/>
    <w:uiPriority w:val="99"/>
    <w:pPr>
      <w:pBdr/>
      <w:spacing/>
      <w:ind/>
    </w:pPr>
    <w:rPr>
      <w:rFonts w:ascii="Arial" w:hAnsi="Arial" w:eastAsia="Arial" w:cs="Arial"/>
      <w:color w:val="000000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8036B7-E25B-4DBA-82B2-3816D0BF8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C34F4-21B0-4F6C-87AA-5EBA2E83ED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4F1D5-8D93-438C-BCE2-60B2AA90046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2025-07-01T18:13:30Z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