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39D45" w14:textId="77777777" w:rsidR="004F1DBA" w:rsidRDefault="004F1DBA">
      <w:pPr>
        <w:pStyle w:val="BodyText"/>
        <w:rPr>
          <w:rFonts w:ascii="Times New Roman"/>
        </w:rPr>
      </w:pPr>
    </w:p>
    <w:p w14:paraId="44A52CF1" w14:textId="77777777" w:rsidR="004F1DBA" w:rsidRDefault="004F1DBA">
      <w:pPr>
        <w:pStyle w:val="BodyText"/>
        <w:rPr>
          <w:rFonts w:ascii="Times New Roman"/>
        </w:rPr>
      </w:pPr>
    </w:p>
    <w:p w14:paraId="0FBA0154" w14:textId="77777777" w:rsidR="004F1DBA" w:rsidRDefault="004F1DBA">
      <w:pPr>
        <w:pStyle w:val="BodyText"/>
        <w:rPr>
          <w:rFonts w:ascii="Times New Roman"/>
        </w:rPr>
      </w:pPr>
    </w:p>
    <w:p w14:paraId="6DD1BCF1" w14:textId="77777777" w:rsidR="004F1DBA" w:rsidRDefault="004F1DBA">
      <w:pPr>
        <w:pStyle w:val="BodyText"/>
        <w:rPr>
          <w:rFonts w:ascii="Times New Roman"/>
        </w:rPr>
      </w:pPr>
    </w:p>
    <w:p w14:paraId="224A6A0E" w14:textId="77777777" w:rsidR="004F1DBA" w:rsidRDefault="004F1DBA">
      <w:pPr>
        <w:pStyle w:val="BodyText"/>
        <w:spacing w:before="14"/>
        <w:rPr>
          <w:rFonts w:ascii="Times New Roman"/>
        </w:rPr>
      </w:pPr>
    </w:p>
    <w:p w14:paraId="1BD36258" w14:textId="49180E90" w:rsidR="004F1DBA" w:rsidRDefault="00000000">
      <w:pPr>
        <w:pStyle w:val="BodyText"/>
        <w:tabs>
          <w:tab w:val="left" w:pos="1540"/>
        </w:tabs>
        <w:ind w:left="820"/>
      </w:pPr>
      <w:r>
        <w:rPr>
          <w:spacing w:val="-5"/>
        </w:rPr>
        <w:t>2.1</w:t>
      </w:r>
      <w:r>
        <w:tab/>
        <w:t>Describe</w:t>
      </w:r>
      <w:r>
        <w:rPr>
          <w:spacing w:val="-4"/>
        </w:rPr>
        <w:t xml:space="preserve"> </w:t>
      </w:r>
      <w:r>
        <w:t>the</w:t>
      </w:r>
      <w:r>
        <w:rPr>
          <w:spacing w:val="-5"/>
        </w:rPr>
        <w:t xml:space="preserve"> </w:t>
      </w:r>
      <w:r>
        <w:t>major</w:t>
      </w:r>
      <w:r>
        <w:rPr>
          <w:spacing w:val="-6"/>
        </w:rPr>
        <w:t xml:space="preserve"> </w:t>
      </w:r>
      <w:r>
        <w:t>hazard</w:t>
      </w:r>
      <w:r>
        <w:rPr>
          <w:spacing w:val="-5"/>
        </w:rPr>
        <w:t xml:space="preserve"> </w:t>
      </w:r>
      <w:r>
        <w:rPr>
          <w:spacing w:val="-2"/>
        </w:rPr>
        <w:t>groups.</w:t>
      </w:r>
    </w:p>
    <w:p w14:paraId="177099D8" w14:textId="77777777" w:rsidR="004F1DBA" w:rsidRDefault="00000000">
      <w:pPr>
        <w:pStyle w:val="BodyText"/>
        <w:spacing w:before="241" w:line="276" w:lineRule="auto"/>
        <w:ind w:left="100"/>
      </w:pPr>
      <w:r>
        <w:t>Workplace</w:t>
      </w:r>
      <w:r>
        <w:rPr>
          <w:spacing w:val="-3"/>
        </w:rPr>
        <w:t xml:space="preserve"> </w:t>
      </w:r>
      <w:r>
        <w:t>Hazardous</w:t>
      </w:r>
      <w:r>
        <w:rPr>
          <w:spacing w:val="-3"/>
        </w:rPr>
        <w:t xml:space="preserve"> </w:t>
      </w:r>
      <w:r>
        <w:t>Materials</w:t>
      </w:r>
      <w:r>
        <w:rPr>
          <w:spacing w:val="-3"/>
        </w:rPr>
        <w:t xml:space="preserve"> </w:t>
      </w:r>
      <w:r>
        <w:t>Information</w:t>
      </w:r>
      <w:r>
        <w:rPr>
          <w:spacing w:val="-4"/>
        </w:rPr>
        <w:t xml:space="preserve"> </w:t>
      </w:r>
      <w:r>
        <w:t>System</w:t>
      </w:r>
      <w:r>
        <w:rPr>
          <w:spacing w:val="-4"/>
        </w:rPr>
        <w:t xml:space="preserve"> </w:t>
      </w:r>
      <w:r>
        <w:t>(WHMIS)</w:t>
      </w:r>
      <w:r>
        <w:rPr>
          <w:spacing w:val="-6"/>
        </w:rPr>
        <w:t xml:space="preserve"> </w:t>
      </w:r>
      <w:r>
        <w:t>2015</w:t>
      </w:r>
      <w:r>
        <w:rPr>
          <w:spacing w:val="-5"/>
        </w:rPr>
        <w:t xml:space="preserve"> </w:t>
      </w:r>
      <w:r>
        <w:t>divides</w:t>
      </w:r>
      <w:r>
        <w:rPr>
          <w:spacing w:val="-5"/>
        </w:rPr>
        <w:t xml:space="preserve"> </w:t>
      </w:r>
      <w:r>
        <w:t>hazardous</w:t>
      </w:r>
      <w:r>
        <w:rPr>
          <w:spacing w:val="-3"/>
        </w:rPr>
        <w:t xml:space="preserve"> </w:t>
      </w:r>
      <w:r>
        <w:t>products</w:t>
      </w:r>
      <w:r>
        <w:rPr>
          <w:spacing w:val="-3"/>
        </w:rPr>
        <w:t xml:space="preserve"> </w:t>
      </w:r>
      <w:r>
        <w:t>into</w:t>
      </w:r>
      <w:r>
        <w:rPr>
          <w:spacing w:val="-3"/>
        </w:rPr>
        <w:t xml:space="preserve"> </w:t>
      </w:r>
      <w:r>
        <w:t>two major hazard groups based on their specific hazardous properties: physical and health.</w:t>
      </w:r>
    </w:p>
    <w:p w14:paraId="55CABF12" w14:textId="77777777" w:rsidR="004F1DBA" w:rsidRDefault="00000000">
      <w:pPr>
        <w:pStyle w:val="BodyText"/>
        <w:spacing w:before="201" w:line="273" w:lineRule="auto"/>
        <w:ind w:left="100" w:right="208"/>
      </w:pPr>
      <w:r>
        <w:rPr>
          <w:b/>
        </w:rPr>
        <w:t>Physical</w:t>
      </w:r>
      <w:r>
        <w:rPr>
          <w:b/>
          <w:spacing w:val="-4"/>
        </w:rPr>
        <w:t xml:space="preserve"> </w:t>
      </w:r>
      <w:r>
        <w:rPr>
          <w:b/>
        </w:rPr>
        <w:t>hazard</w:t>
      </w:r>
      <w:r>
        <w:rPr>
          <w:b/>
          <w:spacing w:val="-5"/>
        </w:rPr>
        <w:t xml:space="preserve"> </w:t>
      </w:r>
      <w:r>
        <w:rPr>
          <w:b/>
        </w:rPr>
        <w:t>group</w:t>
      </w:r>
      <w:r>
        <w:rPr>
          <w:b/>
          <w:spacing w:val="-1"/>
        </w:rPr>
        <w:t xml:space="preserve"> </w:t>
      </w:r>
      <w:r>
        <w:t>are</w:t>
      </w:r>
      <w:r>
        <w:rPr>
          <w:spacing w:val="-4"/>
        </w:rPr>
        <w:t xml:space="preserve"> </w:t>
      </w:r>
      <w:r>
        <w:t>the</w:t>
      </w:r>
      <w:r>
        <w:rPr>
          <w:spacing w:val="-2"/>
        </w:rPr>
        <w:t xml:space="preserve"> </w:t>
      </w:r>
      <w:r>
        <w:t>hazardous</w:t>
      </w:r>
      <w:r>
        <w:rPr>
          <w:spacing w:val="-1"/>
        </w:rPr>
        <w:t xml:space="preserve"> </w:t>
      </w:r>
      <w:r>
        <w:t>products</w:t>
      </w:r>
      <w:r>
        <w:rPr>
          <w:spacing w:val="-4"/>
        </w:rPr>
        <w:t xml:space="preserve"> </w:t>
      </w:r>
      <w:r>
        <w:t>that</w:t>
      </w:r>
      <w:r>
        <w:rPr>
          <w:spacing w:val="-2"/>
        </w:rPr>
        <w:t xml:space="preserve"> </w:t>
      </w:r>
      <w:r>
        <w:t>are</w:t>
      </w:r>
      <w:r>
        <w:rPr>
          <w:spacing w:val="-2"/>
        </w:rPr>
        <w:t xml:space="preserve"> </w:t>
      </w:r>
      <w:r>
        <w:t>dangerous</w:t>
      </w:r>
      <w:r>
        <w:rPr>
          <w:spacing w:val="-2"/>
        </w:rPr>
        <w:t xml:space="preserve"> </w:t>
      </w:r>
      <w:r>
        <w:t>because</w:t>
      </w:r>
      <w:r>
        <w:rPr>
          <w:spacing w:val="-4"/>
        </w:rPr>
        <w:t xml:space="preserve"> </w:t>
      </w:r>
      <w:r>
        <w:t>they</w:t>
      </w:r>
      <w:r>
        <w:rPr>
          <w:spacing w:val="-1"/>
        </w:rPr>
        <w:t xml:space="preserve"> </w:t>
      </w:r>
      <w:r>
        <w:t>can</w:t>
      </w:r>
      <w:r>
        <w:rPr>
          <w:spacing w:val="-6"/>
        </w:rPr>
        <w:t xml:space="preserve"> </w:t>
      </w:r>
      <w:r>
        <w:t>cause</w:t>
      </w:r>
      <w:r>
        <w:rPr>
          <w:spacing w:val="-4"/>
        </w:rPr>
        <w:t xml:space="preserve"> </w:t>
      </w:r>
      <w:r>
        <w:t>damage due to fire or explosion. They include flammables, combustibles, oxidizers, and compressed gas.</w:t>
      </w:r>
    </w:p>
    <w:p w14:paraId="5E10F9F1" w14:textId="77777777" w:rsidR="004F1DBA" w:rsidRDefault="00000000">
      <w:pPr>
        <w:pStyle w:val="BodyText"/>
        <w:spacing w:before="203" w:line="276" w:lineRule="auto"/>
        <w:ind w:left="100"/>
      </w:pPr>
      <w:r>
        <w:rPr>
          <w:b/>
        </w:rPr>
        <w:t>Health</w:t>
      </w:r>
      <w:r>
        <w:rPr>
          <w:b/>
          <w:spacing w:val="-3"/>
        </w:rPr>
        <w:t xml:space="preserve"> </w:t>
      </w:r>
      <w:r>
        <w:rPr>
          <w:b/>
        </w:rPr>
        <w:t>hazard</w:t>
      </w:r>
      <w:r>
        <w:rPr>
          <w:b/>
          <w:spacing w:val="-3"/>
        </w:rPr>
        <w:t xml:space="preserve"> </w:t>
      </w:r>
      <w:r>
        <w:rPr>
          <w:b/>
        </w:rPr>
        <w:t>group</w:t>
      </w:r>
      <w:r>
        <w:rPr>
          <w:b/>
          <w:spacing w:val="-3"/>
        </w:rPr>
        <w:t xml:space="preserve"> </w:t>
      </w:r>
      <w:r>
        <w:t>are</w:t>
      </w:r>
      <w:r>
        <w:rPr>
          <w:spacing w:val="-4"/>
        </w:rPr>
        <w:t xml:space="preserve"> </w:t>
      </w:r>
      <w:r>
        <w:t>the</w:t>
      </w:r>
      <w:r>
        <w:rPr>
          <w:spacing w:val="-2"/>
        </w:rPr>
        <w:t xml:space="preserve"> </w:t>
      </w:r>
      <w:r>
        <w:t>hazardous</w:t>
      </w:r>
      <w:r>
        <w:rPr>
          <w:spacing w:val="-1"/>
        </w:rPr>
        <w:t xml:space="preserve"> </w:t>
      </w:r>
      <w:r>
        <w:t>products</w:t>
      </w:r>
      <w:r>
        <w:rPr>
          <w:spacing w:val="-4"/>
        </w:rPr>
        <w:t xml:space="preserve"> </w:t>
      </w:r>
      <w:r>
        <w:t>that</w:t>
      </w:r>
      <w:r>
        <w:rPr>
          <w:spacing w:val="-4"/>
        </w:rPr>
        <w:t xml:space="preserve"> </w:t>
      </w:r>
      <w:r>
        <w:t>are</w:t>
      </w:r>
      <w:r>
        <w:rPr>
          <w:spacing w:val="-2"/>
        </w:rPr>
        <w:t xml:space="preserve"> </w:t>
      </w:r>
      <w:r>
        <w:t>dangerous</w:t>
      </w:r>
      <w:r>
        <w:rPr>
          <w:spacing w:val="-5"/>
        </w:rPr>
        <w:t xml:space="preserve"> </w:t>
      </w:r>
      <w:r>
        <w:t>because</w:t>
      </w:r>
      <w:r>
        <w:rPr>
          <w:spacing w:val="-2"/>
        </w:rPr>
        <w:t xml:space="preserve"> </w:t>
      </w:r>
      <w:r>
        <w:t>they</w:t>
      </w:r>
      <w:r>
        <w:rPr>
          <w:spacing w:val="-2"/>
        </w:rPr>
        <w:t xml:space="preserve"> </w:t>
      </w:r>
      <w:r>
        <w:t>can</w:t>
      </w:r>
      <w:r>
        <w:rPr>
          <w:spacing w:val="-3"/>
        </w:rPr>
        <w:t xml:space="preserve"> </w:t>
      </w:r>
      <w:r>
        <w:t>cause</w:t>
      </w:r>
      <w:r>
        <w:rPr>
          <w:spacing w:val="-1"/>
        </w:rPr>
        <w:t xml:space="preserve"> </w:t>
      </w:r>
      <w:r>
        <w:t>health effects. These can range from acute toxicity (death) to mild irritants.</w:t>
      </w:r>
    </w:p>
    <w:p w14:paraId="4C517BAD" w14:textId="77777777" w:rsidR="004F1DBA" w:rsidRDefault="00000000">
      <w:pPr>
        <w:pStyle w:val="BodyText"/>
        <w:spacing w:before="201" w:line="276" w:lineRule="auto"/>
        <w:ind w:left="100" w:right="208"/>
      </w:pPr>
      <w:r>
        <w:t>It</w:t>
      </w:r>
      <w:r>
        <w:rPr>
          <w:spacing w:val="-2"/>
        </w:rPr>
        <w:t xml:space="preserve"> </w:t>
      </w:r>
      <w:r>
        <w:t>is</w:t>
      </w:r>
      <w:r>
        <w:rPr>
          <w:spacing w:val="-2"/>
        </w:rPr>
        <w:t xml:space="preserve"> </w:t>
      </w:r>
      <w:r>
        <w:t>possible</w:t>
      </w:r>
      <w:r>
        <w:rPr>
          <w:spacing w:val="-2"/>
        </w:rPr>
        <w:t xml:space="preserve"> </w:t>
      </w:r>
      <w:r>
        <w:t>for</w:t>
      </w:r>
      <w:r>
        <w:rPr>
          <w:spacing w:val="-2"/>
        </w:rPr>
        <w:t xml:space="preserve"> </w:t>
      </w:r>
      <w:r>
        <w:t>a</w:t>
      </w:r>
      <w:r>
        <w:rPr>
          <w:spacing w:val="-2"/>
        </w:rPr>
        <w:t xml:space="preserve"> </w:t>
      </w:r>
      <w:r>
        <w:t>hazardous</w:t>
      </w:r>
      <w:r>
        <w:rPr>
          <w:spacing w:val="-2"/>
        </w:rPr>
        <w:t xml:space="preserve"> </w:t>
      </w:r>
      <w:r>
        <w:t>product</w:t>
      </w:r>
      <w:r>
        <w:rPr>
          <w:spacing w:val="-4"/>
        </w:rPr>
        <w:t xml:space="preserve"> </w:t>
      </w:r>
      <w:r>
        <w:t>to</w:t>
      </w:r>
      <w:r>
        <w:rPr>
          <w:spacing w:val="-3"/>
        </w:rPr>
        <w:t xml:space="preserve"> </w:t>
      </w:r>
      <w:r>
        <w:t>belong</w:t>
      </w:r>
      <w:r>
        <w:rPr>
          <w:spacing w:val="-5"/>
        </w:rPr>
        <w:t xml:space="preserve"> </w:t>
      </w:r>
      <w:r>
        <w:t>to</w:t>
      </w:r>
      <w:r>
        <w:rPr>
          <w:spacing w:val="-3"/>
        </w:rPr>
        <w:t xml:space="preserve"> </w:t>
      </w:r>
      <w:r>
        <w:t>more</w:t>
      </w:r>
      <w:r>
        <w:rPr>
          <w:spacing w:val="-2"/>
        </w:rPr>
        <w:t xml:space="preserve"> </w:t>
      </w:r>
      <w:r>
        <w:t>than</w:t>
      </w:r>
      <w:r>
        <w:rPr>
          <w:spacing w:val="-6"/>
        </w:rPr>
        <w:t xml:space="preserve"> </w:t>
      </w:r>
      <w:r>
        <w:t>one</w:t>
      </w:r>
      <w:r>
        <w:rPr>
          <w:spacing w:val="-2"/>
        </w:rPr>
        <w:t xml:space="preserve"> </w:t>
      </w:r>
      <w:r>
        <w:t>hazard</w:t>
      </w:r>
      <w:r>
        <w:rPr>
          <w:spacing w:val="-4"/>
        </w:rPr>
        <w:t xml:space="preserve"> </w:t>
      </w:r>
      <w:r>
        <w:t>group. For</w:t>
      </w:r>
      <w:r>
        <w:rPr>
          <w:spacing w:val="-2"/>
        </w:rPr>
        <w:t xml:space="preserve"> </w:t>
      </w:r>
      <w:r>
        <w:t>example,</w:t>
      </w:r>
      <w:r>
        <w:rPr>
          <w:spacing w:val="-2"/>
        </w:rPr>
        <w:t xml:space="preserve"> </w:t>
      </w:r>
      <w:r>
        <w:t>benzene has both hazardous physical and health properties.</w:t>
      </w:r>
    </w:p>
    <w:p w14:paraId="6D026F9D" w14:textId="77777777" w:rsidR="004F1DBA" w:rsidRDefault="00000000">
      <w:pPr>
        <w:pStyle w:val="BodyText"/>
        <w:spacing w:before="201" w:line="276" w:lineRule="auto"/>
        <w:ind w:left="100" w:right="189"/>
      </w:pPr>
      <w:r>
        <w:t xml:space="preserve">The Globally Harmonized System of Classification and Labelling of Chemicals (GHS) has an additional hazard group called the </w:t>
      </w:r>
      <w:r>
        <w:rPr>
          <w:i/>
        </w:rPr>
        <w:t>Environmental hazard group</w:t>
      </w:r>
      <w:r>
        <w:t>. This group is defined as hazardous products that cause</w:t>
      </w:r>
      <w:r>
        <w:rPr>
          <w:spacing w:val="-1"/>
        </w:rPr>
        <w:t xml:space="preserve"> </w:t>
      </w:r>
      <w:r>
        <w:t>harm</w:t>
      </w:r>
      <w:r>
        <w:rPr>
          <w:spacing w:val="-1"/>
        </w:rPr>
        <w:t xml:space="preserve"> </w:t>
      </w:r>
      <w:r>
        <w:t>to</w:t>
      </w:r>
      <w:r>
        <w:rPr>
          <w:spacing w:val="-1"/>
        </w:rPr>
        <w:t xml:space="preserve"> </w:t>
      </w:r>
      <w:r>
        <w:t>the</w:t>
      </w:r>
      <w:r>
        <w:rPr>
          <w:spacing w:val="-2"/>
        </w:rPr>
        <w:t xml:space="preserve"> </w:t>
      </w:r>
      <w:r>
        <w:t>environment.</w:t>
      </w:r>
      <w:r>
        <w:rPr>
          <w:spacing w:val="-2"/>
        </w:rPr>
        <w:t xml:space="preserve"> </w:t>
      </w:r>
      <w:r>
        <w:t>This</w:t>
      </w:r>
      <w:r>
        <w:rPr>
          <w:spacing w:val="-2"/>
        </w:rPr>
        <w:t xml:space="preserve"> </w:t>
      </w:r>
      <w:r>
        <w:t>hazard</w:t>
      </w:r>
      <w:r>
        <w:rPr>
          <w:spacing w:val="-4"/>
        </w:rPr>
        <w:t xml:space="preserve"> </w:t>
      </w:r>
      <w:r>
        <w:t>group</w:t>
      </w:r>
      <w:r>
        <w:rPr>
          <w:spacing w:val="-5"/>
        </w:rPr>
        <w:t xml:space="preserve"> </w:t>
      </w:r>
      <w:r>
        <w:t>was</w:t>
      </w:r>
      <w:r>
        <w:rPr>
          <w:spacing w:val="-2"/>
        </w:rPr>
        <w:t xml:space="preserve"> </w:t>
      </w:r>
      <w:r>
        <w:t>not</w:t>
      </w:r>
      <w:r>
        <w:rPr>
          <w:spacing w:val="-4"/>
        </w:rPr>
        <w:t xml:space="preserve"> </w:t>
      </w:r>
      <w:r>
        <w:t>adapted</w:t>
      </w:r>
      <w:r>
        <w:rPr>
          <w:spacing w:val="-3"/>
        </w:rPr>
        <w:t xml:space="preserve"> </w:t>
      </w:r>
      <w:r>
        <w:t>by</w:t>
      </w:r>
      <w:r>
        <w:rPr>
          <w:spacing w:val="-2"/>
        </w:rPr>
        <w:t xml:space="preserve"> </w:t>
      </w:r>
      <w:r>
        <w:t>Canada’s</w:t>
      </w:r>
      <w:r>
        <w:rPr>
          <w:spacing w:val="-2"/>
        </w:rPr>
        <w:t xml:space="preserve"> </w:t>
      </w:r>
      <w:r>
        <w:t>WHMIS</w:t>
      </w:r>
      <w:r>
        <w:rPr>
          <w:spacing w:val="-5"/>
        </w:rPr>
        <w:t xml:space="preserve"> </w:t>
      </w:r>
      <w:r>
        <w:t>2015</w:t>
      </w:r>
      <w:r>
        <w:rPr>
          <w:spacing w:val="-2"/>
        </w:rPr>
        <w:t xml:space="preserve"> </w:t>
      </w:r>
      <w:r>
        <w:t>program, although including information about environmental hazards is allowed. Information about the environmental hazard group may be seen on the safety data sheets (SDS) and its pictogram may be on supplier labels.</w:t>
      </w:r>
    </w:p>
    <w:p w14:paraId="1180DD17" w14:textId="77777777" w:rsidR="004F1DBA" w:rsidRDefault="00000000">
      <w:pPr>
        <w:spacing w:before="199" w:line="276" w:lineRule="auto"/>
        <w:ind w:left="100" w:right="208"/>
      </w:pPr>
      <w:r>
        <w:t>These</w:t>
      </w:r>
      <w:r>
        <w:rPr>
          <w:spacing w:val="-2"/>
        </w:rPr>
        <w:t xml:space="preserve"> </w:t>
      </w:r>
      <w:r>
        <w:t>hazard</w:t>
      </w:r>
      <w:r>
        <w:rPr>
          <w:spacing w:val="-4"/>
        </w:rPr>
        <w:t xml:space="preserve"> </w:t>
      </w:r>
      <w:r>
        <w:t>groups</w:t>
      </w:r>
      <w:r>
        <w:rPr>
          <w:spacing w:val="-2"/>
        </w:rPr>
        <w:t xml:space="preserve"> </w:t>
      </w:r>
      <w:r>
        <w:t>are</w:t>
      </w:r>
      <w:r>
        <w:rPr>
          <w:spacing w:val="-4"/>
        </w:rPr>
        <w:t xml:space="preserve"> </w:t>
      </w:r>
      <w:r>
        <w:t>further</w:t>
      </w:r>
      <w:r>
        <w:rPr>
          <w:spacing w:val="-2"/>
        </w:rPr>
        <w:t xml:space="preserve"> </w:t>
      </w:r>
      <w:r>
        <w:t>divided</w:t>
      </w:r>
      <w:r>
        <w:rPr>
          <w:spacing w:val="-5"/>
        </w:rPr>
        <w:t xml:space="preserve"> </w:t>
      </w:r>
      <w:r>
        <w:t>into</w:t>
      </w:r>
      <w:r>
        <w:rPr>
          <w:spacing w:val="-3"/>
        </w:rPr>
        <w:t xml:space="preserve"> </w:t>
      </w:r>
      <w:r>
        <w:rPr>
          <w:b/>
        </w:rPr>
        <w:t>hazard</w:t>
      </w:r>
      <w:r>
        <w:rPr>
          <w:b/>
          <w:spacing w:val="-5"/>
        </w:rPr>
        <w:t xml:space="preserve"> </w:t>
      </w:r>
      <w:r>
        <w:rPr>
          <w:b/>
        </w:rPr>
        <w:t xml:space="preserve">classes </w:t>
      </w:r>
      <w:r>
        <w:t>and</w:t>
      </w:r>
      <w:r>
        <w:rPr>
          <w:spacing w:val="-5"/>
        </w:rPr>
        <w:t xml:space="preserve"> </w:t>
      </w:r>
      <w:r>
        <w:rPr>
          <w:b/>
        </w:rPr>
        <w:t>categories</w:t>
      </w:r>
      <w:r>
        <w:rPr>
          <w:b/>
          <w:spacing w:val="-3"/>
        </w:rPr>
        <w:t xml:space="preserve"> </w:t>
      </w:r>
      <w:r>
        <w:t>to</w:t>
      </w:r>
      <w:r>
        <w:rPr>
          <w:spacing w:val="-3"/>
        </w:rPr>
        <w:t xml:space="preserve"> </w:t>
      </w:r>
      <w:r>
        <w:t>help</w:t>
      </w:r>
      <w:r>
        <w:rPr>
          <w:spacing w:val="-3"/>
        </w:rPr>
        <w:t xml:space="preserve"> </w:t>
      </w:r>
      <w:r>
        <w:t>define</w:t>
      </w:r>
      <w:r>
        <w:rPr>
          <w:spacing w:val="-2"/>
        </w:rPr>
        <w:t xml:space="preserve"> </w:t>
      </w:r>
      <w:r>
        <w:t>the</w:t>
      </w:r>
      <w:r>
        <w:rPr>
          <w:spacing w:val="-4"/>
        </w:rPr>
        <w:t xml:space="preserve"> </w:t>
      </w:r>
      <w:r>
        <w:t>specifics of the hazards.</w:t>
      </w:r>
    </w:p>
    <w:p w14:paraId="17AE62FF" w14:textId="77777777" w:rsidR="004F1DBA" w:rsidRDefault="00000000">
      <w:pPr>
        <w:pStyle w:val="BodyText"/>
        <w:spacing w:before="78"/>
        <w:rPr>
          <w:sz w:val="20"/>
        </w:rPr>
      </w:pPr>
      <w:r>
        <w:rPr>
          <w:noProof/>
        </w:rPr>
        <mc:AlternateContent>
          <mc:Choice Requires="wpg">
            <w:drawing>
              <wp:anchor distT="0" distB="0" distL="0" distR="0" simplePos="0" relativeHeight="487587840" behindDoc="1" locked="0" layoutInCell="1" allowOverlap="1" wp14:anchorId="11CE7B1C" wp14:editId="39558E21">
                <wp:simplePos x="0" y="0"/>
                <wp:positionH relativeFrom="page">
                  <wp:posOffset>1885950</wp:posOffset>
                </wp:positionH>
                <wp:positionV relativeFrom="paragraph">
                  <wp:posOffset>220368</wp:posOffset>
                </wp:positionV>
                <wp:extent cx="2666365" cy="113474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6365" cy="1134745"/>
                          <a:chOff x="0" y="0"/>
                          <a:chExt cx="2666365" cy="1134745"/>
                        </a:xfrm>
                      </wpg:grpSpPr>
                      <wps:wsp>
                        <wps:cNvPr id="3" name="Graphic 3"/>
                        <wps:cNvSpPr/>
                        <wps:spPr>
                          <a:xfrm>
                            <a:off x="0" y="281101"/>
                            <a:ext cx="2666365" cy="853440"/>
                          </a:xfrm>
                          <a:custGeom>
                            <a:avLst/>
                            <a:gdLst/>
                            <a:ahLst/>
                            <a:cxnLst/>
                            <a:rect l="l" t="t" r="r" b="b"/>
                            <a:pathLst>
                              <a:path w="2666365" h="853440">
                                <a:moveTo>
                                  <a:pt x="608330" y="586994"/>
                                </a:moveTo>
                                <a:lnTo>
                                  <a:pt x="592201" y="552450"/>
                                </a:lnTo>
                                <a:lnTo>
                                  <a:pt x="95656" y="782688"/>
                                </a:lnTo>
                                <a:lnTo>
                                  <a:pt x="79629" y="748030"/>
                                </a:lnTo>
                                <a:lnTo>
                                  <a:pt x="0" y="847979"/>
                                </a:lnTo>
                                <a:lnTo>
                                  <a:pt x="127635" y="851789"/>
                                </a:lnTo>
                                <a:lnTo>
                                  <a:pt x="115354" y="825246"/>
                                </a:lnTo>
                                <a:lnTo>
                                  <a:pt x="111645" y="817245"/>
                                </a:lnTo>
                                <a:lnTo>
                                  <a:pt x="608330" y="586994"/>
                                </a:lnTo>
                                <a:close/>
                              </a:path>
                              <a:path w="2666365" h="853440">
                                <a:moveTo>
                                  <a:pt x="1285113" y="847725"/>
                                </a:moveTo>
                                <a:lnTo>
                                  <a:pt x="1267345" y="826008"/>
                                </a:lnTo>
                                <a:lnTo>
                                  <a:pt x="1204214" y="748792"/>
                                </a:lnTo>
                                <a:lnTo>
                                  <a:pt x="1188605" y="783526"/>
                                </a:lnTo>
                                <a:lnTo>
                                  <a:pt x="674497" y="552323"/>
                                </a:lnTo>
                                <a:lnTo>
                                  <a:pt x="658876" y="586994"/>
                                </a:lnTo>
                                <a:lnTo>
                                  <a:pt x="1173010" y="818210"/>
                                </a:lnTo>
                                <a:lnTo>
                                  <a:pt x="1157351" y="853059"/>
                                </a:lnTo>
                                <a:lnTo>
                                  <a:pt x="1285113" y="847725"/>
                                </a:lnTo>
                                <a:close/>
                              </a:path>
                              <a:path w="2666365" h="853440">
                                <a:moveTo>
                                  <a:pt x="1894078" y="34671"/>
                                </a:moveTo>
                                <a:lnTo>
                                  <a:pt x="1878076" y="0"/>
                                </a:lnTo>
                                <a:lnTo>
                                  <a:pt x="1381429" y="230339"/>
                                </a:lnTo>
                                <a:lnTo>
                                  <a:pt x="1365377" y="195707"/>
                                </a:lnTo>
                                <a:lnTo>
                                  <a:pt x="1285748" y="295656"/>
                                </a:lnTo>
                                <a:lnTo>
                                  <a:pt x="1413510" y="299466"/>
                                </a:lnTo>
                                <a:lnTo>
                                  <a:pt x="1401191" y="272923"/>
                                </a:lnTo>
                                <a:lnTo>
                                  <a:pt x="1397482" y="264934"/>
                                </a:lnTo>
                                <a:lnTo>
                                  <a:pt x="1894078" y="34671"/>
                                </a:lnTo>
                                <a:close/>
                              </a:path>
                              <a:path w="2666365" h="853440">
                                <a:moveTo>
                                  <a:pt x="2666111" y="295402"/>
                                </a:moveTo>
                                <a:lnTo>
                                  <a:pt x="2648394" y="273685"/>
                                </a:lnTo>
                                <a:lnTo>
                                  <a:pt x="2585339" y="196342"/>
                                </a:lnTo>
                                <a:lnTo>
                                  <a:pt x="2569654" y="231228"/>
                                </a:lnTo>
                                <a:lnTo>
                                  <a:pt x="2055495" y="0"/>
                                </a:lnTo>
                                <a:lnTo>
                                  <a:pt x="2039874" y="34671"/>
                                </a:lnTo>
                                <a:lnTo>
                                  <a:pt x="2554071" y="265912"/>
                                </a:lnTo>
                                <a:lnTo>
                                  <a:pt x="2538476" y="300609"/>
                                </a:lnTo>
                                <a:lnTo>
                                  <a:pt x="2666111" y="295402"/>
                                </a:lnTo>
                                <a:close/>
                              </a:path>
                            </a:pathLst>
                          </a:custGeom>
                          <a:solidFill>
                            <a:srgbClr val="000000"/>
                          </a:solidFill>
                        </wps:spPr>
                        <wps:bodyPr wrap="square" lIns="0" tIns="0" rIns="0" bIns="0" rtlCol="0">
                          <a:prstTxWarp prst="textNoShape">
                            <a:avLst/>
                          </a:prstTxWarp>
                          <a:noAutofit/>
                        </wps:bodyPr>
                      </wps:wsp>
                      <wps:wsp>
                        <wps:cNvPr id="4" name="Textbox 4"/>
                        <wps:cNvSpPr txBox="1"/>
                        <wps:spPr>
                          <a:xfrm>
                            <a:off x="1380997" y="3175"/>
                            <a:ext cx="1111885" cy="287020"/>
                          </a:xfrm>
                          <a:prstGeom prst="rect">
                            <a:avLst/>
                          </a:prstGeom>
                          <a:solidFill>
                            <a:srgbClr val="B8CDE4"/>
                          </a:solidFill>
                          <a:ln w="6350">
                            <a:solidFill>
                              <a:srgbClr val="000000"/>
                            </a:solidFill>
                            <a:prstDash val="solid"/>
                          </a:ln>
                        </wps:spPr>
                        <wps:txbx>
                          <w:txbxContent>
                            <w:p w14:paraId="55C7C72F" w14:textId="77777777" w:rsidR="004F1DBA" w:rsidRDefault="00000000">
                              <w:pPr>
                                <w:spacing w:before="72"/>
                                <w:ind w:left="145"/>
                                <w:rPr>
                                  <w:color w:val="000000"/>
                                </w:rPr>
                              </w:pPr>
                              <w:r>
                                <w:rPr>
                                  <w:color w:val="000000"/>
                                </w:rPr>
                                <w:t>Hazard</w:t>
                              </w:r>
                              <w:r>
                                <w:rPr>
                                  <w:color w:val="000000"/>
                                  <w:spacing w:val="-6"/>
                                </w:rPr>
                                <w:t xml:space="preserve"> </w:t>
                              </w:r>
                              <w:r>
                                <w:rPr>
                                  <w:color w:val="000000"/>
                                  <w:spacing w:val="-2"/>
                                </w:rPr>
                                <w:t>Group</w:t>
                              </w:r>
                            </w:p>
                          </w:txbxContent>
                        </wps:txbx>
                        <wps:bodyPr wrap="square" lIns="0" tIns="0" rIns="0" bIns="0" rtlCol="0">
                          <a:noAutofit/>
                        </wps:bodyPr>
                      </wps:wsp>
                      <wps:wsp>
                        <wps:cNvPr id="5" name="Textbox 5"/>
                        <wps:cNvSpPr txBox="1"/>
                        <wps:spPr>
                          <a:xfrm>
                            <a:off x="142875" y="574649"/>
                            <a:ext cx="1030605" cy="277495"/>
                          </a:xfrm>
                          <a:prstGeom prst="rect">
                            <a:avLst/>
                          </a:prstGeom>
                          <a:solidFill>
                            <a:srgbClr val="FBD4B5"/>
                          </a:solidFill>
                          <a:ln w="6350">
                            <a:solidFill>
                              <a:srgbClr val="000000"/>
                            </a:solidFill>
                            <a:prstDash val="solid"/>
                          </a:ln>
                        </wps:spPr>
                        <wps:txbx>
                          <w:txbxContent>
                            <w:p w14:paraId="3943D06F" w14:textId="77777777" w:rsidR="004F1DBA" w:rsidRDefault="00000000">
                              <w:pPr>
                                <w:spacing w:before="72"/>
                                <w:ind w:left="143"/>
                                <w:rPr>
                                  <w:color w:val="000000"/>
                                </w:rPr>
                              </w:pPr>
                              <w:r>
                                <w:rPr>
                                  <w:color w:val="000000"/>
                                </w:rPr>
                                <w:t>Hazard</w:t>
                              </w:r>
                              <w:r>
                                <w:rPr>
                                  <w:color w:val="000000"/>
                                  <w:spacing w:val="-6"/>
                                </w:rPr>
                                <w:t xml:space="preserve"> </w:t>
                              </w:r>
                              <w:r>
                                <w:rPr>
                                  <w:color w:val="000000"/>
                                  <w:spacing w:val="-2"/>
                                </w:rPr>
                                <w:t>Class</w:t>
                              </w:r>
                            </w:p>
                          </w:txbxContent>
                        </wps:txbx>
                        <wps:bodyPr wrap="square" lIns="0" tIns="0" rIns="0" bIns="0" rtlCol="0">
                          <a:noAutofit/>
                        </wps:bodyPr>
                      </wps:wsp>
                    </wpg:wgp>
                  </a:graphicData>
                </a:graphic>
              </wp:anchor>
            </w:drawing>
          </mc:Choice>
          <mc:Fallback>
            <w:pict>
              <v:group w14:anchorId="11CE7B1C" id="Group 2" o:spid="_x0000_s1026" style="position:absolute;margin-left:148.5pt;margin-top:17.35pt;width:209.95pt;height:89.35pt;z-index:-15728640;mso-wrap-distance-left:0;mso-wrap-distance-right:0;mso-position-horizontal-relative:page" coordsize="26663,11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Kb9gQAAMUQAAAOAAAAZHJzL2Uyb0RvYy54bWzMWNtu4zYQfS/QfxD03ph3UkacRZNsggKL&#10;7QKbos+0LF9QWVRJJXb+vkNS9CVZy4tsinYfTCoajWbOnBke7eWH7brOnirrVqaZ5PgC5VnVlGa2&#10;ahaT/I+Hu19UnrlONzNdm6aa5M+Vyz9c/fzT5aYdV8QsTT2rbAZOGjfetJN82XXteDRy5bJaa3dh&#10;2qqBm3Nj17qDS7sYzazegPd1PSIIidHG2FlrTVk5B3+9jTfzq+B/Pq/K7vf53FVdVk9yiK0Lvzb8&#10;Tv3v6OpSjxdWt8tV2Yeh3xDFWq8aeOnO1a3udPZoV69crVelNc7Mu4vSrEdmPl+VVcgBssHoRTb3&#10;1jy2IZfFeLNodzABtC9werPb8vPTvW2/tl9sjB62n0z5lwNcRpt2MT68768Xe+Pt3K79Q5BEtg2I&#10;Pu8QrbZdVsIfiRCCCp5nJdzDmDLJeMS8XEJhXj1XLj+eeXKkx/HFIbxdOJsW+OP2ELkfg+jrUrdV&#10;QN55CL7YbDWb5DTPGr0GFt/3hKE+F/9qsPEY9leuh/ObCBGFMcIRhG/CpDhlLDBzl6sel4+uu69M&#10;AFw/fXJdJO4s7fQy7cptk7YW6O+JXwfid3kGxLd5BsSfxve3uvPP+Sr6bbY5qNhykveR+Ntr81Q9&#10;mGDY+aoJpCiFhoKyciWKgnmHEO/erm4O7XlBgODRnhPGU37JKq1t8F5wwUUwlooIpXrnySit0VgW&#10;ghTRmCkEQcVIklFao3EMWTFZyGLQEBMpKBAXElQcS3XGGnPKWbQmkJ8Y9o2xgD4IvrEENAatT0Gd&#10;Eitr46qYsy/iG4qJCaSIgd0+WSYlSQGdqiYmQtKUAREIDVcIE8QIjvBIpmRBBhPGWCmBIj5SUU6G&#10;0RSSsUKG4DknlISmBComfNIaCSC4UjJy64i4ySqt0RpjSWEu96VSBLZD7MKYS8ojzaF5ED/DmlO4&#10;pyDeobSqYEjCIQylpUzIMHgG+hQrqVCPz5lcqcKsbzxCEaVncoVjgMpYJlxwieQwkgANUCXETeI4&#10;GASeYcA91onANBLDlMEMYVzEOhFJijOcwbSAWEgMRrCCpmmX6pTWnjQnME9WP15Vf6xi3MdfcIZS&#10;Q51qWCKYojCkPQ2IpEKlDk8xpTVmQDiwFwrqzXEhKEv+k1lak7koRD/+CMWEDI8DgjhnRezvYY4R&#10;RAslY9iH7E2vT2sKA5AAhockBS/wuagpDLs4CihISTRM4JOYpyBelRXabHfAwv7wCHemXs3uVnXt&#10;p7Wzi+lNbbMn7UVq+Nf3xoEZyB03jsLC76Zm9gyqZANCZJK7vx+1rfKs/q0B3QNd0KWNTZtp2tiu&#10;vjFBDIeDwrruYfuntm3WwnaSdyBJPpskf/Q4aQ2fy87WP9mYXx87M195IRJiixH1FyDFojD61zUZ&#10;kCNqsgeIfGq2WejNA02WddtrA4olTL49iElG7vQrpgoV/TlCsexlalJo0G1wKgFnvZAlSiKSmJtE&#10;nofHK7QeSK+9whfBCwSTiDso7QsGXKub249pwhyZ1Y1XaCBLUPB8dO+7SBSLeKvdMpIteNjN4b52&#10;e5J12+kWyvuOfPu/sAYKecyaUO63sIYBGeIog/MKzgaPph7vaAN6NEiZQBsp/diL59i70+bu+pZd&#10;J+9H1PgvaBO+l3Yt907T6jvYE74K4Vs5fIz03/X+Y/zwOvB8/78PV/8AAAD//wMAUEsDBBQABgAI&#10;AAAAIQBz3LHr4QAAAAoBAAAPAAAAZHJzL2Rvd25yZXYueG1sTI9BS8NAFITvgv9heYI3u0lTGxuz&#10;KaWopyLYCuLtNfuahGZ3Q3abpP/e50mPwwwz3+TrybRioN43ziqIZxEIsqXTja0UfB5eH55A+IBW&#10;Y+ssKbiSh3Vxe5Njpt1oP2jYh0pwifUZKqhD6DIpfVmTQT9zHVn2Tq43GFj2ldQ9jlxuWjmPoqU0&#10;2FheqLGjbU3leX8xCt5GHDdJ/DLszqft9fvw+P61i0mp+7tp8wwi0BT+wvCLz+hQMNPRXaz2olUw&#10;X6X8JShIFikIDqTxcgXiyE6cLEAWufx/ofgBAAD//wMAUEsBAi0AFAAGAAgAAAAhALaDOJL+AAAA&#10;4QEAABMAAAAAAAAAAAAAAAAAAAAAAFtDb250ZW50X1R5cGVzXS54bWxQSwECLQAUAAYACAAAACEA&#10;OP0h/9YAAACUAQAACwAAAAAAAAAAAAAAAAAvAQAAX3JlbHMvLnJlbHNQSwECLQAUAAYACAAAACEA&#10;qPwSm/YEAADFEAAADgAAAAAAAAAAAAAAAAAuAgAAZHJzL2Uyb0RvYy54bWxQSwECLQAUAAYACAAA&#10;ACEAc9yx6+EAAAAKAQAADwAAAAAAAAAAAAAAAABQBwAAZHJzL2Rvd25yZXYueG1sUEsFBgAAAAAE&#10;AAQA8wAAAF4IAAAAAA==&#10;">
                <v:shape id="Graphic 3" o:spid="_x0000_s1027" style="position:absolute;top:2811;width:26663;height:8534;visibility:visible;mso-wrap-style:square;v-text-anchor:top" coordsize="2666365,853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P1UwAAAANoAAAAPAAAAZHJzL2Rvd25yZXYueG1sRI/disIw&#10;FITvBd8hHGFvRNNVEKlGEWFxYUGw+gCH5vQHm5PSxDa+/UYQvBxm5htmuw+mET11rras4HuegCDO&#10;ra65VHC7/szWIJxH1thYJgVPcrDfjUdbTLUd+EJ95ksRIexSVFB536ZSurwig25uW+LoFbYz6KPs&#10;Sqk7HCLcNHKRJCtpsOa4UGFLx4rye/YwCrJwPrWLgKvjcJc4/csLi32h1NckHDYgPAX/Cb/bv1rB&#10;El5X4g2Qu38AAAD//wMAUEsBAi0AFAAGAAgAAAAhANvh9svuAAAAhQEAABMAAAAAAAAAAAAAAAAA&#10;AAAAAFtDb250ZW50X1R5cGVzXS54bWxQSwECLQAUAAYACAAAACEAWvQsW78AAAAVAQAACwAAAAAA&#10;AAAAAAAAAAAfAQAAX3JlbHMvLnJlbHNQSwECLQAUAAYACAAAACEAatj9VMAAAADaAAAADwAAAAAA&#10;AAAAAAAAAAAHAgAAZHJzL2Rvd25yZXYueG1sUEsFBgAAAAADAAMAtwAAAPQCAAAAAA==&#10;" path="m608330,586994l592201,552450,95656,782688,79629,748030,,847979r127635,3810l115354,825246r-3709,-8001l608330,586994xem1285113,847725r-17768,-21717l1204214,748792r-15609,34734l674497,552323r-15621,34671l1173010,818210r-15659,34849l1285113,847725xem1894078,34671l1878076,,1381429,230339r-16052,-34632l1285748,295656r127762,3810l1401191,272923r-3709,-7989l1894078,34671xem2666111,295402r-17717,-21717l2585339,196342r-15685,34886l2055495,r-15621,34671l2554071,265912r-15595,34697l2666111,295402xe" fillcolor="black" stroked="f">
                  <v:path arrowok="t"/>
                </v:shape>
                <v:shapetype id="_x0000_t202" coordsize="21600,21600" o:spt="202" path="m,l,21600r21600,l21600,xe">
                  <v:stroke joinstyle="miter"/>
                  <v:path gradientshapeok="t" o:connecttype="rect"/>
                </v:shapetype>
                <v:shape id="Textbox 4" o:spid="_x0000_s1028" type="#_x0000_t202" style="position:absolute;left:13809;top:31;width:11119;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Xj6wgAAANoAAAAPAAAAZHJzL2Rvd25yZXYueG1sRI9Ba8JA&#10;FITvhf6H5RV6q5tKsZK6SggIQlFszMXbI/tMFrNvQ3aN6b93BcHjMDPfMIvVaFsxUO+NYwWfkwQE&#10;ceW04VpBeVh/zEH4gKyxdUwK/snDavn6ssBUuyv/0VCEWkQI+xQVNCF0qZS+asiin7iOOHon11sM&#10;Ufa11D1eI9y2cpokM2nRcFxosKO8oepcXKyCI53ORubf9e84ZKHcb3dG7ndKvb+N2Q+IQGN4hh/t&#10;jVbwBfcr8QbI5Q0AAP//AwBQSwECLQAUAAYACAAAACEA2+H2y+4AAACFAQAAEwAAAAAAAAAAAAAA&#10;AAAAAAAAW0NvbnRlbnRfVHlwZXNdLnhtbFBLAQItABQABgAIAAAAIQBa9CxbvwAAABUBAAALAAAA&#10;AAAAAAAAAAAAAB8BAABfcmVscy8ucmVsc1BLAQItABQABgAIAAAAIQAyCXj6wgAAANoAAAAPAAAA&#10;AAAAAAAAAAAAAAcCAABkcnMvZG93bnJldi54bWxQSwUGAAAAAAMAAwC3AAAA9gIAAAAA&#10;" fillcolor="#b8cde4" strokeweight=".5pt">
                  <v:textbox inset="0,0,0,0">
                    <w:txbxContent>
                      <w:p w14:paraId="55C7C72F" w14:textId="77777777" w:rsidR="004F1DBA" w:rsidRDefault="00000000">
                        <w:pPr>
                          <w:spacing w:before="72"/>
                          <w:ind w:left="145"/>
                          <w:rPr>
                            <w:color w:val="000000"/>
                          </w:rPr>
                        </w:pPr>
                        <w:r>
                          <w:rPr>
                            <w:color w:val="000000"/>
                          </w:rPr>
                          <w:t>Hazard</w:t>
                        </w:r>
                        <w:r>
                          <w:rPr>
                            <w:color w:val="000000"/>
                            <w:spacing w:val="-6"/>
                          </w:rPr>
                          <w:t xml:space="preserve"> </w:t>
                        </w:r>
                        <w:r>
                          <w:rPr>
                            <w:color w:val="000000"/>
                            <w:spacing w:val="-2"/>
                          </w:rPr>
                          <w:t>Group</w:t>
                        </w:r>
                      </w:p>
                    </w:txbxContent>
                  </v:textbox>
                </v:shape>
                <v:shape id="Textbox 5" o:spid="_x0000_s1029" type="#_x0000_t202" style="position:absolute;left:1428;top:5746;width:10306;height:2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FqdxQAAANoAAAAPAAAAZHJzL2Rvd25yZXYueG1sRI9Ba8JA&#10;FITvgv9heUIvUjcWKpJmFZEWPJRKoxR6e2af2WD2bZrdmPTfdwuCx2FmvmGy9WBrcaXWV44VzGcJ&#10;COLC6YpLBcfD2+MShA/IGmvHpOCXPKxX41GGqXY9f9I1D6WIEPYpKjAhNKmUvjBk0c9cQxy9s2st&#10;hijbUuoW+wi3tXxKkoW0WHFcMNjQ1lBxyTuroPn5mptd1U1PH/v3/LX73vfen5V6mAybFxCBhnAP&#10;39o7reAZ/q/EGyBXfwAAAP//AwBQSwECLQAUAAYACAAAACEA2+H2y+4AAACFAQAAEwAAAAAAAAAA&#10;AAAAAAAAAAAAW0NvbnRlbnRfVHlwZXNdLnhtbFBLAQItABQABgAIAAAAIQBa9CxbvwAAABUBAAAL&#10;AAAAAAAAAAAAAAAAAB8BAABfcmVscy8ucmVsc1BLAQItABQABgAIAAAAIQCV4FqdxQAAANoAAAAP&#10;AAAAAAAAAAAAAAAAAAcCAABkcnMvZG93bnJldi54bWxQSwUGAAAAAAMAAwC3AAAA+QIAAAAA&#10;" fillcolor="#fbd4b5" strokeweight=".5pt">
                  <v:textbox inset="0,0,0,0">
                    <w:txbxContent>
                      <w:p w14:paraId="3943D06F" w14:textId="77777777" w:rsidR="004F1DBA" w:rsidRDefault="00000000">
                        <w:pPr>
                          <w:spacing w:before="72"/>
                          <w:ind w:left="143"/>
                          <w:rPr>
                            <w:color w:val="000000"/>
                          </w:rPr>
                        </w:pPr>
                        <w:r>
                          <w:rPr>
                            <w:color w:val="000000"/>
                          </w:rPr>
                          <w:t>Hazard</w:t>
                        </w:r>
                        <w:r>
                          <w:rPr>
                            <w:color w:val="000000"/>
                            <w:spacing w:val="-6"/>
                          </w:rPr>
                          <w:t xml:space="preserve"> </w:t>
                        </w:r>
                        <w:r>
                          <w:rPr>
                            <w:color w:val="000000"/>
                            <w:spacing w:val="-2"/>
                          </w:rPr>
                          <w:t>Class</w:t>
                        </w:r>
                      </w:p>
                    </w:txbxContent>
                  </v:textbox>
                </v:shape>
                <w10:wrap type="topAndBottom" anchorx="page"/>
              </v:group>
            </w:pict>
          </mc:Fallback>
        </mc:AlternateContent>
      </w:r>
      <w:r>
        <w:rPr>
          <w:noProof/>
        </w:rPr>
        <mc:AlternateContent>
          <mc:Choice Requires="wpg">
            <w:drawing>
              <wp:anchor distT="0" distB="0" distL="0" distR="0" simplePos="0" relativeHeight="487588352" behindDoc="1" locked="0" layoutInCell="1" allowOverlap="1" wp14:anchorId="223A613B" wp14:editId="34B0D4B9">
                <wp:simplePos x="0" y="0"/>
                <wp:positionH relativeFrom="page">
                  <wp:posOffset>4638421</wp:posOffset>
                </wp:positionH>
                <wp:positionV relativeFrom="paragraph">
                  <wp:posOffset>791843</wp:posOffset>
                </wp:positionV>
                <wp:extent cx="1285240" cy="56324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5240" cy="563245"/>
                          <a:chOff x="0" y="0"/>
                          <a:chExt cx="1285240" cy="563245"/>
                        </a:xfrm>
                      </wpg:grpSpPr>
                      <wps:wsp>
                        <wps:cNvPr id="7" name="Graphic 7"/>
                        <wps:cNvSpPr/>
                        <wps:spPr>
                          <a:xfrm>
                            <a:off x="0" y="261949"/>
                            <a:ext cx="1285240" cy="300990"/>
                          </a:xfrm>
                          <a:custGeom>
                            <a:avLst/>
                            <a:gdLst/>
                            <a:ahLst/>
                            <a:cxnLst/>
                            <a:rect l="l" t="t" r="r" b="b"/>
                            <a:pathLst>
                              <a:path w="1285240" h="300990">
                                <a:moveTo>
                                  <a:pt x="608330" y="34671"/>
                                </a:moveTo>
                                <a:lnTo>
                                  <a:pt x="592328" y="127"/>
                                </a:lnTo>
                                <a:lnTo>
                                  <a:pt x="95783" y="230365"/>
                                </a:lnTo>
                                <a:lnTo>
                                  <a:pt x="79756" y="195707"/>
                                </a:lnTo>
                                <a:lnTo>
                                  <a:pt x="0" y="295656"/>
                                </a:lnTo>
                                <a:lnTo>
                                  <a:pt x="127762" y="299466"/>
                                </a:lnTo>
                                <a:lnTo>
                                  <a:pt x="115481" y="272923"/>
                                </a:lnTo>
                                <a:lnTo>
                                  <a:pt x="111772" y="264909"/>
                                </a:lnTo>
                                <a:lnTo>
                                  <a:pt x="608330" y="34671"/>
                                </a:lnTo>
                                <a:close/>
                              </a:path>
                              <a:path w="1285240" h="300990">
                                <a:moveTo>
                                  <a:pt x="1285113" y="295402"/>
                                </a:moveTo>
                                <a:lnTo>
                                  <a:pt x="1267371" y="273685"/>
                                </a:lnTo>
                                <a:lnTo>
                                  <a:pt x="1204341" y="196469"/>
                                </a:lnTo>
                                <a:lnTo>
                                  <a:pt x="1188732" y="231203"/>
                                </a:lnTo>
                                <a:lnTo>
                                  <a:pt x="674624" y="0"/>
                                </a:lnTo>
                                <a:lnTo>
                                  <a:pt x="659003" y="34671"/>
                                </a:lnTo>
                                <a:lnTo>
                                  <a:pt x="1173137" y="265887"/>
                                </a:lnTo>
                                <a:lnTo>
                                  <a:pt x="1157478" y="300736"/>
                                </a:lnTo>
                                <a:lnTo>
                                  <a:pt x="1285113" y="295402"/>
                                </a:lnTo>
                                <a:close/>
                              </a:path>
                            </a:pathLst>
                          </a:custGeom>
                          <a:solidFill>
                            <a:srgbClr val="000000"/>
                          </a:solidFill>
                        </wps:spPr>
                        <wps:bodyPr wrap="square" lIns="0" tIns="0" rIns="0" bIns="0" rtlCol="0">
                          <a:prstTxWarp prst="textNoShape">
                            <a:avLst/>
                          </a:prstTxWarp>
                          <a:noAutofit/>
                        </wps:bodyPr>
                      </wps:wsp>
                      <wps:wsp>
                        <wps:cNvPr id="8" name="Textbox 8"/>
                        <wps:cNvSpPr txBox="1"/>
                        <wps:spPr>
                          <a:xfrm>
                            <a:off x="66675" y="3175"/>
                            <a:ext cx="1030605" cy="277495"/>
                          </a:xfrm>
                          <a:prstGeom prst="rect">
                            <a:avLst/>
                          </a:prstGeom>
                          <a:solidFill>
                            <a:srgbClr val="FBD4B5"/>
                          </a:solidFill>
                          <a:ln w="6350">
                            <a:solidFill>
                              <a:srgbClr val="000000"/>
                            </a:solidFill>
                            <a:prstDash val="solid"/>
                          </a:ln>
                        </wps:spPr>
                        <wps:txbx>
                          <w:txbxContent>
                            <w:p w14:paraId="0C4FF550" w14:textId="77777777" w:rsidR="004F1DBA" w:rsidRDefault="00000000">
                              <w:pPr>
                                <w:spacing w:before="72"/>
                                <w:ind w:left="146"/>
                                <w:rPr>
                                  <w:color w:val="000000"/>
                                </w:rPr>
                              </w:pPr>
                              <w:r>
                                <w:rPr>
                                  <w:color w:val="000000"/>
                                </w:rPr>
                                <w:t>Hazard</w:t>
                              </w:r>
                              <w:r>
                                <w:rPr>
                                  <w:color w:val="000000"/>
                                  <w:spacing w:val="-6"/>
                                </w:rPr>
                                <w:t xml:space="preserve"> </w:t>
                              </w:r>
                              <w:r>
                                <w:rPr>
                                  <w:color w:val="000000"/>
                                  <w:spacing w:val="-2"/>
                                </w:rPr>
                                <w:t>Class</w:t>
                              </w:r>
                            </w:p>
                          </w:txbxContent>
                        </wps:txbx>
                        <wps:bodyPr wrap="square" lIns="0" tIns="0" rIns="0" bIns="0" rtlCol="0">
                          <a:noAutofit/>
                        </wps:bodyPr>
                      </wps:wsp>
                    </wpg:wgp>
                  </a:graphicData>
                </a:graphic>
              </wp:anchor>
            </w:drawing>
          </mc:Choice>
          <mc:Fallback>
            <w:pict>
              <v:group w14:anchorId="223A613B" id="Group 6" o:spid="_x0000_s1030" style="position:absolute;margin-left:365.25pt;margin-top:62.35pt;width:101.2pt;height:44.35pt;z-index:-15728128;mso-wrap-distance-left:0;mso-wrap-distance-right:0;mso-position-horizontal-relative:page" coordsize="12852,5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5e8zQMAANIKAAAOAAAAZHJzL2Uyb0RvYy54bWy0Vt+PmzgQfq90/wPi/RaMwfzQZqvbbndV&#10;qWordU/37IAJ6ABzthPY/75jGydptslW214eYIjH45lvPn/29du577wdE7Llw8pHV6HvsaHkVTts&#10;Vv7fj/d/Zr4nFR0q2vGBrfwnJv23N3+8uZ7GgkW84V3FhAdBBllM48pvlBqLIJBlw3oqr/jIBhis&#10;ueipgk+xCSpBJ4jed0EUhiSYuKhGwUsmJfx7Zwf9GxO/rlmpPte1ZMrrVj7kpsxTmOdaP4Oba1ps&#10;BB2btlzSoK/IoqftAIvuQ91RRb2taJ+F6ttScMlrdVXyPuB13ZbM1ADVoPCkmgfBt6OpZVNMm3EP&#10;E0B7gtOrw5afdg9i/Dp+ETZ7MD/y8l8JuATTuCmOx/X35uA816LXk6AIbzaIPu0RZbPySvgTRVkS&#10;xQB8CWMJwVGcWMjLBvrybFrZvL88MaCFXdYkt09mGoE98gCQ/DWAvjZ0ZAZ3qQH4Iry2Wvmp7w20&#10;Bw4/LHRJdSl6afDRCC5fcgHzh/hEBOVxbjH4IUg4DPPc8HJfKy3KrVQPjBu46e6jVJa2lbNo46xy&#10;HpwpgPya9p2hvfI9oL3wPaD92q4/UqXn6R5q05uO+tWs/CUTPdzzHXvkxlHpppEwwxi6Ck3FMUmR&#10;jgfpHty64dg9ySMcgRCAO4oMauDsXNx7NJHzJM2w8YxwiIlhy1nnNE8TYsPCvPByZJtulCcE5th8&#10;3dLubVOAFFMS2RzyPCYveKMkzpD1TiMo9HJshNJ0iU3iPDRMOFvfGZhdumXHJbOV6P69oo96eyK0&#10;4J0ncRi90EkUkRRDv3UroxST7HKDUBTGOLbuKCcxuVwvQlmW4gUeDJMvg0nSmESxycVtGAeNe9uO&#10;kiQPIdYpXZ2Tey/tRylGGDa7LpEkkNELHU3SOLXkhh0DmFx2P4e4S+JZU4Ed+40K9rEUSN611X3b&#10;dbr1UmzW7zrh7ag+6sxvyeTIDWRTFlagtLXm1ROo2wSCtvLlf1sqmO91HwbQT31YOkM4Y+0Mobp3&#10;3ByphnVCqsf5HypGbwRz5SuQtk/cySgtnGbpWva+eubA/9oqXrda0ExuNqPlAyTdCuz/ru3QP6vt&#10;j5D5ms9eprE70nZPzbdcH2ju/zMqTwhJE8s0BAYEocVe50MckhBG9WEIIhPnbve4o0KDo3V+gVEr&#10;uLlVnODnjoKjxp70//72Lr510b9z6wat8wQnoYn83dhPUci28I7KxlLNRFiY1g1L5w4UU/N6Nsen&#10;kZbfSLqfoI65JMDFyRxOyyVP38yOv03Ch6vozTcAAAD//wMAUEsDBBQABgAIAAAAIQDAieQl4gAA&#10;AAsBAAAPAAAAZHJzL2Rvd25yZXYueG1sTI9NS8NAEIbvgv9hGcGb3Xy01sZsSinqqQi2gnjbZqdJ&#10;aHY2ZLdJ+u8dT3oc3of3fSZfT7YVA/a+caQgnkUgkEpnGqoUfB5eH55A+KDJ6NYRKriih3Vxe5Pr&#10;zLiRPnDYh0pwCflMK6hD6DIpfVmj1X7mOiTOTq63OvDZV9L0euRy28okih6l1Q3xQq073NZYnvcX&#10;q+Bt1OMmjV+G3fm0vX4fFu9fuxiVur+bNs8gAk7hD4ZffVaHgp2O7kLGi1bBMo0WjHKQzJcgmFil&#10;yQrEUUESp3OQRS7//1D8AAAA//8DAFBLAQItABQABgAIAAAAIQC2gziS/gAAAOEBAAATAAAAAAAA&#10;AAAAAAAAAAAAAABbQ29udGVudF9UeXBlc10ueG1sUEsBAi0AFAAGAAgAAAAhADj9If/WAAAAlAEA&#10;AAsAAAAAAAAAAAAAAAAALwEAAF9yZWxzLy5yZWxzUEsBAi0AFAAGAAgAAAAhAM/vl7zNAwAA0goA&#10;AA4AAAAAAAAAAAAAAAAALgIAAGRycy9lMm9Eb2MueG1sUEsBAi0AFAAGAAgAAAAhAMCJ5CXiAAAA&#10;CwEAAA8AAAAAAAAAAAAAAAAAJwYAAGRycy9kb3ducmV2LnhtbFBLBQYAAAAABAAEAPMAAAA2BwAA&#10;AAA=&#10;">
                <v:shape id="Graphic 7" o:spid="_x0000_s1031" style="position:absolute;top:2619;width:12852;height:3010;visibility:visible;mso-wrap-style:square;v-text-anchor:top" coordsize="1285240,300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2+2wAAAANoAAAAPAAAAZHJzL2Rvd25yZXYueG1sRI9Li8Iw&#10;FIX3gv8hXMGdprpwpBpFii+YjU/cXpprW21uShO1/vvJgODycB4fZzpvTCmeVLvCsoJBPwJBnFpd&#10;cKbgdFz1xiCcR9ZYWiYFb3Iwn7VbU4y1ffGengefiTDCLkYFufdVLKVLczLo+rYiDt7V1gZ9kHUm&#10;dY2vMG5KOYyikTRYcCDkWFGSU3o/PEzgPn5Py3VzSzf+ujvvxrdkc74kSnU7zWICwlPjv+FPe6sV&#10;/MD/lXAD5OwPAAD//wMAUEsBAi0AFAAGAAgAAAAhANvh9svuAAAAhQEAABMAAAAAAAAAAAAAAAAA&#10;AAAAAFtDb250ZW50X1R5cGVzXS54bWxQSwECLQAUAAYACAAAACEAWvQsW78AAAAVAQAACwAAAAAA&#10;AAAAAAAAAAAfAQAAX3JlbHMvLnJlbHNQSwECLQAUAAYACAAAACEATVtvtsAAAADaAAAADwAAAAAA&#10;AAAAAAAAAAAHAgAAZHJzL2Rvd25yZXYueG1sUEsFBgAAAAADAAMAtwAAAPQCAAAAAA==&#10;" path="m608330,34671l592328,127,95783,230365,79756,195707,,295656r127762,3810l115481,272923r-3709,-8014l608330,34671xem1285113,295402r-17742,-21717l1204341,196469r-15609,34734l674624,,659003,34671r514134,231216l1157478,300736r127635,-5334xe" fillcolor="black" stroked="f">
                  <v:path arrowok="t"/>
                </v:shape>
                <v:shape id="Textbox 8" o:spid="_x0000_s1032" type="#_x0000_t202" style="position:absolute;left:666;top:31;width:10306;height:2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fUDwgAAANoAAAAPAAAAZHJzL2Rvd25yZXYueG1sRE/Pa8Iw&#10;FL4L+x/CG+wimrrDkNq0jDHBgyirMtjtrXk2Zc1L16S2/vfLYeDx4/udFZNtxZV63zhWsFomIIgr&#10;pxuuFZxP28UahA/IGlvHpOBGHor8YZZhqt3IH3QtQy1iCPsUFZgQulRKXxmy6JeuI47cxfUWQ4R9&#10;LXWPYwy3rXxOkhdpseHYYLCjN0PVTzlYBd3v58rsmmH+fTjuy/fh6zh6f1Hq6XF63YAINIW7+N+9&#10;0wri1ngl3gCZ/wEAAP//AwBQSwECLQAUAAYACAAAACEA2+H2y+4AAACFAQAAEwAAAAAAAAAAAAAA&#10;AAAAAAAAW0NvbnRlbnRfVHlwZXNdLnhtbFBLAQItABQABgAIAAAAIQBa9CxbvwAAABUBAAALAAAA&#10;AAAAAAAAAAAAAB8BAABfcmVscy8ucmVsc1BLAQItABQABgAIAAAAIQB74fUDwgAAANoAAAAPAAAA&#10;AAAAAAAAAAAAAAcCAABkcnMvZG93bnJldi54bWxQSwUGAAAAAAMAAwC3AAAA9gIAAAAA&#10;" fillcolor="#fbd4b5" strokeweight=".5pt">
                  <v:textbox inset="0,0,0,0">
                    <w:txbxContent>
                      <w:p w14:paraId="0C4FF550" w14:textId="77777777" w:rsidR="004F1DBA" w:rsidRDefault="00000000">
                        <w:pPr>
                          <w:spacing w:before="72"/>
                          <w:ind w:left="146"/>
                          <w:rPr>
                            <w:color w:val="000000"/>
                          </w:rPr>
                        </w:pPr>
                        <w:r>
                          <w:rPr>
                            <w:color w:val="000000"/>
                          </w:rPr>
                          <w:t>Hazard</w:t>
                        </w:r>
                        <w:r>
                          <w:rPr>
                            <w:color w:val="000000"/>
                            <w:spacing w:val="-6"/>
                          </w:rPr>
                          <w:t xml:space="preserve"> </w:t>
                        </w:r>
                        <w:r>
                          <w:rPr>
                            <w:color w:val="000000"/>
                            <w:spacing w:val="-2"/>
                          </w:rPr>
                          <w:t>Class</w:t>
                        </w:r>
                      </w:p>
                    </w:txbxContent>
                  </v:textbox>
                </v:shape>
                <w10:wrap type="topAndBottom" anchorx="page"/>
              </v:group>
            </w:pict>
          </mc:Fallback>
        </mc:AlternateContent>
      </w:r>
      <w:r>
        <w:rPr>
          <w:noProof/>
        </w:rPr>
        <mc:AlternateContent>
          <mc:Choice Requires="wps">
            <w:drawing>
              <wp:anchor distT="0" distB="0" distL="0" distR="0" simplePos="0" relativeHeight="487588864" behindDoc="1" locked="0" layoutInCell="1" allowOverlap="1" wp14:anchorId="7EDD9133" wp14:editId="1518431F">
                <wp:simplePos x="0" y="0"/>
                <wp:positionH relativeFrom="page">
                  <wp:posOffset>1133475</wp:posOffset>
                </wp:positionH>
                <wp:positionV relativeFrom="paragraph">
                  <wp:posOffset>1423528</wp:posOffset>
                </wp:positionV>
                <wp:extent cx="1255395" cy="26035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5395" cy="260350"/>
                        </a:xfrm>
                        <a:prstGeom prst="rect">
                          <a:avLst/>
                        </a:prstGeom>
                        <a:solidFill>
                          <a:srgbClr val="E6B8B8"/>
                        </a:solidFill>
                        <a:ln w="6350">
                          <a:solidFill>
                            <a:srgbClr val="000000"/>
                          </a:solidFill>
                          <a:prstDash val="solid"/>
                        </a:ln>
                      </wps:spPr>
                      <wps:txbx>
                        <w:txbxContent>
                          <w:p w14:paraId="1ACACDD8" w14:textId="77777777" w:rsidR="004F1DBA" w:rsidRDefault="00000000">
                            <w:pPr>
                              <w:pStyle w:val="BodyText"/>
                              <w:spacing w:before="74"/>
                              <w:ind w:left="144"/>
                              <w:rPr>
                                <w:color w:val="000000"/>
                              </w:rPr>
                            </w:pPr>
                            <w:r>
                              <w:rPr>
                                <w:color w:val="000000"/>
                              </w:rPr>
                              <w:t>Hazard</w:t>
                            </w:r>
                            <w:r>
                              <w:rPr>
                                <w:color w:val="000000"/>
                                <w:spacing w:val="-6"/>
                              </w:rPr>
                              <w:t xml:space="preserve"> </w:t>
                            </w:r>
                            <w:r>
                              <w:rPr>
                                <w:color w:val="000000"/>
                                <w:spacing w:val="-2"/>
                              </w:rPr>
                              <w:t>Category</w:t>
                            </w:r>
                          </w:p>
                        </w:txbxContent>
                      </wps:txbx>
                      <wps:bodyPr wrap="square" lIns="0" tIns="0" rIns="0" bIns="0" rtlCol="0">
                        <a:noAutofit/>
                      </wps:bodyPr>
                    </wps:wsp>
                  </a:graphicData>
                </a:graphic>
              </wp:anchor>
            </w:drawing>
          </mc:Choice>
          <mc:Fallback>
            <w:pict>
              <v:shape w14:anchorId="7EDD9133" id="Textbox 9" o:spid="_x0000_s1033" type="#_x0000_t202" style="position:absolute;margin-left:89.25pt;margin-top:112.1pt;width:98.85pt;height:20.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IGk0wEAALkDAAAOAAAAZHJzL2Uyb0RvYy54bWysU9uO0zAQfUfiHyy/02RbtSpR0xXdsghp&#10;BUgLH+A6dmPheIzHbdK/Z+ymLTfxgMiDM46Pz8w5M1ndD51lRxXQgKv53aTkTDkJjXH7mn/5/Phq&#10;yRlG4RphwamanxTy+/XLF6veV2oKLdhGBUYkDqve17yN0VdFgbJVncAJeOXoUEPoRKRt2BdNED2x&#10;d7aYluWi6CE0PoBUiPR1ez7k68yvtZLxo9aoIrM1p9piXkNed2kt1itR7YPwrZFjGeIfquiEcZT0&#10;SrUVUbBDML9RdUYGQNBxIqErQGsjVdZAau7KX9Q8t8KrrIXMQX+1Cf8frfxwfPafAovDBgZqYBaB&#10;/gnkVyRvit5jNWKSp1ghoZPQQYcuvUkCo4vk7enqpxoik4ltOp/PXs85k3Q2XZSzeTa8uN32AeM7&#10;BR1LQc0D9StXII5PGFN+UV0gKRmCNc2jsTZvwn73YAM7Curt28VmuVmmdtKVn2DWsb7mi5T77xRl&#10;fv5EkUrYCmzPqTL7CLNu9OhsSzIoDruBmabms4RJX3bQnMjinqas5vjtIILizL531MY0kpcgXILd&#10;JQjRPkAe3FS5gzeHCNpkX268YwE0H1n7OMtpAH/cZ9Ttj1t/BwAA//8DAFBLAwQUAAYACAAAACEA&#10;Td8ccOIAAAALAQAADwAAAGRycy9kb3ducmV2LnhtbEyPQUsDMRCF74L/IYzgRWzWaLd13WyxglAK&#10;FlpLz+km7i4mkyXJttt/73jS27yZx5vvlYvRWXYyIXYeJTxMMmAGa687bCTsP9/v58BiUqiV9Wgk&#10;XEyERXV9VapC+zNuzWmXGkYhGAsloU2pLziPdWucihPfG6Tblw9OJZKh4TqoM4U7y0WW5dypDulD&#10;q3rz1pr6ezc4CSt3WX48D32wm8N6u2rqISzvNlLe3oyvL8CSGdOfGX7xCR0qYjr6AXVklvRsPiWr&#10;BCGeBDByPM5yGo60yacCeFXy/x2qHwAAAP//AwBQSwECLQAUAAYACAAAACEAtoM4kv4AAADhAQAA&#10;EwAAAAAAAAAAAAAAAAAAAAAAW0NvbnRlbnRfVHlwZXNdLnhtbFBLAQItABQABgAIAAAAIQA4/SH/&#10;1gAAAJQBAAALAAAAAAAAAAAAAAAAAC8BAABfcmVscy8ucmVsc1BLAQItABQABgAIAAAAIQB1CIGk&#10;0wEAALkDAAAOAAAAAAAAAAAAAAAAAC4CAABkcnMvZTJvRG9jLnhtbFBLAQItABQABgAIAAAAIQBN&#10;3xxw4gAAAAsBAAAPAAAAAAAAAAAAAAAAAC0EAABkcnMvZG93bnJldi54bWxQSwUGAAAAAAQABADz&#10;AAAAPAUAAAAA&#10;" fillcolor="#e6b8b8" strokeweight=".5pt">
                <v:path arrowok="t"/>
                <v:textbox inset="0,0,0,0">
                  <w:txbxContent>
                    <w:p w14:paraId="1ACACDD8" w14:textId="77777777" w:rsidR="004F1DBA" w:rsidRDefault="00000000">
                      <w:pPr>
                        <w:pStyle w:val="BodyText"/>
                        <w:spacing w:before="74"/>
                        <w:ind w:left="144"/>
                        <w:rPr>
                          <w:color w:val="000000"/>
                        </w:rPr>
                      </w:pPr>
                      <w:r>
                        <w:rPr>
                          <w:color w:val="000000"/>
                        </w:rPr>
                        <w:t>Hazard</w:t>
                      </w:r>
                      <w:r>
                        <w:rPr>
                          <w:color w:val="000000"/>
                          <w:spacing w:val="-6"/>
                        </w:rPr>
                        <w:t xml:space="preserve"> </w:t>
                      </w:r>
                      <w:r>
                        <w:rPr>
                          <w:color w:val="000000"/>
                          <w:spacing w:val="-2"/>
                        </w:rPr>
                        <w:t>Category</w:t>
                      </w:r>
                    </w:p>
                  </w:txbxContent>
                </v:textbox>
                <w10:wrap type="topAndBottom" anchorx="page"/>
              </v:shape>
            </w:pict>
          </mc:Fallback>
        </mc:AlternateContent>
      </w:r>
      <w:r>
        <w:rPr>
          <w:noProof/>
        </w:rPr>
        <mc:AlternateContent>
          <mc:Choice Requires="wps">
            <w:drawing>
              <wp:anchor distT="0" distB="0" distL="0" distR="0" simplePos="0" relativeHeight="487589376" behindDoc="1" locked="0" layoutInCell="1" allowOverlap="1" wp14:anchorId="5ED3BDD3" wp14:editId="7C261F04">
                <wp:simplePos x="0" y="0"/>
                <wp:positionH relativeFrom="page">
                  <wp:posOffset>2514473</wp:posOffset>
                </wp:positionH>
                <wp:positionV relativeFrom="paragraph">
                  <wp:posOffset>1433053</wp:posOffset>
                </wp:positionV>
                <wp:extent cx="1255395" cy="2603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5395" cy="260350"/>
                        </a:xfrm>
                        <a:prstGeom prst="rect">
                          <a:avLst/>
                        </a:prstGeom>
                        <a:solidFill>
                          <a:srgbClr val="E6B8B8"/>
                        </a:solidFill>
                        <a:ln w="6350">
                          <a:solidFill>
                            <a:srgbClr val="000000"/>
                          </a:solidFill>
                          <a:prstDash val="solid"/>
                        </a:ln>
                      </wps:spPr>
                      <wps:txbx>
                        <w:txbxContent>
                          <w:p w14:paraId="5FCFC16A" w14:textId="77777777" w:rsidR="004F1DBA" w:rsidRDefault="00000000">
                            <w:pPr>
                              <w:pStyle w:val="BodyText"/>
                              <w:spacing w:before="73"/>
                              <w:ind w:left="145"/>
                              <w:rPr>
                                <w:color w:val="000000"/>
                              </w:rPr>
                            </w:pPr>
                            <w:r>
                              <w:rPr>
                                <w:color w:val="000000"/>
                              </w:rPr>
                              <w:t>Hazard</w:t>
                            </w:r>
                            <w:r>
                              <w:rPr>
                                <w:color w:val="000000"/>
                                <w:spacing w:val="-6"/>
                              </w:rPr>
                              <w:t xml:space="preserve"> </w:t>
                            </w:r>
                            <w:r>
                              <w:rPr>
                                <w:color w:val="000000"/>
                                <w:spacing w:val="-2"/>
                              </w:rPr>
                              <w:t>Category</w:t>
                            </w:r>
                          </w:p>
                        </w:txbxContent>
                      </wps:txbx>
                      <wps:bodyPr wrap="square" lIns="0" tIns="0" rIns="0" bIns="0" rtlCol="0">
                        <a:noAutofit/>
                      </wps:bodyPr>
                    </wps:wsp>
                  </a:graphicData>
                </a:graphic>
              </wp:anchor>
            </w:drawing>
          </mc:Choice>
          <mc:Fallback>
            <w:pict>
              <v:shape w14:anchorId="5ED3BDD3" id="Textbox 10" o:spid="_x0000_s1034" type="#_x0000_t202" style="position:absolute;margin-left:198pt;margin-top:112.85pt;width:98.85pt;height:20.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7Yr1AEAALkDAAAOAAAAZHJzL2Uyb0RvYy54bWysU9uO0zAQfUfiHyy/02S7tCpR0xXdsghp&#10;xSItfIDr2I2F4zEet0n/nrGbttzEAyIPzjg+PjPnzGR5N3SWHVRAA67mN5OSM+UkNMbtav7l88Or&#10;BWcYhWuEBadqflTI71YvXyx7X6kptGAbFRiROKx6X/M2Rl8VBcpWdQIn4JWjQw2hE5G2YVc0QfTE&#10;3tliWpbzoofQ+ABSIdLXzemQrzK/1krGJ61RRWZrTrXFvIa8btNarJai2gXhWyPHMsQ/VNEJ4yjp&#10;hWojomD7YH6j6owMgKDjREJXgNZGqqyB1NyUv6h5boVXWQuZg/5iE/4/Wvnx8Ow/BRaHNQzUwCwC&#10;/SPIr0jeFL3HasQkT7FCQiehgw5depMERhfJ2+PFTzVEJhPbdDa7fTPjTNLZdF7ezrLhxfW2Dxjf&#10;K+hYCmoeqF+5AnF4xJjyi+oMSckQrGkejLV5E3bbexvYQVBv383Xi/UitZOu/ASzjvU1n6fcf6co&#10;8/MnilTCRmB7SpXZR5h1o0cnW5JBcdgOzDQ1f50w6csWmiNZ3NOU1Ry/7UVQnNkPjtqYRvIchHOw&#10;PQch2nvIg5sqd/B2H0Gb7MuVdyyA5iNrH2c5DeCP+4y6/nGr7wAAAP//AwBQSwMEFAAGAAgAAAAh&#10;ABH8M1LiAAAACwEAAA8AAABkcnMvZG93bnJldi54bWxMj0FLw0AQhe+C/2EZwYvYjSlNTcymWEEo&#10;Qgut4nmbjElwdzbsbtr03zue9DYz7/Hme+Vqskac0IfekYKHWQICqXZNT62Cj/fX+0cQIWpqtHGE&#10;Ci4YYFVdX5W6aNyZ9ng6xFZwCIVCK+hiHAopQ92h1WHmBiTWvpy3OvLqW9l4feZwa2SaJJm0uif+&#10;0OkBXzqsvw+jVbCxl/U2Hwdvdp9v+01bj359t1Pq9mZ6fgIRcYp/ZvjFZ3SomOnoRmqCMArmecZd&#10;ooI0XSxBsGORz3k48iXLliCrUv7vUP0AAAD//wMAUEsBAi0AFAAGAAgAAAAhALaDOJL+AAAA4QEA&#10;ABMAAAAAAAAAAAAAAAAAAAAAAFtDb250ZW50X1R5cGVzXS54bWxQSwECLQAUAAYACAAAACEAOP0h&#10;/9YAAACUAQAACwAAAAAAAAAAAAAAAAAvAQAAX3JlbHMvLnJlbHNQSwECLQAUAAYACAAAACEA4Qe2&#10;K9QBAAC5AwAADgAAAAAAAAAAAAAAAAAuAgAAZHJzL2Uyb0RvYy54bWxQSwECLQAUAAYACAAAACEA&#10;EfwzUuIAAAALAQAADwAAAAAAAAAAAAAAAAAuBAAAZHJzL2Rvd25yZXYueG1sUEsFBgAAAAAEAAQA&#10;8wAAAD0FAAAAAA==&#10;" fillcolor="#e6b8b8" strokeweight=".5pt">
                <v:path arrowok="t"/>
                <v:textbox inset="0,0,0,0">
                  <w:txbxContent>
                    <w:p w14:paraId="5FCFC16A" w14:textId="77777777" w:rsidR="004F1DBA" w:rsidRDefault="00000000">
                      <w:pPr>
                        <w:pStyle w:val="BodyText"/>
                        <w:spacing w:before="73"/>
                        <w:ind w:left="145"/>
                        <w:rPr>
                          <w:color w:val="000000"/>
                        </w:rPr>
                      </w:pPr>
                      <w:r>
                        <w:rPr>
                          <w:color w:val="000000"/>
                        </w:rPr>
                        <w:t>Hazard</w:t>
                      </w:r>
                      <w:r>
                        <w:rPr>
                          <w:color w:val="000000"/>
                          <w:spacing w:val="-6"/>
                        </w:rPr>
                        <w:t xml:space="preserve"> </w:t>
                      </w:r>
                      <w:r>
                        <w:rPr>
                          <w:color w:val="000000"/>
                          <w:spacing w:val="-2"/>
                        </w:rPr>
                        <w:t>Category</w:t>
                      </w:r>
                    </w:p>
                  </w:txbxContent>
                </v:textbox>
                <w10:wrap type="topAndBottom" anchorx="page"/>
              </v:shape>
            </w:pict>
          </mc:Fallback>
        </mc:AlternateContent>
      </w:r>
      <w:r>
        <w:rPr>
          <w:noProof/>
        </w:rPr>
        <mc:AlternateContent>
          <mc:Choice Requires="wps">
            <w:drawing>
              <wp:anchor distT="0" distB="0" distL="0" distR="0" simplePos="0" relativeHeight="487589888" behindDoc="1" locked="0" layoutInCell="1" allowOverlap="1" wp14:anchorId="5D80D4B6" wp14:editId="326D387D">
                <wp:simplePos x="0" y="0"/>
                <wp:positionH relativeFrom="page">
                  <wp:posOffset>3990847</wp:posOffset>
                </wp:positionH>
                <wp:positionV relativeFrom="paragraph">
                  <wp:posOffset>1433053</wp:posOffset>
                </wp:positionV>
                <wp:extent cx="1255395" cy="26035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5395" cy="260350"/>
                        </a:xfrm>
                        <a:prstGeom prst="rect">
                          <a:avLst/>
                        </a:prstGeom>
                        <a:solidFill>
                          <a:srgbClr val="E6B8B8"/>
                        </a:solidFill>
                        <a:ln w="6350">
                          <a:solidFill>
                            <a:srgbClr val="000000"/>
                          </a:solidFill>
                          <a:prstDash val="solid"/>
                        </a:ln>
                      </wps:spPr>
                      <wps:txbx>
                        <w:txbxContent>
                          <w:p w14:paraId="53F3F2A8" w14:textId="77777777" w:rsidR="004F1DBA" w:rsidRDefault="00000000">
                            <w:pPr>
                              <w:pStyle w:val="BodyText"/>
                              <w:spacing w:before="73"/>
                              <w:ind w:left="145"/>
                              <w:rPr>
                                <w:color w:val="000000"/>
                              </w:rPr>
                            </w:pPr>
                            <w:r>
                              <w:rPr>
                                <w:color w:val="000000"/>
                              </w:rPr>
                              <w:t>Hazard</w:t>
                            </w:r>
                            <w:r>
                              <w:rPr>
                                <w:color w:val="000000"/>
                                <w:spacing w:val="-6"/>
                              </w:rPr>
                              <w:t xml:space="preserve"> </w:t>
                            </w:r>
                            <w:r>
                              <w:rPr>
                                <w:color w:val="000000"/>
                                <w:spacing w:val="-2"/>
                              </w:rPr>
                              <w:t>Category</w:t>
                            </w:r>
                          </w:p>
                        </w:txbxContent>
                      </wps:txbx>
                      <wps:bodyPr wrap="square" lIns="0" tIns="0" rIns="0" bIns="0" rtlCol="0">
                        <a:noAutofit/>
                      </wps:bodyPr>
                    </wps:wsp>
                  </a:graphicData>
                </a:graphic>
              </wp:anchor>
            </w:drawing>
          </mc:Choice>
          <mc:Fallback>
            <w:pict>
              <v:shape w14:anchorId="5D80D4B6" id="Textbox 11" o:spid="_x0000_s1035" type="#_x0000_t202" style="position:absolute;margin-left:314.25pt;margin-top:112.85pt;width:98.85pt;height:20.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pa1AEAALkDAAAOAAAAZHJzL2Uyb0RvYy54bWysU9uO0zAQfUfiHyy/02S7SlWipiu6ZRHS&#10;CpCW/QDHcRoLx2M8bpP+PWM3bbmseEDkwRnHx2fmnJms7sbesIPyqMFW/GaWc6ashEbbXcWfvz68&#10;WXKGQdhGGLCq4keF/G79+tVqcKWaQwemUZ4RicVycBXvQnBllqHsVC9wBk5ZOmzB9yLQ1u+yxouB&#10;2HuTzfN8kQ3gG+dBKkT6uj0d8nXib1slw+e2RRWYqTjVFtLq01rHNVuvRLnzwnVaTmWIf6iiF9pS&#10;0gvVVgTB9l7/QdVr6QGhDTMJfQZtq6VKGkjNTf6bmqdOOJW0kDnoLjbh/6OVnw5P7otnYdzASA1M&#10;ItA9gvyG5E02OCwnTPQUSyR0FDq2vo9vksDoInl7vPipxsBkZJsXxe3bgjNJZ/NFflskw7Prbecx&#10;fFDQsxhU3FO/UgXi8Igh5hflGRKTIRjdPGhj0sbv6nvj2UFQb98vNsvNMraTrvwCM5YNFV/E3H+n&#10;yNPzEkUsYSuwO6VK7BPM2Mmjky3RoDDWI9NNxYuIiV9qaI5k8UBTVnH8vhdecWY+WmpjHMlz4M9B&#10;fQ58MPeQBjdWbuHdPkCrky9X3qkAmo+kfZrlOIA/7xPq+setfwAAAP//AwBQSwMEFAAGAAgAAAAh&#10;APst/PrhAAAACwEAAA8AAABkcnMvZG93bnJldi54bWxMj1FLwzAQx98Fv0M4wRdxqYF1XW06nCAM&#10;wcGm7DlrzraYXEqSbt23Nz7Nx7v78b/fv1pN1rAT+tA7kvA0y4AhNU731Er4+nx7LICFqEgr4wgl&#10;XDDAqr69qVSp3Zl2eNrHlqUQCqWS0MU4lJyHpkOrwswNSOn27bxVMY2+5dqrcwq3hossy7lVPaUP&#10;nRrwtcPmZz9aCRt7WX8sx8Gb7eF9t2mb0a8ftlLe300vz8AiTvEKw59+Uoc6OR3dSDowIyEXxTyh&#10;EoSYL4AlohC5AHZMmzxfAK8r/r9D/QsAAP//AwBQSwECLQAUAAYACAAAACEAtoM4kv4AAADhAQAA&#10;EwAAAAAAAAAAAAAAAAAAAAAAW0NvbnRlbnRfVHlwZXNdLnhtbFBLAQItABQABgAIAAAAIQA4/SH/&#10;1gAAAJQBAAALAAAAAAAAAAAAAAAAAC8BAABfcmVscy8ucmVsc1BLAQItABQABgAIAAAAIQCm3xpa&#10;1AEAALkDAAAOAAAAAAAAAAAAAAAAAC4CAABkcnMvZTJvRG9jLnhtbFBLAQItABQABgAIAAAAIQD7&#10;Lfz64QAAAAsBAAAPAAAAAAAAAAAAAAAAAC4EAABkcnMvZG93bnJldi54bWxQSwUGAAAAAAQABADz&#10;AAAAPAUAAAAA&#10;" fillcolor="#e6b8b8" strokeweight=".5pt">
                <v:path arrowok="t"/>
                <v:textbox inset="0,0,0,0">
                  <w:txbxContent>
                    <w:p w14:paraId="53F3F2A8" w14:textId="77777777" w:rsidR="004F1DBA" w:rsidRDefault="00000000">
                      <w:pPr>
                        <w:pStyle w:val="BodyText"/>
                        <w:spacing w:before="73"/>
                        <w:ind w:left="145"/>
                        <w:rPr>
                          <w:color w:val="000000"/>
                        </w:rPr>
                      </w:pPr>
                      <w:r>
                        <w:rPr>
                          <w:color w:val="000000"/>
                        </w:rPr>
                        <w:t>Hazard</w:t>
                      </w:r>
                      <w:r>
                        <w:rPr>
                          <w:color w:val="000000"/>
                          <w:spacing w:val="-6"/>
                        </w:rPr>
                        <w:t xml:space="preserve"> </w:t>
                      </w:r>
                      <w:r>
                        <w:rPr>
                          <w:color w:val="000000"/>
                          <w:spacing w:val="-2"/>
                        </w:rPr>
                        <w:t>Category</w:t>
                      </w:r>
                    </w:p>
                  </w:txbxContent>
                </v:textbox>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231CDC3E" wp14:editId="2539FF48">
                <wp:simplePos x="0" y="0"/>
                <wp:positionH relativeFrom="page">
                  <wp:posOffset>5381371</wp:posOffset>
                </wp:positionH>
                <wp:positionV relativeFrom="paragraph">
                  <wp:posOffset>1433053</wp:posOffset>
                </wp:positionV>
                <wp:extent cx="1255395" cy="26035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5395" cy="260350"/>
                        </a:xfrm>
                        <a:prstGeom prst="rect">
                          <a:avLst/>
                        </a:prstGeom>
                        <a:solidFill>
                          <a:srgbClr val="E6B8B8"/>
                        </a:solidFill>
                        <a:ln w="6350">
                          <a:solidFill>
                            <a:srgbClr val="000000"/>
                          </a:solidFill>
                          <a:prstDash val="solid"/>
                        </a:ln>
                      </wps:spPr>
                      <wps:txbx>
                        <w:txbxContent>
                          <w:p w14:paraId="315A1290" w14:textId="77777777" w:rsidR="004F1DBA" w:rsidRDefault="00000000">
                            <w:pPr>
                              <w:pStyle w:val="BodyText"/>
                              <w:spacing w:before="73"/>
                              <w:ind w:left="145"/>
                              <w:rPr>
                                <w:color w:val="000000"/>
                              </w:rPr>
                            </w:pPr>
                            <w:r>
                              <w:rPr>
                                <w:color w:val="000000"/>
                              </w:rPr>
                              <w:t>Hazard</w:t>
                            </w:r>
                            <w:r>
                              <w:rPr>
                                <w:color w:val="000000"/>
                                <w:spacing w:val="-6"/>
                              </w:rPr>
                              <w:t xml:space="preserve"> </w:t>
                            </w:r>
                            <w:r>
                              <w:rPr>
                                <w:color w:val="000000"/>
                                <w:spacing w:val="-2"/>
                              </w:rPr>
                              <w:t>Category</w:t>
                            </w:r>
                          </w:p>
                        </w:txbxContent>
                      </wps:txbx>
                      <wps:bodyPr wrap="square" lIns="0" tIns="0" rIns="0" bIns="0" rtlCol="0">
                        <a:noAutofit/>
                      </wps:bodyPr>
                    </wps:wsp>
                  </a:graphicData>
                </a:graphic>
              </wp:anchor>
            </w:drawing>
          </mc:Choice>
          <mc:Fallback>
            <w:pict>
              <v:shape w14:anchorId="231CDC3E" id="Textbox 12" o:spid="_x0000_s1036" type="#_x0000_t202" style="position:absolute;margin-left:423.75pt;margin-top:112.85pt;width:98.85pt;height:20.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0wEAALkDAAAOAAAAZHJzL2Uyb0RvYy54bWysU9uO0zAQfUfiHyy/02S7alWipiu6ZRHS&#10;CpCW/QDXsRsLx2M8bpP+PWM3bbmseEDkwRnHx2fmnJks74bOsoMKaMDV/GZScqachMa4Xc2fvz68&#10;WXCGUbhGWHCq5keF/G71+tWy95WaQgu2UYERicOq9zVvY/RVUaBsVSdwAl45OtQQOhFpG3ZFE0RP&#10;7J0tpmU5L3oIjQ8gFSJ93ZwO+Srza61k/Kw1qshszam2mNeQ121ai9VSVLsgfGvkWIb4hyo6YRwl&#10;vVBtRBRsH8wfVJ2RARB0nEjoCtDaSJU1kJqb8jc1T63wKmshc9BfbML/Rys/HZ78l8DisIaBGphF&#10;oH8E+Q3Jm6L3WI2Y5ClWSOgkdNChS2+SwOgieXu8+KmGyGRim85mt29nnEk6m87L21k2vLje9gHj&#10;BwUdS0HNA/UrVyAOjxhTflGdISkZgjXNg7E2b8Jue28DOwjq7fv5erFepHbSlV9g1rG+5vOU++8U&#10;ZX5eokglbAS2p1SZfYRZN3p0siUZFIftwExDKRMmfdlCcySLe5qymuP3vQiKM/vRURvTSJ6DcA62&#10;5yBEew95cFPlDt7tI2iTfbnyjgXQfGTt4yynAfx5n1HXP271AwAA//8DAFBLAwQUAAYACAAAACEA&#10;HkkdCOIAAAAMAQAADwAAAGRycy9kb3ducmV2LnhtbEyPUUvDMBDH3wW/QzjBF3GpZW1nbTqcIAzB&#10;webYc9acbTG5lCTdum9v9qSPd/fjf79/tZyMZid0vrck4GmWAENqrOqpFbD/en9cAPNBkpLaEgq4&#10;oIdlfXtTyVLZM23xtAstiyHkSymgC2EoOfdNh0b6mR2Q4u3bOiNDHF3LlZPnGG40T5Mk50b2FD90&#10;csC3Dpuf3WgErM1l9fk8Dk5vDh/bdduMbvWwEeL+bnp9ARZwCn8wXPWjOtTR6WhHUp5pAYt5kUVU&#10;QJpmBbArkcyzFNgxrvK8AF5X/H+J+hcAAP//AwBQSwECLQAUAAYACAAAACEAtoM4kv4AAADhAQAA&#10;EwAAAAAAAAAAAAAAAAAAAAAAW0NvbnRlbnRfVHlwZXNdLnhtbFBLAQItABQABgAIAAAAIQA4/SH/&#10;1gAAAJQBAAALAAAAAAAAAAAAAAAAAC8BAABfcmVscy8ucmVsc1BLAQItABQABgAIAAAAIQBvt+/I&#10;0wEAALkDAAAOAAAAAAAAAAAAAAAAAC4CAABkcnMvZTJvRG9jLnhtbFBLAQItABQABgAIAAAAIQAe&#10;SR0I4gAAAAwBAAAPAAAAAAAAAAAAAAAAAC0EAABkcnMvZG93bnJldi54bWxQSwUGAAAAAAQABADz&#10;AAAAPAUAAAAA&#10;" fillcolor="#e6b8b8" strokeweight=".5pt">
                <v:path arrowok="t"/>
                <v:textbox inset="0,0,0,0">
                  <w:txbxContent>
                    <w:p w14:paraId="315A1290" w14:textId="77777777" w:rsidR="004F1DBA" w:rsidRDefault="00000000">
                      <w:pPr>
                        <w:pStyle w:val="BodyText"/>
                        <w:spacing w:before="73"/>
                        <w:ind w:left="145"/>
                        <w:rPr>
                          <w:color w:val="000000"/>
                        </w:rPr>
                      </w:pPr>
                      <w:r>
                        <w:rPr>
                          <w:color w:val="000000"/>
                        </w:rPr>
                        <w:t>Hazard</w:t>
                      </w:r>
                      <w:r>
                        <w:rPr>
                          <w:color w:val="000000"/>
                          <w:spacing w:val="-6"/>
                        </w:rPr>
                        <w:t xml:space="preserve"> </w:t>
                      </w:r>
                      <w:r>
                        <w:rPr>
                          <w:color w:val="000000"/>
                          <w:spacing w:val="-2"/>
                        </w:rPr>
                        <w:t>Category</w:t>
                      </w:r>
                    </w:p>
                  </w:txbxContent>
                </v:textbox>
                <w10:wrap type="topAndBottom" anchorx="page"/>
              </v:shape>
            </w:pict>
          </mc:Fallback>
        </mc:AlternateContent>
      </w:r>
    </w:p>
    <w:p w14:paraId="1818877D" w14:textId="77777777" w:rsidR="004F1DBA" w:rsidRDefault="004F1DBA">
      <w:pPr>
        <w:pStyle w:val="BodyText"/>
        <w:spacing w:before="6"/>
        <w:rPr>
          <w:sz w:val="6"/>
        </w:rPr>
      </w:pPr>
    </w:p>
    <w:p w14:paraId="00127864" w14:textId="77777777" w:rsidR="004F1DBA" w:rsidRDefault="004F1DBA">
      <w:pPr>
        <w:pStyle w:val="BodyText"/>
        <w:spacing w:before="266"/>
      </w:pPr>
    </w:p>
    <w:p w14:paraId="5FA14DB9" w14:textId="77777777" w:rsidR="004F1DBA" w:rsidRDefault="00000000">
      <w:pPr>
        <w:pStyle w:val="Title"/>
      </w:pPr>
      <w:r>
        <w:t>Figure</w:t>
      </w:r>
      <w:r>
        <w:rPr>
          <w:spacing w:val="-7"/>
        </w:rPr>
        <w:t xml:space="preserve"> </w:t>
      </w:r>
      <w:r>
        <w:t>1:</w:t>
      </w:r>
      <w:r>
        <w:rPr>
          <w:spacing w:val="-5"/>
        </w:rPr>
        <w:t xml:space="preserve"> </w:t>
      </w:r>
      <w:r>
        <w:t>Levels</w:t>
      </w:r>
      <w:r>
        <w:rPr>
          <w:spacing w:val="-6"/>
        </w:rPr>
        <w:t xml:space="preserve"> </w:t>
      </w:r>
      <w:r>
        <w:t>of</w:t>
      </w:r>
      <w:r>
        <w:rPr>
          <w:spacing w:val="-4"/>
        </w:rPr>
        <w:t xml:space="preserve"> </w:t>
      </w:r>
      <w:r>
        <w:t>Hazardous</w:t>
      </w:r>
      <w:r>
        <w:rPr>
          <w:spacing w:val="-4"/>
        </w:rPr>
        <w:t xml:space="preserve"> </w:t>
      </w:r>
      <w:r>
        <w:t>Products</w:t>
      </w:r>
      <w:r>
        <w:rPr>
          <w:spacing w:val="-3"/>
        </w:rPr>
        <w:t xml:space="preserve"> </w:t>
      </w:r>
      <w:r>
        <w:rPr>
          <w:spacing w:val="-2"/>
        </w:rPr>
        <w:t>Classification</w:t>
      </w:r>
    </w:p>
    <w:sectPr w:rsidR="004F1DBA">
      <w:type w:val="continuous"/>
      <w:pgSz w:w="12240" w:h="15840"/>
      <w:pgMar w:top="1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4F1DBA"/>
    <w:rsid w:val="00074DD9"/>
    <w:rsid w:val="004F1DBA"/>
    <w:rsid w:val="00547D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1828D"/>
  <w15:docId w15:val="{0E7A04CF-6E1A-46F7-8286-8DA2B0A1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right="22"/>
      <w:jc w:val="center"/>
    </w:pPr>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1219</Characters>
  <Application>Microsoft Office Word</Application>
  <DocSecurity>0</DocSecurity>
  <Lines>10</Lines>
  <Paragraphs>2</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Gabrielle Heard | Anderson College | Head Office</cp:lastModifiedBy>
  <cp:revision>2</cp:revision>
  <dcterms:created xsi:type="dcterms:W3CDTF">2025-02-15T18:25:00Z</dcterms:created>
  <dcterms:modified xsi:type="dcterms:W3CDTF">2025-02-15T18:31:00Z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Microsoft® Word 2016</vt:lpwstr>
  </property>
  <property fmtid="{D5CDD505-2E9C-101B-9397-08002B2CF9AE}" pid="4" name="LastSaved">
    <vt:filetime>2025-02-15T00:00:00Z</vt:filetime>
  </property>
  <property fmtid="{D5CDD505-2E9C-101B-9397-08002B2CF9AE}" pid="5" name="Producer">
    <vt:lpwstr>3-Heights(TM) PDF Security Shell 4.8.25.2 (http://www.pdf-tools.com)</vt:lpwstr>
  </property>
</Properties>
</file>