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Reproductive System</w:t>
      </w:r>
      <w:r>
        <w:rPr>
          <w:rFonts w:ascii="Futura PT Demi" w:hAnsi="Futura PT Demi" w:cs="Arial"/>
          <w:b/>
          <w:sz w:val="28"/>
          <w:szCs w:val="28"/>
        </w:rPr>
        <w:t xml:space="preserve"> Anatomy </w:t>
      </w:r>
      <w:r>
        <w:rPr>
          <w:rFonts w:ascii="Futura PT Demi" w:hAnsi="Futura PT Demi" w:cs="Arial"/>
          <w:b/>
          <w:sz w:val="28"/>
          <w:szCs w:val="28"/>
        </w:rPr>
        <w:t xml:space="preserve">and Pathology </w:t>
      </w:r>
      <w:r>
        <w:rPr>
          <w:rFonts w:ascii="Futura PT Demi" w:hAnsi="Futura PT Demi" w:cs="Arial"/>
          <w:b/>
          <w:sz w:val="28"/>
          <w:szCs w:val="28"/>
        </w:rPr>
        <w:t xml:space="preserve">Readings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Eisenberg 7</w:t>
      </w:r>
      <w:r>
        <w:rPr>
          <w:rFonts w:ascii="Futura PT Demi" w:hAnsi="Futura PT Demi" w:cs="Arial"/>
          <w:b/>
          <w:sz w:val="28"/>
          <w:szCs w:val="28"/>
          <w:vertAlign w:val="superscript"/>
        </w:rPr>
        <w:t xml:space="preserve">th</w:t>
      </w:r>
      <w:r>
        <w:rPr>
          <w:rFonts w:ascii="Futura PT Demi" w:hAnsi="Futura PT Demi" w:cs="Arial"/>
          <w:b/>
          <w:sz w:val="28"/>
          <w:szCs w:val="28"/>
        </w:rPr>
        <w:t xml:space="preserve"> ed.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b/>
          <w:bCs/>
          <w:sz w:val="24"/>
          <w:szCs w:val="24"/>
        </w:rPr>
      </w:pPr>
      <w:r/>
      <w:bookmarkStart w:id="0" w:name="Filtration_&amp;_Contrast"/>
      <w:r/>
      <w:bookmarkStart w:id="1" w:name="Purpose"/>
      <w:r/>
      <w:bookmarkEnd w:id="0"/>
      <w:r/>
      <w:bookmarkEnd w:id="1"/>
      <w:r>
        <w:rPr>
          <w:rFonts w:ascii="Futura PT Book" w:hAnsi="Futura PT Book" w:cs="Arial"/>
          <w:b/>
          <w:bCs/>
          <w:sz w:val="24"/>
          <w:szCs w:val="24"/>
        </w:rPr>
        <w:t xml:space="preserve">Chapter 11</w:t>
      </w:r>
      <w:r>
        <w:rPr>
          <w:rFonts w:ascii="Futura PT Book" w:hAnsi="Futura PT Book" w:cs="Arial"/>
          <w:b/>
          <w:bCs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tbl>
      <w:tblPr>
        <w:tblW w:w="8249" w:type="dxa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71"/>
        <w:gridCol w:w="4678"/>
      </w:tblGrid>
      <w:tr>
        <w:trPr>
          <w:trHeight w:val="275"/>
        </w:trPr>
        <w:tc>
          <w:tcPr>
            <w:tcBorders/>
            <w:tcW w:w="3571" w:type="dxa"/>
            <w:textDirection w:val="lrTb"/>
            <w:noWrap w:val="false"/>
          </w:tcPr>
          <w:p>
            <w:pPr>
              <w:pStyle w:val="787"/>
              <w:pBdr/>
              <w:spacing/>
              <w:ind w:left="1108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PAGE</w:t>
            </w:r>
            <w:r>
              <w:rPr>
                <w:rFonts w:ascii="Futura PT Book" w:hAnsi="Futura PT Book"/>
                <w:b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b/>
                <w:sz w:val="24"/>
              </w:rPr>
              <w:t xml:space="preserve">NUMBERS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  <w:tc>
          <w:tcPr>
            <w:tcBorders/>
            <w:tcW w:w="4678" w:type="dxa"/>
            <w:textDirection w:val="lrTb"/>
            <w:noWrap w:val="false"/>
          </w:tcPr>
          <w:p>
            <w:pPr>
              <w:pStyle w:val="787"/>
              <w:pBdr/>
              <w:spacing/>
              <w:ind w:right="2332" w:left="1559"/>
              <w:jc w:val="center"/>
              <w:rPr>
                <w:rFonts w:ascii="Futura PT Book" w:hAnsi="Futura PT Book"/>
                <w:b/>
                <w:sz w:val="24"/>
              </w:rPr>
            </w:pPr>
            <w:r>
              <w:rPr>
                <w:rFonts w:ascii="Futura PT Book" w:hAnsi="Futura PT Book"/>
                <w:b/>
                <w:sz w:val="24"/>
              </w:rPr>
              <w:t xml:space="preserve">TOPIC</w:t>
            </w:r>
            <w:r>
              <w:rPr>
                <w:rFonts w:ascii="Futura PT Book" w:hAnsi="Futura PT Book"/>
                <w:b/>
                <w:sz w:val="24"/>
              </w:rPr>
            </w:r>
          </w:p>
        </w:tc>
      </w:tr>
      <w:tr>
        <w:trPr>
          <w:trHeight w:val="275"/>
        </w:trPr>
        <w:tc>
          <w:tcPr>
            <w:tcBorders/>
            <w:tcW w:w="35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381-382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4678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Physiology</w:t>
            </w:r>
            <w:r>
              <w:rPr>
                <w:rFonts w:ascii="Futura PT Book" w:hAnsi="Futura PT Book"/>
                <w:spacing w:val="-6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of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Male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Reproductive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System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278"/>
        </w:trPr>
        <w:tc>
          <w:tcPr>
            <w:tcBorders/>
            <w:tcW w:w="3571" w:type="dxa"/>
            <w:textDirection w:val="lrTb"/>
            <w:noWrap w:val="false"/>
          </w:tcPr>
          <w:p>
            <w:pPr>
              <w:pStyle w:val="787"/>
              <w:pBdr/>
              <w:spacing w:before="2"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382-383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4678" w:type="dxa"/>
            <w:textDirection w:val="lrTb"/>
            <w:noWrap w:val="false"/>
          </w:tcPr>
          <w:p>
            <w:pPr>
              <w:pStyle w:val="787"/>
              <w:pBdr/>
              <w:spacing w:before="2"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Benign</w:t>
            </w:r>
            <w:r>
              <w:rPr>
                <w:rFonts w:ascii="Futura PT Book" w:hAnsi="Futura PT Book"/>
                <w:spacing w:val="-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Prostatic</w:t>
            </w:r>
            <w:r>
              <w:rPr>
                <w:rFonts w:ascii="Futura PT Book" w:hAnsi="Futura PT Book"/>
                <w:spacing w:val="-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Hyperplasia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275"/>
        </w:trPr>
        <w:tc>
          <w:tcPr>
            <w:tcBorders/>
            <w:tcW w:w="35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383-385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4678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Carcinoma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of</w:t>
            </w:r>
            <w:r>
              <w:rPr>
                <w:rFonts w:ascii="Futura PT Book" w:hAnsi="Futura PT Book"/>
                <w:spacing w:val="-1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Prostate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Gland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551"/>
        </w:trPr>
        <w:tc>
          <w:tcPr>
            <w:tcBorders/>
            <w:tcW w:w="35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389-391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4678" w:type="dxa"/>
            <w:textDirection w:val="lrTb"/>
            <w:noWrap w:val="false"/>
          </w:tcPr>
          <w:p>
            <w:pPr>
              <w:pStyle w:val="787"/>
              <w:pBdr/>
              <w:spacing w:line="270" w:lineRule="atLeast"/>
              <w:ind w:right="762"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Physiology of Female Reproductive</w:t>
            </w:r>
            <w:r>
              <w:rPr>
                <w:rFonts w:ascii="Futura PT Book" w:hAnsi="Futura PT Book"/>
                <w:spacing w:val="-6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System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275"/>
        </w:trPr>
        <w:tc>
          <w:tcPr>
            <w:tcBorders/>
            <w:tcW w:w="35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391-392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4678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Pelvic</w:t>
            </w:r>
            <w:r>
              <w:rPr>
                <w:rFonts w:ascii="Futura PT Book" w:hAnsi="Futura PT Book"/>
                <w:spacing w:val="-4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Inflammatory</w:t>
            </w:r>
            <w:r>
              <w:rPr>
                <w:rFonts w:ascii="Futura PT Book" w:hAnsi="Futura PT Book"/>
                <w:spacing w:val="-5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Disease</w:t>
            </w:r>
            <w:r>
              <w:rPr>
                <w:rFonts w:ascii="Futura PT Book" w:hAnsi="Futura PT Book"/>
                <w:sz w:val="24"/>
              </w:rPr>
            </w:r>
          </w:p>
        </w:tc>
      </w:tr>
      <w:tr>
        <w:trPr>
          <w:trHeight w:val="275"/>
        </w:trPr>
        <w:tc>
          <w:tcPr>
            <w:tcBorders/>
            <w:tcW w:w="35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395-396</w:t>
            </w:r>
            <w:r>
              <w:rPr>
                <w:rFonts w:ascii="Futura PT Book" w:hAnsi="Futura PT Book"/>
                <w:sz w:val="24"/>
              </w:rPr>
            </w:r>
          </w:p>
        </w:tc>
        <w:tc>
          <w:tcPr>
            <w:tcBorders/>
            <w:tcW w:w="4678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</w:rPr>
            </w:pPr>
            <w:r>
              <w:rPr>
                <w:rFonts w:ascii="Futura PT Book" w:hAnsi="Futura PT Book"/>
                <w:sz w:val="24"/>
              </w:rPr>
              <w:t xml:space="preserve">Uterine</w:t>
            </w:r>
            <w:r>
              <w:rPr>
                <w:rFonts w:ascii="Futura PT Book" w:hAnsi="Futura PT Book"/>
                <w:spacing w:val="-3"/>
                <w:sz w:val="24"/>
              </w:rPr>
              <w:t xml:space="preserve"> </w:t>
            </w:r>
            <w:r>
              <w:rPr>
                <w:rFonts w:ascii="Futura PT Book" w:hAnsi="Futura PT Book"/>
                <w:sz w:val="24"/>
              </w:rPr>
              <w:t xml:space="preserve">Fibroids</w:t>
            </w:r>
            <w:r>
              <w:rPr>
                <w:rFonts w:ascii="Futura PT Book" w:hAnsi="Futura PT Book"/>
                <w:sz w:val="24"/>
              </w:rPr>
            </w:r>
          </w:p>
        </w:tc>
      </w:tr>
    </w:tbl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widowControl w:val="false"/>
        <w:pBdr/>
        <w:spacing w:after="0" w:line="240" w:lineRule="auto"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sectPr>
      <w:headerReference w:type="default" r:id="rId9"/>
      <w:footerReference w:type="default" r:id="rId10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tbl>
    <w:tblPr>
      <w:tblStyle w:val="773"/>
      <w:tblW w:w="0" w:type="auto"/>
      <w:tblBorders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>
      <w:trPr>
        <w:trHeight w:val="300"/>
      </w:trPr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left="-115"/>
            <w:jc w:val="left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/>
            <w:jc w:val="center"/>
            <w:rPr/>
          </w:pPr>
          <w:r/>
          <w:r/>
        </w:p>
      </w:tc>
      <w:tc>
        <w:tcPr>
          <w:tcBorders/>
          <w:tcW w:w="3120" w:type="dxa"/>
          <w:textDirection w:val="lrTb"/>
          <w:noWrap w:val="false"/>
        </w:tcPr>
        <w:p>
          <w:pPr>
            <w:pStyle w:val="775"/>
            <w:pBdr/>
            <w:bidi w:val="false"/>
            <w:spacing/>
            <w:ind w:right="-115"/>
            <w:jc w:val="right"/>
            <w:rPr/>
          </w:pPr>
          <w:r/>
          <w:r/>
        </w:p>
      </w:tc>
    </w:tr>
  </w:tbl>
  <w:p>
    <w:pPr>
      <w:pStyle w:val="777"/>
      <w:pBdr/>
      <w:bidi w:val="false"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Relationship Id="rId13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20F3768-4794-4251-8127-3A96E5923536}"/>
</file>

<file path=customXml/itemProps2.xml><?xml version="1.0" encoding="utf-8"?>
<ds:datastoreItem xmlns:ds="http://schemas.openxmlformats.org/officeDocument/2006/customXml" ds:itemID="{37A7D371-9D63-4755-A76D-A963BC9C4793}"/>
</file>

<file path=customXml/itemProps3.xml><?xml version="1.0" encoding="utf-8"?>
<ds:datastoreItem xmlns:ds="http://schemas.openxmlformats.org/officeDocument/2006/customXml" ds:itemID="{DE3899A3-A7B7-4EF8-BA5A-D9F2B4986A79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2025-07-01T18:04:51Z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