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3F177AF8" w:rsidR="00231FDC" w:rsidRDefault="00231FDC" w:rsidP="0065336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73322B">
        <w:rPr>
          <w:b/>
          <w:sz w:val="24"/>
          <w:szCs w:val="24"/>
          <w:lang w:val="en-CA" w:eastAsia="en-CA"/>
        </w:rPr>
        <w:t xml:space="preserve"> 22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B84DA2">
        <w:rPr>
          <w:b/>
          <w:sz w:val="24"/>
          <w:szCs w:val="24"/>
          <w:lang w:val="en-CA" w:eastAsia="en-CA"/>
        </w:rPr>
        <w:t xml:space="preserve">Fluoroscopic </w:t>
      </w:r>
      <w:r w:rsidR="004155AC">
        <w:rPr>
          <w:b/>
          <w:sz w:val="24"/>
          <w:szCs w:val="24"/>
          <w:lang w:val="en-CA" w:eastAsia="en-CA"/>
        </w:rPr>
        <w:t>Image Lag</w:t>
      </w:r>
      <w:r w:rsidR="00653361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2FF49660" w:rsidR="00231FDC" w:rsidRPr="00653361" w:rsidRDefault="00A34A82" w:rsidP="00653361">
      <w:pPr>
        <w:pStyle w:val="Heading2"/>
      </w:pPr>
      <w:r>
        <w:t>Purpose</w:t>
      </w:r>
    </w:p>
    <w:p w14:paraId="6FB6D6FD" w14:textId="14ED5CA8" w:rsidR="00865E57" w:rsidRPr="00653361" w:rsidRDefault="00231FDC" w:rsidP="002C47AD">
      <w:pPr>
        <w:rPr>
          <w:szCs w:val="24"/>
          <w:lang w:val="en-CA" w:eastAsia="en-CA"/>
        </w:rPr>
      </w:pPr>
      <w:r w:rsidRPr="00653361">
        <w:rPr>
          <w:szCs w:val="24"/>
          <w:lang w:val="en-CA" w:eastAsia="en-CA"/>
        </w:rPr>
        <w:t>This activity will help you identify the procedure steps for this test</w:t>
      </w:r>
      <w:r w:rsidR="00653361">
        <w:rPr>
          <w:szCs w:val="24"/>
          <w:lang w:val="en-CA" w:eastAsia="en-CA"/>
        </w:rPr>
        <w:t>.</w:t>
      </w:r>
    </w:p>
    <w:p w14:paraId="637164FA" w14:textId="2232D65D" w:rsidR="00865E57" w:rsidRDefault="00A34A82" w:rsidP="00653361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1C042482" w14:textId="5FE4A4DC" w:rsidR="0033121A" w:rsidRPr="00653361" w:rsidRDefault="0033121A" w:rsidP="0033121A">
      <w:pPr>
        <w:pStyle w:val="ListParagraph"/>
        <w:numPr>
          <w:ilvl w:val="0"/>
          <w:numId w:val="13"/>
        </w:numPr>
        <w:rPr>
          <w:lang w:val="en-CA" w:eastAsia="en-CA"/>
        </w:rPr>
      </w:pPr>
      <w:r w:rsidRPr="00653361">
        <w:rPr>
          <w:lang w:val="en-CA" w:eastAsia="en-CA"/>
        </w:rPr>
        <w:t xml:space="preserve">Review the images below of the equipment and materials used at </w:t>
      </w:r>
      <w:r w:rsidR="00CF226A">
        <w:rPr>
          <w:lang w:val="en-CA" w:eastAsia="en-CA"/>
        </w:rPr>
        <w:t xml:space="preserve">Edenbrook </w:t>
      </w:r>
      <w:r w:rsidR="00CF226A" w:rsidRPr="00653361">
        <w:rPr>
          <w:lang w:val="en-CA" w:eastAsia="en-CA"/>
        </w:rPr>
        <w:t>for</w:t>
      </w:r>
      <w:r w:rsidRPr="00653361">
        <w:rPr>
          <w:lang w:val="en-CA" w:eastAsia="en-CA"/>
        </w:rPr>
        <w:t xml:space="preserve"> this test</w:t>
      </w:r>
      <w:r w:rsidR="00653361">
        <w:rPr>
          <w:lang w:val="en-CA" w:eastAsia="en-CA"/>
        </w:rPr>
        <w:t>.</w:t>
      </w:r>
    </w:p>
    <w:p w14:paraId="3715AE8D" w14:textId="3D16103A" w:rsidR="00231FDC" w:rsidRPr="00653361" w:rsidRDefault="00231FDC" w:rsidP="00231FDC">
      <w:pPr>
        <w:pStyle w:val="ListParagraph"/>
        <w:numPr>
          <w:ilvl w:val="0"/>
          <w:numId w:val="13"/>
        </w:numPr>
        <w:rPr>
          <w:lang w:val="en-CA" w:eastAsia="en-CA"/>
        </w:rPr>
      </w:pPr>
      <w:r w:rsidRPr="00653361">
        <w:rPr>
          <w:lang w:val="en-CA" w:eastAsia="en-CA"/>
        </w:rPr>
        <w:t xml:space="preserve">Review the procedure steps from the </w:t>
      </w:r>
      <w:r w:rsidR="00CF226A">
        <w:rPr>
          <w:lang w:val="en-CA" w:eastAsia="en-CA"/>
        </w:rPr>
        <w:t xml:space="preserve">Edenbrook </w:t>
      </w:r>
      <w:r w:rsidR="00CF226A" w:rsidRPr="00653361">
        <w:rPr>
          <w:lang w:val="en-CA" w:eastAsia="en-CA"/>
        </w:rPr>
        <w:t>MRT</w:t>
      </w:r>
      <w:r w:rsidRPr="00653361">
        <w:rPr>
          <w:lang w:val="en-CA" w:eastAsia="en-CA"/>
        </w:rPr>
        <w:t xml:space="preserve"> lab</w:t>
      </w:r>
      <w:r w:rsidR="00653361">
        <w:rPr>
          <w:lang w:val="en-CA" w:eastAsia="en-CA"/>
        </w:rPr>
        <w:t>.</w:t>
      </w:r>
    </w:p>
    <w:p w14:paraId="426A8A71" w14:textId="34D51801" w:rsidR="00231FDC" w:rsidRDefault="00B84DA2" w:rsidP="00231FDC">
      <w:pPr>
        <w:pStyle w:val="ListParagraph"/>
        <w:numPr>
          <w:ilvl w:val="0"/>
          <w:numId w:val="13"/>
        </w:numPr>
        <w:rPr>
          <w:sz w:val="24"/>
          <w:szCs w:val="24"/>
          <w:lang w:val="en-CA" w:eastAsia="en-CA"/>
        </w:rPr>
      </w:pPr>
      <w:r w:rsidRPr="00653361">
        <w:rPr>
          <w:lang w:val="en-CA" w:eastAsia="en-CA"/>
        </w:rPr>
        <w:t>Compare</w:t>
      </w:r>
      <w:r w:rsidR="00231FDC" w:rsidRPr="00653361">
        <w:rPr>
          <w:lang w:val="en-CA" w:eastAsia="en-CA"/>
        </w:rPr>
        <w:t xml:space="preserve"> </w:t>
      </w:r>
      <w:r w:rsidRPr="00653361">
        <w:rPr>
          <w:lang w:val="en-CA" w:eastAsia="en-CA"/>
        </w:rPr>
        <w:t>this procedure</w:t>
      </w:r>
      <w:r w:rsidR="009E43F7" w:rsidRPr="00653361">
        <w:rPr>
          <w:lang w:val="en-CA" w:eastAsia="en-CA"/>
        </w:rPr>
        <w:t>, the textbook</w:t>
      </w:r>
      <w:bookmarkStart w:id="0" w:name="_GoBack"/>
      <w:bookmarkEnd w:id="0"/>
      <w:r w:rsidR="009E43F7" w:rsidRPr="00653361">
        <w:rPr>
          <w:lang w:val="en-CA" w:eastAsia="en-CA"/>
        </w:rPr>
        <w:t xml:space="preserve"> reading</w:t>
      </w:r>
      <w:r w:rsidR="00231FDC" w:rsidRPr="00653361">
        <w:rPr>
          <w:lang w:val="en-CA" w:eastAsia="en-CA"/>
        </w:rPr>
        <w:t xml:space="preserve"> and your practicum site QA manual for similarities</w:t>
      </w:r>
      <w:r w:rsidR="00F354D7" w:rsidRPr="00653361">
        <w:rPr>
          <w:lang w:val="en-CA" w:eastAsia="en-CA"/>
        </w:rPr>
        <w:t xml:space="preserve"> and differences between a </w:t>
      </w:r>
      <w:r w:rsidR="00A34A82">
        <w:rPr>
          <w:lang w:val="en-CA" w:eastAsia="en-CA"/>
        </w:rPr>
        <w:t>C-arm</w:t>
      </w:r>
      <w:r w:rsidR="00F354D7" w:rsidRPr="00653361">
        <w:rPr>
          <w:lang w:val="en-CA" w:eastAsia="en-CA"/>
        </w:rPr>
        <w:t xml:space="preserve"> and dedicated </w:t>
      </w:r>
      <w:proofErr w:type="spellStart"/>
      <w:r w:rsidR="00F354D7" w:rsidRPr="00653361">
        <w:rPr>
          <w:lang w:val="en-CA" w:eastAsia="en-CA"/>
        </w:rPr>
        <w:t>fluoro</w:t>
      </w:r>
      <w:proofErr w:type="spellEnd"/>
      <w:r w:rsidR="00F354D7" w:rsidRPr="00653361">
        <w:rPr>
          <w:lang w:val="en-CA" w:eastAsia="en-CA"/>
        </w:rPr>
        <w:t xml:space="preserve"> unit.</w:t>
      </w:r>
    </w:p>
    <w:p w14:paraId="4185CAD9" w14:textId="77777777" w:rsidR="0033121A" w:rsidRDefault="0033121A" w:rsidP="00653361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44C3AFD0" w14:textId="079F5444" w:rsidR="0033121A" w:rsidRDefault="00313572" w:rsidP="00A34A82">
      <w:pPr>
        <w:pStyle w:val="ListParagraph"/>
        <w:numPr>
          <w:ilvl w:val="0"/>
          <w:numId w:val="16"/>
        </w:numPr>
      </w:pPr>
      <w:r w:rsidRPr="00653361">
        <w:t xml:space="preserve">Coin or </w:t>
      </w:r>
      <w:r w:rsidR="00653361" w:rsidRPr="00653361">
        <w:t>metal washer</w:t>
      </w:r>
    </w:p>
    <w:p w14:paraId="067057C6" w14:textId="77777777" w:rsidR="00653361" w:rsidRPr="00653361" w:rsidRDefault="00653361" w:rsidP="00653361"/>
    <w:p w14:paraId="73EB0F47" w14:textId="2837FF6C" w:rsidR="0033121A" w:rsidRDefault="00313572" w:rsidP="00313572">
      <w:pPr>
        <w:ind w:left="360"/>
        <w:jc w:val="center"/>
        <w:rPr>
          <w:sz w:val="24"/>
        </w:rPr>
      </w:pPr>
      <w:r>
        <w:rPr>
          <w:noProof/>
        </w:rPr>
        <w:drawing>
          <wp:inline distT="0" distB="0" distL="0" distR="0" wp14:anchorId="74C4FDAD" wp14:editId="6EB8EDE4">
            <wp:extent cx="2581275" cy="1935955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i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802" cy="19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F786E" w14:textId="0A5882DC" w:rsidR="00231FDC" w:rsidRPr="00231FDC" w:rsidRDefault="00CF226A" w:rsidP="00653361">
      <w:pPr>
        <w:pStyle w:val="Heading2"/>
        <w:rPr>
          <w:lang w:val="en-CA" w:eastAsia="en-CA"/>
        </w:rPr>
      </w:pPr>
      <w:r>
        <w:rPr>
          <w:lang w:val="en-CA" w:eastAsia="en-CA"/>
        </w:rPr>
        <w:t xml:space="preserve">Edenbrook </w:t>
      </w:r>
      <w:r w:rsidRPr="00231FDC">
        <w:rPr>
          <w:lang w:val="en-CA" w:eastAsia="en-CA"/>
        </w:rPr>
        <w:t>MRT</w:t>
      </w:r>
      <w:r w:rsidR="00653361">
        <w:rPr>
          <w:lang w:val="en-CA" w:eastAsia="en-CA"/>
        </w:rPr>
        <w:t xml:space="preserve"> </w:t>
      </w:r>
      <w:r w:rsidR="00231FDC" w:rsidRPr="00231FDC">
        <w:rPr>
          <w:lang w:val="en-CA" w:eastAsia="en-CA"/>
        </w:rPr>
        <w:t>Procedure Steps</w:t>
      </w:r>
      <w:r w:rsidR="00653361">
        <w:rPr>
          <w:lang w:val="en-CA" w:eastAsia="en-CA"/>
        </w:rPr>
        <w:t xml:space="preserve"> (Note: using </w:t>
      </w:r>
      <w:r w:rsidR="00A34A82">
        <w:rPr>
          <w:lang w:val="en-CA" w:eastAsia="en-CA"/>
        </w:rPr>
        <w:t>C-arm</w:t>
      </w:r>
      <w:r w:rsidR="00653361">
        <w:rPr>
          <w:lang w:val="en-CA" w:eastAsia="en-CA"/>
        </w:rPr>
        <w:t xml:space="preserve"> at</w:t>
      </w:r>
      <w:r w:rsidR="00F354D7">
        <w:rPr>
          <w:lang w:val="en-CA" w:eastAsia="en-CA"/>
        </w:rPr>
        <w:t xml:space="preserve"> </w:t>
      </w:r>
      <w:r>
        <w:rPr>
          <w:lang w:val="en-CA" w:eastAsia="en-CA"/>
        </w:rPr>
        <w:t>Edenbrook is</w:t>
      </w:r>
      <w:r w:rsidR="00F354D7">
        <w:rPr>
          <w:lang w:val="en-CA" w:eastAsia="en-CA"/>
        </w:rPr>
        <w:t xml:space="preserve"> limited by equipment)</w:t>
      </w:r>
    </w:p>
    <w:p w14:paraId="62F3AB54" w14:textId="769C31AD" w:rsidR="00231FDC" w:rsidRPr="00653361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53361">
        <w:rPr>
          <w:szCs w:val="24"/>
          <w:lang w:val="en-CA" w:eastAsia="en-CA"/>
        </w:rPr>
        <w:t xml:space="preserve">Position the </w:t>
      </w:r>
      <w:r w:rsidR="00A34A82">
        <w:rPr>
          <w:szCs w:val="24"/>
          <w:lang w:val="en-CA" w:eastAsia="en-CA"/>
        </w:rPr>
        <w:t>C-arm</w:t>
      </w:r>
      <w:r w:rsidRPr="00653361">
        <w:rPr>
          <w:szCs w:val="24"/>
          <w:lang w:val="en-CA" w:eastAsia="en-CA"/>
        </w:rPr>
        <w:t xml:space="preserve"> with the </w:t>
      </w:r>
      <w:r w:rsidR="00A34A82">
        <w:rPr>
          <w:szCs w:val="24"/>
          <w:lang w:val="en-CA" w:eastAsia="en-CA"/>
        </w:rPr>
        <w:t>X-ray</w:t>
      </w:r>
      <w:r w:rsidR="004155AC" w:rsidRPr="00653361">
        <w:rPr>
          <w:szCs w:val="24"/>
          <w:lang w:val="en-CA" w:eastAsia="en-CA"/>
        </w:rPr>
        <w:t xml:space="preserve"> tube</w:t>
      </w:r>
      <w:r w:rsidRPr="00653361">
        <w:rPr>
          <w:szCs w:val="24"/>
          <w:lang w:val="en-CA" w:eastAsia="en-CA"/>
        </w:rPr>
        <w:t xml:space="preserve"> on</w:t>
      </w:r>
      <w:r w:rsidR="00231FDC" w:rsidRPr="00653361">
        <w:rPr>
          <w:szCs w:val="24"/>
          <w:lang w:val="en-CA" w:eastAsia="en-CA"/>
        </w:rPr>
        <w:t xml:space="preserve"> </w:t>
      </w:r>
      <w:r w:rsidRPr="00653361">
        <w:rPr>
          <w:szCs w:val="24"/>
          <w:lang w:val="en-CA" w:eastAsia="en-CA"/>
        </w:rPr>
        <w:t xml:space="preserve">the bottom. </w:t>
      </w:r>
    </w:p>
    <w:p w14:paraId="3900A6A8" w14:textId="77777777" w:rsidR="00231FDC" w:rsidRPr="00653361" w:rsidRDefault="00231FDC" w:rsidP="00231FDC">
      <w:pPr>
        <w:pStyle w:val="ListParagraph"/>
        <w:rPr>
          <w:szCs w:val="24"/>
          <w:lang w:val="en-CA" w:eastAsia="en-CA"/>
        </w:rPr>
      </w:pPr>
    </w:p>
    <w:p w14:paraId="348AEE52" w14:textId="3D5E1080" w:rsidR="00231FDC" w:rsidRPr="00653361" w:rsidRDefault="004155AC" w:rsidP="0095158B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53361">
        <w:rPr>
          <w:szCs w:val="24"/>
          <w:lang w:val="en-CA" w:eastAsia="en-CA"/>
        </w:rPr>
        <w:t>Place a coin or washer on the table and cent</w:t>
      </w:r>
      <w:r w:rsidR="00653361">
        <w:rPr>
          <w:szCs w:val="24"/>
          <w:lang w:val="en-CA" w:eastAsia="en-CA"/>
        </w:rPr>
        <w:t>re</w:t>
      </w:r>
      <w:r w:rsidRPr="00653361">
        <w:rPr>
          <w:szCs w:val="24"/>
          <w:lang w:val="en-CA" w:eastAsia="en-CA"/>
        </w:rPr>
        <w:t xml:space="preserve"> it to the tube.</w:t>
      </w:r>
    </w:p>
    <w:p w14:paraId="7BD4193B" w14:textId="77777777" w:rsidR="001E6347" w:rsidRPr="00653361" w:rsidRDefault="001E6347" w:rsidP="001E6347">
      <w:pPr>
        <w:pStyle w:val="ListParagraph"/>
        <w:rPr>
          <w:szCs w:val="24"/>
          <w:lang w:val="en-CA" w:eastAsia="en-CA"/>
        </w:rPr>
      </w:pPr>
    </w:p>
    <w:p w14:paraId="50E58F70" w14:textId="6CCD1065" w:rsidR="00231FDC" w:rsidRPr="00653361" w:rsidRDefault="004155AC" w:rsidP="001E634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proofErr w:type="spellStart"/>
      <w:r w:rsidRPr="00653361">
        <w:rPr>
          <w:szCs w:val="24"/>
          <w:lang w:val="en-CA" w:eastAsia="en-CA"/>
        </w:rPr>
        <w:t>Fluoro</w:t>
      </w:r>
      <w:proofErr w:type="spellEnd"/>
      <w:r w:rsidRPr="00653361">
        <w:rPr>
          <w:szCs w:val="24"/>
          <w:lang w:val="en-CA" w:eastAsia="en-CA"/>
        </w:rPr>
        <w:t xml:space="preserve"> to locate the object on the monitor.</w:t>
      </w:r>
    </w:p>
    <w:p w14:paraId="11BC98C0" w14:textId="77777777" w:rsidR="00231FDC" w:rsidRPr="00653361" w:rsidRDefault="00231FDC" w:rsidP="00231FDC">
      <w:pPr>
        <w:pStyle w:val="ListParagraph"/>
        <w:rPr>
          <w:szCs w:val="24"/>
          <w:lang w:val="en-CA" w:eastAsia="en-CA"/>
        </w:rPr>
      </w:pPr>
    </w:p>
    <w:p w14:paraId="58B0C3F6" w14:textId="56E17C98" w:rsidR="00231FDC" w:rsidRPr="00653361" w:rsidRDefault="004155AC" w:rsidP="00F354D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53361">
        <w:rPr>
          <w:szCs w:val="24"/>
          <w:lang w:val="en-CA" w:eastAsia="en-CA"/>
        </w:rPr>
        <w:t xml:space="preserve">While using continuous </w:t>
      </w:r>
      <w:proofErr w:type="spellStart"/>
      <w:r w:rsidRPr="00653361">
        <w:rPr>
          <w:szCs w:val="24"/>
          <w:lang w:val="en-CA" w:eastAsia="en-CA"/>
        </w:rPr>
        <w:t>fluoro</w:t>
      </w:r>
      <w:proofErr w:type="spellEnd"/>
      <w:r w:rsidRPr="00653361">
        <w:rPr>
          <w:szCs w:val="24"/>
          <w:lang w:val="en-CA" w:eastAsia="en-CA"/>
        </w:rPr>
        <w:t xml:space="preserve">, move the </w:t>
      </w:r>
      <w:r w:rsidR="00A34A82">
        <w:rPr>
          <w:szCs w:val="24"/>
          <w:lang w:val="en-CA" w:eastAsia="en-CA"/>
        </w:rPr>
        <w:t>C-arm</w:t>
      </w:r>
      <w:r w:rsidRPr="00653361">
        <w:rPr>
          <w:szCs w:val="24"/>
          <w:lang w:val="en-CA" w:eastAsia="en-CA"/>
        </w:rPr>
        <w:t xml:space="preserve"> around and observe the</w:t>
      </w:r>
      <w:r w:rsidR="00653361">
        <w:rPr>
          <w:szCs w:val="24"/>
          <w:lang w:val="en-CA" w:eastAsia="en-CA"/>
        </w:rPr>
        <w:t xml:space="preserve"> lag behind the coin or washer.</w:t>
      </w:r>
      <w:r w:rsidRPr="00653361">
        <w:rPr>
          <w:szCs w:val="24"/>
          <w:lang w:val="en-CA" w:eastAsia="en-CA"/>
        </w:rPr>
        <w:t xml:space="preserve"> It </w:t>
      </w:r>
      <w:r w:rsidR="00653361">
        <w:rPr>
          <w:szCs w:val="24"/>
          <w:lang w:val="en-CA" w:eastAsia="en-CA"/>
        </w:rPr>
        <w:t>should have a comet tail-</w:t>
      </w:r>
      <w:r w:rsidRPr="00653361">
        <w:rPr>
          <w:szCs w:val="24"/>
          <w:lang w:val="en-CA" w:eastAsia="en-CA"/>
        </w:rPr>
        <w:t>like appearance.</w:t>
      </w:r>
    </w:p>
    <w:p w14:paraId="2BCC6CD3" w14:textId="77777777" w:rsidR="004155AC" w:rsidRPr="00653361" w:rsidRDefault="004155AC" w:rsidP="004155AC">
      <w:pPr>
        <w:pStyle w:val="ListParagraph"/>
        <w:rPr>
          <w:szCs w:val="24"/>
          <w:lang w:val="en-CA" w:eastAsia="en-CA"/>
        </w:rPr>
      </w:pPr>
    </w:p>
    <w:p w14:paraId="66B43E71" w14:textId="2E44C7A1" w:rsidR="004155AC" w:rsidRPr="00653361" w:rsidRDefault="00653361" w:rsidP="00F354D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>
        <w:rPr>
          <w:szCs w:val="24"/>
          <w:lang w:val="en-CA" w:eastAsia="en-CA"/>
        </w:rPr>
        <w:lastRenderedPageBreak/>
        <w:t>This method is subjective</w:t>
      </w:r>
      <w:r w:rsidR="004155AC" w:rsidRPr="00653361">
        <w:rPr>
          <w:szCs w:val="24"/>
          <w:lang w:val="en-CA" w:eastAsia="en-CA"/>
        </w:rPr>
        <w:t xml:space="preserve"> and acceptance is determined through the experience and impression of the observer. </w:t>
      </w:r>
    </w:p>
    <w:sectPr w:rsidR="004155AC" w:rsidRPr="00653361" w:rsidSect="002B6ABC">
      <w:head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B9F58" w14:textId="77777777" w:rsidR="00A52046" w:rsidRDefault="00A52046" w:rsidP="002C47AD">
      <w:r>
        <w:separator/>
      </w:r>
    </w:p>
  </w:endnote>
  <w:endnote w:type="continuationSeparator" w:id="0">
    <w:p w14:paraId="3A40D2A1" w14:textId="77777777" w:rsidR="00A52046" w:rsidRDefault="00A5204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A5204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DA5BD" w14:textId="77777777" w:rsidR="00A52046" w:rsidRDefault="00A52046" w:rsidP="002C47AD">
      <w:r>
        <w:separator/>
      </w:r>
    </w:p>
  </w:footnote>
  <w:footnote w:type="continuationSeparator" w:id="0">
    <w:p w14:paraId="3D1D949C" w14:textId="77777777" w:rsidR="00A52046" w:rsidRDefault="00A5204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F7D52CF" w:rsidR="00155FC6" w:rsidRPr="00155FC6" w:rsidRDefault="00FD240C" w:rsidP="00FD240C">
    <w:pPr>
      <w:pStyle w:val="Title"/>
      <w:spacing w:after="0"/>
      <w:jc w:val="left"/>
    </w:pPr>
    <w:r w:rsidRPr="00FD240C">
      <w:rPr>
        <w:noProof/>
      </w:rPr>
      <w:drawing>
        <wp:inline distT="0" distB="0" distL="0" distR="0" wp14:anchorId="050B473B" wp14:editId="4FB381D6">
          <wp:extent cx="938151" cy="1004254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644" cy="1019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A5204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A5204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674B1"/>
    <w:multiLevelType w:val="hybridMultilevel"/>
    <w:tmpl w:val="1598E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5"/>
  </w:num>
  <w:num w:numId="14">
    <w:abstractNumId w:val="7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6CF5"/>
    <w:rsid w:val="000E629E"/>
    <w:rsid w:val="001121B3"/>
    <w:rsid w:val="00137471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3572"/>
    <w:rsid w:val="0031675B"/>
    <w:rsid w:val="00327055"/>
    <w:rsid w:val="0033121A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55A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53361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2B02"/>
    <w:rsid w:val="006E3FCF"/>
    <w:rsid w:val="006F7BEB"/>
    <w:rsid w:val="00730995"/>
    <w:rsid w:val="0073322B"/>
    <w:rsid w:val="00741A6B"/>
    <w:rsid w:val="00755E8C"/>
    <w:rsid w:val="0076742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56280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43F7"/>
    <w:rsid w:val="009F467F"/>
    <w:rsid w:val="00A23D31"/>
    <w:rsid w:val="00A2749A"/>
    <w:rsid w:val="00A27952"/>
    <w:rsid w:val="00A34A82"/>
    <w:rsid w:val="00A52046"/>
    <w:rsid w:val="00A60D05"/>
    <w:rsid w:val="00A65958"/>
    <w:rsid w:val="00A73204"/>
    <w:rsid w:val="00A7397A"/>
    <w:rsid w:val="00AB46E8"/>
    <w:rsid w:val="00AB7115"/>
    <w:rsid w:val="00AB73A2"/>
    <w:rsid w:val="00AE0010"/>
    <w:rsid w:val="00AE45E5"/>
    <w:rsid w:val="00B07581"/>
    <w:rsid w:val="00B325FB"/>
    <w:rsid w:val="00B47F54"/>
    <w:rsid w:val="00B55203"/>
    <w:rsid w:val="00B55EFD"/>
    <w:rsid w:val="00B60736"/>
    <w:rsid w:val="00B7474A"/>
    <w:rsid w:val="00B84DA2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226A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354D7"/>
    <w:rsid w:val="00F4480B"/>
    <w:rsid w:val="00F60180"/>
    <w:rsid w:val="00F707F7"/>
    <w:rsid w:val="00F728E2"/>
    <w:rsid w:val="00FC1C45"/>
    <w:rsid w:val="00FC351B"/>
    <w:rsid w:val="00FD240C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3361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53361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A7553-FF48-46C0-819E-3F44904C18F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F17FDA5-0EB1-4D46-B200-99B2EA7D7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B1622E-8BBE-4FD3-95E5-165FAE6192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C12BEA-9D80-40B9-A783-E6696742F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2023-01-30T18:24:00Z</dcterms:created>
  <dcterms:modified xsi:type="dcterms:W3CDTF">2025-05-28T19:34:00Z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