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202 – Patient Care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color w:val="c00000"/>
          <w:sz w:val="28"/>
          <w:szCs w:val="28"/>
          <w:u w:val="single"/>
        </w:rPr>
      </w:pPr>
      <w:r>
        <w:rPr>
          <w:rFonts w:ascii="Futura PT Demi" w:hAnsi="Futura PT Demi" w:cs="Arial"/>
          <w:b/>
          <w:color w:val="c00000"/>
          <w:sz w:val="28"/>
          <w:szCs w:val="28"/>
          <w:u w:val="single"/>
        </w:rPr>
        <w:t xml:space="preserve">TESTABLE Questions from</w:t>
      </w:r>
      <w:r>
        <w:rPr>
          <w:rFonts w:ascii="Futura PT Demi" w:hAnsi="Futura PT Demi" w:cs="Arial"/>
          <w:b/>
          <w:color w:val="c00000"/>
          <w:sz w:val="28"/>
          <w:szCs w:val="28"/>
          <w:u w:val="single"/>
        </w:rPr>
        <w:t xml:space="preserve">:</w:t>
      </w:r>
      <w:r>
        <w:rPr>
          <w:rFonts w:ascii="Futura PT Demi" w:hAnsi="Futura PT Demi" w:cs="Arial"/>
          <w:b/>
          <w:color w:val="c00000"/>
          <w:sz w:val="28"/>
          <w:szCs w:val="28"/>
          <w:u w:val="single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  <w:u w:val="single"/>
        </w:rPr>
      </w:pPr>
      <w:r>
        <w:rPr>
          <w:rFonts w:ascii="Futura PT Demi" w:hAnsi="Futura PT Demi" w:cs="Arial"/>
          <w:b/>
          <w:sz w:val="28"/>
          <w:szCs w:val="28"/>
          <w:u w:val="single"/>
        </w:rPr>
        <w:t xml:space="preserve">Worksheet: Ehrlich Textbook Readings</w:t>
      </w:r>
      <w:r>
        <w:rPr>
          <w:rFonts w:ascii="Futura PT Demi" w:hAnsi="Futura PT Demi" w:cs="Arial"/>
          <w:b/>
          <w:sz w:val="28"/>
          <w:szCs w:val="28"/>
          <w:u w:val="single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Questions 1-46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jc w:val="center"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b/>
          <w:i/>
          <w:color w:val="c45911" w:themeColor="accent2" w:themeShade="BF"/>
          <w:sz w:val="24"/>
          <w:szCs w:val="24"/>
        </w:rPr>
        <w:t xml:space="preserve">“</w:t>
      </w:r>
      <w:r>
        <w:rPr>
          <w:rFonts w:ascii="Futura PT Book" w:hAnsi="Futura PT Book" w:cs="Arial"/>
          <w:b/>
          <w:i/>
          <w:color w:val="00b050"/>
          <w:sz w:val="24"/>
          <w:szCs w:val="24"/>
        </w:rPr>
        <w:t xml:space="preserve">Preventing Disease Transmission</w:t>
      </w:r>
      <w:r>
        <w:rPr>
          <w:rFonts w:ascii="Futura PT Book" w:hAnsi="Futura PT Book" w:cs="Arial"/>
          <w:b/>
          <w:i/>
          <w:color w:val="c45911" w:themeColor="accent2" w:themeShade="BF"/>
          <w:sz w:val="24"/>
          <w:szCs w:val="24"/>
        </w:rPr>
        <w:t xml:space="preserve">”</w:t>
      </w:r>
      <w:r>
        <w:rPr>
          <w:rFonts w:ascii="Futura PT Book" w:hAnsi="Futura PT Book" w:cs="Arial"/>
          <w:b/>
          <w:i/>
          <w:sz w:val="24"/>
          <w:szCs w:val="24"/>
        </w:rPr>
        <w:t xml:space="preserve"> </w:t>
      </w:r>
      <w:r>
        <w:rPr>
          <w:rFonts w:ascii="Futura PT Book" w:hAnsi="Futura PT Book" w:cs="Arial"/>
          <w:b/>
          <w:color w:val="7030a0"/>
          <w:sz w:val="24"/>
          <w:szCs w:val="24"/>
        </w:rPr>
        <w:t xml:space="preserve">10</w:t>
      </w:r>
      <w:r>
        <w:rPr>
          <w:rFonts w:ascii="Futura PT Book" w:hAnsi="Futura PT Book" w:cs="Arial"/>
          <w:b/>
          <w:color w:val="7030a0"/>
          <w:sz w:val="24"/>
          <w:szCs w:val="24"/>
          <w:vertAlign w:val="superscript"/>
        </w:rPr>
        <w:t xml:space="preserve">t</w:t>
      </w:r>
      <w:r>
        <w:rPr>
          <w:rFonts w:ascii="Futura PT Book" w:hAnsi="Futura PT Book" w:cs="Arial"/>
          <w:sz w:val="24"/>
          <w:szCs w:val="24"/>
          <w:vertAlign w:val="superscript"/>
        </w:rPr>
        <w:t xml:space="preserve">h</w:t>
      </w:r>
      <w:r>
        <w:rPr>
          <w:rFonts w:ascii="Futura PT Book" w:hAnsi="Futura PT Book" w:cs="Arial"/>
          <w:sz w:val="24"/>
          <w:szCs w:val="24"/>
        </w:rPr>
        <w:t xml:space="preserve"> edition Pg.160-168</w:t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pBdr/>
        <w:spacing/>
        <w:ind/>
        <w:jc w:val="center"/>
        <w:rPr>
          <w:rFonts w:ascii="Futura PT Book" w:hAnsi="Futura PT Book" w:cs="Arial"/>
          <w:sz w:val="24"/>
          <w:szCs w:val="24"/>
          <w:u w:val="single"/>
        </w:rPr>
      </w:pPr>
      <w:r>
        <w:rPr>
          <w:rFonts w:ascii="Futura PT Book" w:hAnsi="Futura PT Book" w:cs="Arial"/>
          <w:sz w:val="24"/>
          <w:szCs w:val="24"/>
          <w:u w:val="single"/>
        </w:rPr>
      </w:r>
      <w:r>
        <w:rPr>
          <w:rFonts w:ascii="Futura PT Book" w:hAnsi="Futura PT Book" w:cs="Arial"/>
          <w:sz w:val="24"/>
          <w:szCs w:val="24"/>
          <w:u w:val="single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  <w:u w:val="single"/>
        </w:rPr>
        <w:t xml:space="preserve">Instructions</w:t>
      </w:r>
      <w:r>
        <w:rPr>
          <w:rFonts w:ascii="Futura PT Book" w:hAnsi="Futura PT Book" w:cs="Arial"/>
          <w:sz w:val="24"/>
          <w:szCs w:val="24"/>
        </w:rPr>
        <w:t xml:space="preserve">: 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795"/>
        <w:numPr>
          <w:ilvl w:val="0"/>
          <w:numId w:val="28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i/>
          <w:sz w:val="24"/>
          <w:szCs w:val="24"/>
        </w:rPr>
        <w:t xml:space="preserve">Answer the following questions below using the assigned textbook readings. 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795"/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Style w:val="795"/>
        <w:numPr>
          <w:ilvl w:val="0"/>
          <w:numId w:val="28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*</w:t>
      </w:r>
      <w:r>
        <w:rPr>
          <w:rFonts w:ascii="Futura PT Book" w:hAnsi="Futura PT Book" w:cs="Arial"/>
          <w:sz w:val="24"/>
          <w:szCs w:val="24"/>
          <w:u w:val="single"/>
        </w:rPr>
        <w:t xml:space="preserve">Important</w:t>
      </w:r>
      <w:r>
        <w:rPr>
          <w:rFonts w:ascii="Futura PT Book" w:hAnsi="Futura PT Book" w:cs="Arial"/>
          <w:sz w:val="24"/>
          <w:szCs w:val="24"/>
        </w:rPr>
        <w:t xml:space="preserve">-Out of the 46 questions on this W/S</w:t>
      </w:r>
      <w:r>
        <w:rPr>
          <w:rFonts w:ascii="Futura PT Book" w:hAnsi="Futura PT Book" w:cs="Arial"/>
          <w:b/>
          <w:color w:val="0070c0"/>
          <w:sz w:val="24"/>
          <w:szCs w:val="24"/>
        </w:rPr>
        <w:t xml:space="preserve">, a total of 14</w:t>
      </w:r>
      <w:r>
        <w:rPr>
          <w:rFonts w:ascii="Futura PT Book" w:hAnsi="Futura PT Book" w:cs="Arial"/>
          <w:sz w:val="24"/>
          <w:szCs w:val="24"/>
        </w:rPr>
        <w:t xml:space="preserve"> questions will be included on Test #2-Isolation.These will be </w:t>
      </w:r>
      <w:r>
        <w:rPr>
          <w:rFonts w:ascii="Futura PT Book" w:hAnsi="Futura PT Book" w:cs="Arial"/>
          <w:sz w:val="24"/>
          <w:szCs w:val="24"/>
          <w:u w:val="single"/>
        </w:rPr>
        <w:t xml:space="preserve">short </w:t>
      </w:r>
      <w:r>
        <w:rPr>
          <w:rFonts w:ascii="Futura PT Book" w:hAnsi="Futura PT Book" w:cs="Arial"/>
          <w:sz w:val="24"/>
          <w:szCs w:val="24"/>
        </w:rPr>
        <w:t xml:space="preserve">answer questions.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795"/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Style w:val="795"/>
        <w:numPr>
          <w:ilvl w:val="0"/>
          <w:numId w:val="28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i/>
          <w:sz w:val="24"/>
          <w:szCs w:val="24"/>
        </w:rPr>
        <w:t xml:space="preserve">On April 1</w:t>
      </w:r>
      <w:r>
        <w:rPr>
          <w:rFonts w:ascii="Futura PT Book" w:hAnsi="Futura PT Book" w:cs="Arial"/>
          <w:i/>
          <w:sz w:val="24"/>
          <w:szCs w:val="24"/>
          <w:vertAlign w:val="superscript"/>
        </w:rPr>
        <w:t xml:space="preserve">st</w:t>
      </w:r>
      <w:r>
        <w:rPr>
          <w:rFonts w:ascii="Futura PT Book" w:hAnsi="Futura PT Book" w:cs="Arial"/>
          <w:sz w:val="24"/>
          <w:szCs w:val="24"/>
        </w:rPr>
        <w:t xml:space="preserve">, an </w:t>
      </w:r>
      <w:r>
        <w:rPr>
          <w:rFonts w:ascii="Futura PT Book" w:hAnsi="Futura PT Book" w:cs="Arial"/>
          <w:b/>
          <w:sz w:val="24"/>
          <w:szCs w:val="24"/>
        </w:rPr>
        <w:t xml:space="preserve">answer </w:t>
      </w:r>
      <w:r>
        <w:rPr>
          <w:rFonts w:ascii="Futura PT Book" w:hAnsi="Futura PT Book" w:cs="Arial"/>
          <w:b/>
          <w:sz w:val="24"/>
          <w:szCs w:val="24"/>
        </w:rPr>
        <w:t xml:space="preserve">key</w:t>
      </w:r>
      <w:r>
        <w:rPr>
          <w:rFonts w:ascii="Futura PT Book" w:hAnsi="Futura PT Book" w:cs="Arial"/>
          <w:sz w:val="24"/>
          <w:szCs w:val="24"/>
        </w:rPr>
        <w:t xml:space="preserve"> and the </w:t>
      </w:r>
      <w:r>
        <w:rPr>
          <w:rFonts w:ascii="Futura PT Book" w:hAnsi="Futura PT Book" w:cs="Arial"/>
          <w:b/>
          <w:sz w:val="24"/>
          <w:szCs w:val="24"/>
        </w:rPr>
        <w:t xml:space="preserve">list of the “testable</w:t>
      </w:r>
      <w:r>
        <w:rPr>
          <w:rFonts w:ascii="Futura PT Book" w:hAnsi="Futura PT Book" w:cs="Arial"/>
          <w:sz w:val="24"/>
          <w:szCs w:val="24"/>
        </w:rPr>
        <w:t xml:space="preserve">” </w:t>
      </w:r>
      <w:r>
        <w:rPr>
          <w:rFonts w:ascii="Futura PT Book" w:hAnsi="Futura PT Book" w:cs="Arial"/>
          <w:b/>
          <w:color w:val="0070c0"/>
          <w:sz w:val="24"/>
          <w:szCs w:val="24"/>
        </w:rPr>
        <w:t xml:space="preserve">14 questions</w:t>
      </w:r>
      <w:r>
        <w:rPr>
          <w:rFonts w:ascii="Futura PT Book" w:hAnsi="Futura PT Book" w:cs="Arial"/>
          <w:color w:val="0070c0"/>
          <w:sz w:val="24"/>
          <w:szCs w:val="24"/>
        </w:rPr>
        <w:t xml:space="preserve"> </w:t>
      </w:r>
      <w:r>
        <w:rPr>
          <w:rFonts w:ascii="Futura PT Book" w:hAnsi="Futura PT Book" w:cs="Arial"/>
          <w:sz w:val="24"/>
          <w:szCs w:val="24"/>
        </w:rPr>
        <w:t xml:space="preserve">will be provided. This is 1 week </w:t>
      </w:r>
      <w:r>
        <w:rPr>
          <w:rFonts w:ascii="Futura PT Book" w:hAnsi="Futura PT Book" w:cs="Arial"/>
          <w:sz w:val="24"/>
          <w:szCs w:val="24"/>
          <w:u w:val="single"/>
        </w:rPr>
        <w:t xml:space="preserve">before</w:t>
      </w:r>
      <w:r>
        <w:rPr>
          <w:rFonts w:ascii="Futura PT Book" w:hAnsi="Futura PT Book" w:cs="Arial"/>
          <w:sz w:val="24"/>
          <w:szCs w:val="24"/>
        </w:rPr>
        <w:t xml:space="preserve"> the Isolation test on April 8</w:t>
      </w:r>
      <w:r>
        <w:rPr>
          <w:rFonts w:ascii="Futura PT Book" w:hAnsi="Futura PT Book" w:cs="Arial"/>
          <w:sz w:val="24"/>
          <w:szCs w:val="24"/>
          <w:vertAlign w:val="superscript"/>
        </w:rPr>
        <w:t xml:space="preserve">th</w:t>
      </w:r>
      <w:r>
        <w:rPr>
          <w:rFonts w:ascii="Futura PT Book" w:hAnsi="Futura PT Book" w:cs="Arial"/>
          <w:sz w:val="24"/>
          <w:szCs w:val="24"/>
        </w:rPr>
        <w:t xml:space="preserve">.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795"/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Style w:val="795"/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jc w:val="center"/>
        <w:rPr>
          <w:rFonts w:ascii="Futura PT Book" w:hAnsi="Futura PT Book" w:cs="Arial"/>
          <w:sz w:val="24"/>
          <w:szCs w:val="24"/>
          <w:u w:val="single"/>
        </w:rPr>
      </w:pPr>
      <w:r>
        <w:rPr>
          <w:rFonts w:ascii="Futura PT Book" w:hAnsi="Futura PT Book" w:cs="Arial"/>
          <w:sz w:val="24"/>
          <w:szCs w:val="24"/>
          <w:u w:val="single"/>
        </w:rPr>
        <w:t xml:space="preserve">Textbook Reading Questions</w:t>
      </w:r>
      <w:r>
        <w:rPr>
          <w:rFonts w:ascii="Futura PT Book" w:hAnsi="Futura PT Book" w:cs="Arial"/>
          <w:sz w:val="24"/>
          <w:szCs w:val="24"/>
          <w:u w:val="single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Style w:val="795"/>
        <w:numPr>
          <w:ilvl w:val="0"/>
          <w:numId w:val="27"/>
        </w:numPr>
        <w:pBdr/>
        <w:spacing/>
        <w:ind/>
        <w:rPr>
          <w:rFonts w:ascii="Futura PT Book" w:hAnsi="Futura PT Book" w:cs="Arial"/>
          <w:color w:val="7030a0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Who provides the recommendations to the hospital’s infection control department when new policies are developed?  </w:t>
      </w:r>
      <w:r>
        <w:rPr>
          <w:rFonts w:ascii="Futura PT Book" w:hAnsi="Futura PT Book" w:cs="Arial"/>
          <w:color w:val="7030a0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Style w:val="795"/>
        <w:numPr>
          <w:ilvl w:val="0"/>
          <w:numId w:val="27"/>
        </w:num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How often are reports published by the CDC? 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Style w:val="795"/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Style w:val="795"/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Style w:val="795"/>
        <w:numPr>
          <w:ilvl w:val="0"/>
          <w:numId w:val="27"/>
        </w:num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Outline/breakdown what emerging diseases include:        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Style w:val="795"/>
        <w:numPr>
          <w:ilvl w:val="0"/>
          <w:numId w:val="27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List the 8 factors that precipitate to disease emergence. Point </w:t>
      </w:r>
      <w:r>
        <w:rPr>
          <w:rFonts w:ascii="Futura PT Book" w:hAnsi="Futura PT Book" w:cs="Arial"/>
          <w:sz w:val="24"/>
          <w:szCs w:val="24"/>
        </w:rPr>
        <w:t xml:space="preserve">form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795"/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Style w:val="795"/>
        <w:numPr>
          <w:ilvl w:val="0"/>
          <w:numId w:val="27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Identify the 2 causes for the cholera outbreaks in South America and Africa. 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795"/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Style w:val="795"/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Style w:val="795"/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Style w:val="795"/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Style w:val="795"/>
        <w:numPr>
          <w:ilvl w:val="0"/>
          <w:numId w:val="27"/>
        </w:num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Where did the immigrants that reintroduced diphtheria into the U.S.A come from?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Style w:val="795"/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Style w:val="795"/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Style w:val="795"/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Style w:val="795"/>
        <w:numPr>
          <w:ilvl w:val="0"/>
          <w:numId w:val="27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Name the disease emergence which was responsible for the 1993 Hantavirus pulmonary syndrome. 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795"/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Style w:val="795"/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Style w:val="795"/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Style w:val="795"/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Style w:val="795"/>
        <w:numPr>
          <w:ilvl w:val="0"/>
          <w:numId w:val="27"/>
        </w:num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List the signs and symptoms of Dengue fever.</w:t>
      </w:r>
      <w:r>
        <w:rPr>
          <w:rFonts w:ascii="Futura PT Book" w:hAnsi="Futura PT Book" w:cs="Arial"/>
          <w:b/>
          <w:sz w:val="24"/>
          <w:szCs w:val="24"/>
        </w:rPr>
        <w:t xml:space="preserve"> 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Style w:val="795"/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Style w:val="795"/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Style w:val="795"/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Style w:val="795"/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Style w:val="795"/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Style w:val="795"/>
        <w:numPr>
          <w:ilvl w:val="0"/>
          <w:numId w:val="27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What is the vector for Lyme disease?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795"/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Style w:val="795"/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Style w:val="795"/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Style w:val="795"/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10</w:t>
      </w:r>
      <w:r>
        <w:rPr>
          <w:rFonts w:ascii="Futura PT Book" w:hAnsi="Futura PT Book" w:cs="Arial"/>
          <w:b/>
          <w:sz w:val="24"/>
          <w:szCs w:val="24"/>
        </w:rPr>
        <w:t xml:space="preserve">.</w:t>
      </w:r>
      <w:r>
        <w:rPr>
          <w:rFonts w:ascii="Futura PT Book" w:hAnsi="Futura PT Book" w:cs="Arial"/>
          <w:sz w:val="24"/>
          <w:szCs w:val="24"/>
        </w:rPr>
        <w:t xml:space="preserve">Which disease emergence is responsible for the spread of “once localized” infections such as HIV?</w:t>
      </w:r>
      <w:r>
        <w:rPr>
          <w:rFonts w:ascii="Futura PT Book" w:hAnsi="Futura PT Book" w:cs="Arial"/>
          <w:b/>
          <w:sz w:val="24"/>
          <w:szCs w:val="24"/>
        </w:rPr>
        <w:t xml:space="preserve"> 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11</w:t>
      </w:r>
      <w:r>
        <w:rPr>
          <w:rFonts w:ascii="Futura PT Book" w:hAnsi="Futura PT Book" w:cs="Arial"/>
          <w:b/>
          <w:sz w:val="24"/>
          <w:szCs w:val="24"/>
        </w:rPr>
        <w:t xml:space="preserve">.</w:t>
      </w:r>
      <w:r>
        <w:rPr>
          <w:rFonts w:ascii="Futura PT Book" w:hAnsi="Futura PT Book" w:cs="Arial"/>
          <w:sz w:val="24"/>
          <w:szCs w:val="24"/>
        </w:rPr>
        <w:t xml:space="preserve">In 2001, terrorists caused an outbreak of which disease in the U.S?</w:t>
      </w:r>
      <w:r>
        <w:rPr>
          <w:rFonts w:ascii="Futura PT Book" w:hAnsi="Futura PT Book" w:cs="Arial"/>
          <w:b/>
          <w:sz w:val="24"/>
          <w:szCs w:val="24"/>
        </w:rPr>
        <w:t xml:space="preserve"> 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12</w:t>
      </w:r>
      <w:r>
        <w:rPr>
          <w:rFonts w:ascii="Futura PT Book" w:hAnsi="Futura PT Book" w:cs="Arial"/>
          <w:b/>
          <w:sz w:val="24"/>
          <w:szCs w:val="24"/>
        </w:rPr>
        <w:t xml:space="preserve">.</w:t>
      </w:r>
      <w:r>
        <w:rPr>
          <w:rFonts w:ascii="Futura PT Book" w:hAnsi="Futura PT Book" w:cs="Arial"/>
          <w:sz w:val="24"/>
          <w:szCs w:val="24"/>
        </w:rPr>
        <w:t xml:space="preserve">What was the source of the SARS outbreak in North America in 2003? 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13</w:t>
      </w:r>
      <w:r>
        <w:rPr>
          <w:rFonts w:ascii="Futura PT Book" w:hAnsi="Futura PT Book" w:cs="Arial"/>
          <w:b/>
          <w:sz w:val="24"/>
          <w:szCs w:val="24"/>
        </w:rPr>
        <w:t xml:space="preserve">.</w:t>
      </w:r>
      <w:r>
        <w:rPr>
          <w:rFonts w:ascii="Futura PT Book" w:hAnsi="Futura PT Book" w:cs="Arial"/>
          <w:sz w:val="24"/>
          <w:szCs w:val="24"/>
        </w:rPr>
        <w:t xml:space="preserve">List the reason the influenza virus is so successful.</w:t>
      </w:r>
      <w:r>
        <w:rPr>
          <w:rFonts w:ascii="Futura PT Book" w:hAnsi="Futura PT Book" w:cs="Arial"/>
          <w:b/>
          <w:sz w:val="24"/>
          <w:szCs w:val="24"/>
        </w:rPr>
        <w:t xml:space="preserve"> 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14</w:t>
      </w:r>
      <w:r>
        <w:rPr>
          <w:rFonts w:ascii="Futura PT Book" w:hAnsi="Futura PT Book" w:cs="Arial"/>
          <w:b/>
          <w:sz w:val="24"/>
          <w:szCs w:val="24"/>
        </w:rPr>
        <w:t xml:space="preserve">.</w:t>
      </w:r>
      <w:r>
        <w:rPr>
          <w:rFonts w:ascii="Futura PT Book" w:hAnsi="Futura PT Book" w:cs="Arial"/>
          <w:sz w:val="24"/>
          <w:szCs w:val="24"/>
        </w:rPr>
        <w:t xml:space="preserve">Which flu in 2009 was a vaccine developed for?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15</w:t>
      </w:r>
      <w:r>
        <w:rPr>
          <w:rFonts w:ascii="Futura PT Book" w:hAnsi="Futura PT Book" w:cs="Arial"/>
          <w:b/>
          <w:sz w:val="24"/>
          <w:szCs w:val="24"/>
        </w:rPr>
        <w:t xml:space="preserve">.</w:t>
      </w:r>
      <w:r>
        <w:rPr>
          <w:rFonts w:ascii="Futura PT Book" w:hAnsi="Futura PT Book" w:cs="Arial"/>
          <w:sz w:val="24"/>
          <w:szCs w:val="24"/>
        </w:rPr>
        <w:t xml:space="preserve">Unpasteurized apple juice and contaminated spinach are linked to causing which identified </w:t>
      </w:r>
      <w:r>
        <w:rPr>
          <w:rFonts w:ascii="Futura PT Book" w:hAnsi="Futura PT Book" w:cs="Arial"/>
          <w:sz w:val="24"/>
          <w:szCs w:val="24"/>
        </w:rPr>
        <w:t xml:space="preserve">E.Coli</w:t>
      </w:r>
      <w:r>
        <w:rPr>
          <w:rFonts w:ascii="Futura PT Book" w:hAnsi="Futura PT Book" w:cs="Arial"/>
          <w:color w:val="7030a0"/>
          <w:sz w:val="24"/>
          <w:szCs w:val="24"/>
        </w:rPr>
        <w:t xml:space="preserve">? 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16</w:t>
      </w:r>
      <w:r>
        <w:rPr>
          <w:rFonts w:ascii="Futura PT Book" w:hAnsi="Futura PT Book" w:cs="Arial"/>
          <w:b/>
          <w:sz w:val="24"/>
          <w:szCs w:val="24"/>
        </w:rPr>
        <w:t xml:space="preserve">.</w:t>
      </w:r>
      <w:r>
        <w:rPr>
          <w:rFonts w:ascii="Futura PT Book" w:hAnsi="Futura PT Book" w:cs="Arial"/>
          <w:sz w:val="24"/>
          <w:szCs w:val="24"/>
        </w:rPr>
        <w:t xml:space="preserve">In June 2011, a deadly strain of </w:t>
      </w:r>
      <w:r>
        <w:rPr>
          <w:rFonts w:ascii="Futura PT Book" w:hAnsi="Futura PT Book" w:cs="Arial"/>
          <w:sz w:val="24"/>
          <w:szCs w:val="24"/>
        </w:rPr>
        <w:t xml:space="preserve">E.Coli</w:t>
      </w:r>
      <w:r>
        <w:rPr>
          <w:rFonts w:ascii="Futura PT Book" w:hAnsi="Futura PT Book" w:cs="Arial"/>
          <w:sz w:val="24"/>
          <w:szCs w:val="24"/>
        </w:rPr>
        <w:t xml:space="preserve"> caused deaths in Germany. Which countries were linked to this strain as well? 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br/>
      </w:r>
      <w:r>
        <w:rPr>
          <w:rFonts w:ascii="Futura PT Book" w:hAnsi="Futura PT Book" w:cs="Arial"/>
          <w:sz w:val="24"/>
          <w:szCs w:val="24"/>
        </w:rPr>
        <w:t xml:space="preserve">17</w:t>
      </w:r>
      <w:r>
        <w:rPr>
          <w:rFonts w:ascii="Futura PT Book" w:hAnsi="Futura PT Book" w:cs="Arial"/>
          <w:b/>
          <w:sz w:val="24"/>
          <w:szCs w:val="24"/>
        </w:rPr>
        <w:t xml:space="preserve">. </w:t>
      </w:r>
      <w:r>
        <w:rPr>
          <w:rFonts w:ascii="Futura PT Book" w:hAnsi="Futura PT Book" w:cs="Arial"/>
          <w:sz w:val="24"/>
          <w:szCs w:val="24"/>
        </w:rPr>
        <w:t xml:space="preserve">The </w:t>
      </w:r>
      <w:r>
        <w:rPr>
          <w:rFonts w:ascii="Futura PT Book" w:hAnsi="Futura PT Book" w:cs="Arial"/>
          <w:sz w:val="24"/>
          <w:szCs w:val="24"/>
        </w:rPr>
        <w:t xml:space="preserve">E.Coli</w:t>
      </w:r>
      <w:r>
        <w:rPr>
          <w:rFonts w:ascii="Futura PT Book" w:hAnsi="Futura PT Book" w:cs="Arial"/>
          <w:sz w:val="24"/>
          <w:szCs w:val="24"/>
        </w:rPr>
        <w:t xml:space="preserve"> 104:H4 has a trait that produces a toxin that causes kidney failure. That is the name of that toxin? 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18</w:t>
      </w:r>
      <w:r>
        <w:rPr>
          <w:rFonts w:ascii="Futura PT Book" w:hAnsi="Futura PT Book" w:cs="Arial"/>
          <w:b/>
          <w:sz w:val="24"/>
          <w:szCs w:val="24"/>
        </w:rPr>
        <w:t xml:space="preserve">.</w:t>
      </w:r>
      <w:r>
        <w:rPr>
          <w:rFonts w:ascii="Futura PT Book" w:hAnsi="Futura PT Book" w:cs="Arial"/>
          <w:sz w:val="24"/>
          <w:szCs w:val="24"/>
        </w:rPr>
        <w:t xml:space="preserve">Where did the 2014 multi-country outbreak of Ebola occur? 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19</w:t>
      </w:r>
      <w:r>
        <w:rPr>
          <w:rFonts w:ascii="Futura PT Book" w:hAnsi="Futura PT Book" w:cs="Arial"/>
          <w:b/>
          <w:sz w:val="24"/>
          <w:szCs w:val="24"/>
        </w:rPr>
        <w:t xml:space="preserve">. </w:t>
      </w:r>
      <w:r>
        <w:rPr>
          <w:rFonts w:ascii="Futura PT Book" w:hAnsi="Futura PT Book" w:cs="Arial"/>
          <w:sz w:val="24"/>
          <w:szCs w:val="24"/>
        </w:rPr>
        <w:t xml:space="preserve">List the 3 ways Ebola can spread</w:t>
      </w:r>
      <w:r>
        <w:rPr>
          <w:rFonts w:ascii="Futura PT Book" w:hAnsi="Futura PT Book" w:cs="Arial"/>
          <w:b/>
          <w:sz w:val="24"/>
          <w:szCs w:val="24"/>
        </w:rPr>
        <w:t xml:space="preserve">. 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20.How many days after exposure does the Ebola flu-like signs and symptoms appear in an infected person? 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21</w:t>
      </w:r>
      <w:r>
        <w:rPr>
          <w:rFonts w:ascii="Futura PT Book" w:hAnsi="Futura PT Book" w:cs="Arial"/>
          <w:b/>
          <w:sz w:val="24"/>
          <w:szCs w:val="24"/>
        </w:rPr>
        <w:t xml:space="preserve">. </w:t>
      </w:r>
      <w:r>
        <w:rPr>
          <w:rFonts w:ascii="Futura PT Book" w:hAnsi="Futura PT Book" w:cs="Arial"/>
          <w:sz w:val="24"/>
          <w:szCs w:val="24"/>
        </w:rPr>
        <w:t xml:space="preserve">Is there a vaccine for Ebola? 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22</w:t>
      </w:r>
      <w:r>
        <w:rPr>
          <w:rFonts w:ascii="Futura PT Book" w:hAnsi="Futura PT Book" w:cs="Arial"/>
          <w:b/>
          <w:sz w:val="24"/>
          <w:szCs w:val="24"/>
        </w:rPr>
        <w:t xml:space="preserve">. </w:t>
      </w:r>
      <w:r>
        <w:rPr>
          <w:rFonts w:ascii="Futura PT Book" w:hAnsi="Futura PT Book" w:cs="Arial"/>
          <w:sz w:val="24"/>
          <w:szCs w:val="24"/>
        </w:rPr>
        <w:t xml:space="preserve">List 2 practices that help prevent contracting the Ebola virus.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23</w:t>
      </w:r>
      <w:r>
        <w:rPr>
          <w:rFonts w:ascii="Futura PT Book" w:hAnsi="Futura PT Book" w:cs="Arial"/>
          <w:b/>
          <w:sz w:val="24"/>
          <w:szCs w:val="24"/>
        </w:rPr>
        <w:t xml:space="preserve">. </w:t>
      </w:r>
      <w:r>
        <w:rPr>
          <w:rFonts w:ascii="Futura PT Book" w:hAnsi="Futura PT Book" w:cs="Arial"/>
          <w:sz w:val="24"/>
          <w:szCs w:val="24"/>
        </w:rPr>
        <w:t xml:space="preserve">What is another term for used for nosocomial infections?</w:t>
      </w:r>
      <w:r>
        <w:rPr>
          <w:rFonts w:ascii="Futura PT Book" w:hAnsi="Futura PT Book" w:cs="Arial"/>
          <w:b/>
          <w:sz w:val="24"/>
          <w:szCs w:val="24"/>
        </w:rPr>
        <w:t xml:space="preserve"> 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24. List 3 sources Hospital Acquired Infections (HAI) can occur from. </w:t>
      </w:r>
      <w:r>
        <w:rPr>
          <w:rFonts w:ascii="Futura PT Book" w:hAnsi="Futura PT Book" w:cs="Arial"/>
          <w:b/>
          <w:sz w:val="24"/>
          <w:szCs w:val="24"/>
        </w:rPr>
        <w:t xml:space="preserve"> 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25</w:t>
      </w:r>
      <w:r>
        <w:rPr>
          <w:rFonts w:ascii="Futura PT Book" w:hAnsi="Futura PT Book" w:cs="Arial"/>
          <w:b/>
          <w:sz w:val="24"/>
          <w:szCs w:val="24"/>
        </w:rPr>
        <w:t xml:space="preserve">.</w:t>
      </w:r>
      <w:r>
        <w:rPr>
          <w:rFonts w:ascii="Futura PT Book" w:hAnsi="Futura PT Book" w:cs="Arial"/>
          <w:sz w:val="24"/>
          <w:szCs w:val="24"/>
        </w:rPr>
        <w:t xml:space="preserve">Which HAI can cause respiratory infections? 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26. What are 2 practices supporting the spread of multidrug resistant infections?</w:t>
      </w:r>
      <w:r>
        <w:rPr>
          <w:rFonts w:ascii="Futura PT Book" w:hAnsi="Futura PT Book" w:cs="Arial"/>
          <w:b/>
          <w:sz w:val="24"/>
          <w:szCs w:val="24"/>
        </w:rPr>
        <w:t xml:space="preserve"> 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27. What is the cause of CA-MRSA?</w:t>
      </w:r>
      <w:r>
        <w:rPr>
          <w:rFonts w:ascii="Futura PT Book" w:hAnsi="Futura PT Book" w:cs="Arial"/>
          <w:b/>
          <w:sz w:val="24"/>
          <w:szCs w:val="24"/>
        </w:rPr>
        <w:t xml:space="preserve"> 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28.Why is C-difficile so difficult to control? 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29</w:t>
      </w:r>
      <w:r>
        <w:rPr>
          <w:rFonts w:ascii="Futura PT Book" w:hAnsi="Futura PT Book" w:cs="Arial"/>
          <w:b/>
          <w:sz w:val="24"/>
          <w:szCs w:val="24"/>
        </w:rPr>
        <w:t xml:space="preserve">. </w:t>
      </w:r>
      <w:r>
        <w:rPr>
          <w:rFonts w:ascii="Futura PT Book" w:hAnsi="Futura PT Book" w:cs="Arial"/>
          <w:sz w:val="24"/>
          <w:szCs w:val="24"/>
        </w:rPr>
        <w:t xml:space="preserve">What % of patients treated for </w:t>
      </w:r>
      <w:r>
        <w:rPr>
          <w:rFonts w:ascii="Futura PT Book" w:hAnsi="Futura PT Book" w:cs="Arial"/>
          <w:sz w:val="24"/>
          <w:szCs w:val="24"/>
        </w:rPr>
        <w:t xml:space="preserve">C.difficile</w:t>
      </w:r>
      <w:r>
        <w:rPr>
          <w:rFonts w:ascii="Futura PT Book" w:hAnsi="Futura PT Book" w:cs="Arial"/>
          <w:sz w:val="24"/>
          <w:szCs w:val="24"/>
        </w:rPr>
        <w:t xml:space="preserve"> relapse?</w:t>
      </w:r>
      <w:r>
        <w:rPr>
          <w:rFonts w:ascii="Futura PT Book" w:hAnsi="Futura PT Book" w:cs="Arial"/>
          <w:b/>
          <w:sz w:val="24"/>
          <w:szCs w:val="24"/>
        </w:rPr>
        <w:t xml:space="preserve">  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30.AIDS is what stage of the HIV infection</w:t>
      </w:r>
      <w:r>
        <w:rPr>
          <w:rFonts w:ascii="Futura PT Book" w:hAnsi="Futura PT Book" w:cs="Arial"/>
          <w:color w:val="7030a0"/>
          <w:sz w:val="24"/>
          <w:szCs w:val="24"/>
        </w:rPr>
        <w:t xml:space="preserve">?</w:t>
      </w:r>
      <w:r>
        <w:rPr>
          <w:rFonts w:ascii="Futura PT Book" w:hAnsi="Futura PT Book" w:cs="Arial"/>
          <w:b/>
          <w:color w:val="7030a0"/>
          <w:sz w:val="24"/>
          <w:szCs w:val="24"/>
        </w:rPr>
        <w:t xml:space="preserve"> 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31.</w:t>
      </w:r>
      <w:r>
        <w:rPr>
          <w:rFonts w:ascii="Futura PT Book" w:hAnsi="Futura PT Book" w:cs="Arial"/>
          <w:b/>
          <w:sz w:val="24"/>
          <w:szCs w:val="24"/>
        </w:rPr>
        <w:t xml:space="preserve"> </w:t>
      </w:r>
      <w:r>
        <w:rPr>
          <w:rFonts w:ascii="Futura PT Book" w:hAnsi="Futura PT Book" w:cs="Arial"/>
          <w:sz w:val="24"/>
          <w:szCs w:val="24"/>
        </w:rPr>
        <w:t xml:space="preserve">After how many days can an HIV infected individual transmit the virus to others?</w:t>
      </w:r>
      <w:r>
        <w:rPr>
          <w:rFonts w:ascii="Futura PT Book" w:hAnsi="Futura PT Book" w:cs="Arial"/>
          <w:b/>
          <w:sz w:val="24"/>
          <w:szCs w:val="24"/>
        </w:rPr>
        <w:t xml:space="preserve"> 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32</w:t>
      </w:r>
      <w:r>
        <w:rPr>
          <w:rFonts w:ascii="Futura PT Book" w:hAnsi="Futura PT Book" w:cs="Arial"/>
          <w:b/>
          <w:sz w:val="24"/>
          <w:szCs w:val="24"/>
        </w:rPr>
        <w:t xml:space="preserve">. </w:t>
      </w:r>
      <w:r>
        <w:rPr>
          <w:rFonts w:ascii="Futura PT Book" w:hAnsi="Futura PT Book" w:cs="Arial"/>
          <w:sz w:val="24"/>
          <w:szCs w:val="24"/>
        </w:rPr>
        <w:t xml:space="preserve">How is HIV transmitted? 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33</w:t>
      </w:r>
      <w:r>
        <w:rPr>
          <w:rFonts w:ascii="Futura PT Book" w:hAnsi="Futura PT Book" w:cs="Arial"/>
          <w:b/>
          <w:sz w:val="24"/>
          <w:szCs w:val="24"/>
        </w:rPr>
        <w:t xml:space="preserve">.</w:t>
      </w:r>
      <w:r>
        <w:rPr>
          <w:rFonts w:ascii="Futura PT Book" w:hAnsi="Futura PT Book" w:cs="Arial"/>
          <w:sz w:val="24"/>
          <w:szCs w:val="24"/>
        </w:rPr>
        <w:t xml:space="preserve">What factors are contributing to a continued decline in AIDS diagnoses and deaths? 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34.A needle stick injury is the most efficient method of transmitting which type of hepatitis?</w:t>
      </w:r>
      <w:r>
        <w:rPr>
          <w:rFonts w:ascii="Futura PT Book" w:hAnsi="Futura PT Book" w:cs="Arial"/>
          <w:b/>
          <w:sz w:val="24"/>
          <w:szCs w:val="24"/>
        </w:rPr>
        <w:t xml:space="preserve"> 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35. How is hepatitis B spread?</w:t>
      </w:r>
      <w:r>
        <w:rPr>
          <w:rFonts w:ascii="Futura PT Book" w:hAnsi="Futura PT Book" w:cs="Arial"/>
          <w:b/>
          <w:sz w:val="24"/>
          <w:szCs w:val="24"/>
        </w:rPr>
        <w:t xml:space="preserve"> 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36. What % of health care workers are subject to sporadic percutaneous exposures to hepatitis following a needle stick?</w:t>
      </w:r>
      <w:r>
        <w:rPr>
          <w:rFonts w:ascii="Futura PT Book" w:hAnsi="Futura PT Book" w:cs="Arial"/>
          <w:b/>
          <w:sz w:val="24"/>
          <w:szCs w:val="24"/>
        </w:rPr>
        <w:t xml:space="preserve"> 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37. How can hepatitis B be transmitted?</w:t>
      </w:r>
      <w:r>
        <w:rPr>
          <w:rFonts w:ascii="Futura PT Book" w:hAnsi="Futura PT Book" w:cs="Arial"/>
          <w:b/>
          <w:sz w:val="24"/>
          <w:szCs w:val="24"/>
        </w:rPr>
        <w:t xml:space="preserve"> 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38.Which type(s) of hepatitis have the potential to develop into chronic infections and cirrhosis? 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39. Which type(s) of hepatitis is there a vaccine for?</w:t>
      </w:r>
      <w:r>
        <w:rPr>
          <w:rFonts w:ascii="Futura PT Book" w:hAnsi="Futura PT Book" w:cs="Arial"/>
          <w:b/>
          <w:sz w:val="24"/>
          <w:szCs w:val="24"/>
        </w:rPr>
        <w:t xml:space="preserve"> 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40. What is the immediate management of an accidental needle stick by a contaminated object?</w:t>
      </w:r>
      <w:r>
        <w:rPr>
          <w:rFonts w:ascii="Futura PT Book" w:hAnsi="Futura PT Book" w:cs="Arial"/>
          <w:b/>
          <w:sz w:val="24"/>
          <w:szCs w:val="24"/>
        </w:rPr>
        <w:t xml:space="preserve"> 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41. What allows a </w:t>
      </w:r>
      <w:r>
        <w:rPr>
          <w:rFonts w:ascii="Futura PT Book" w:hAnsi="Futura PT Book" w:cs="Arial"/>
          <w:sz w:val="24"/>
          <w:szCs w:val="24"/>
        </w:rPr>
        <w:t xml:space="preserve">TB droplet nuclei</w:t>
      </w:r>
      <w:r>
        <w:rPr>
          <w:rFonts w:ascii="Futura PT Book" w:hAnsi="Futura PT Book" w:cs="Arial"/>
          <w:sz w:val="24"/>
          <w:szCs w:val="24"/>
        </w:rPr>
        <w:t xml:space="preserve"> to live on surfaces for years?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42. What causes the reactivation of TB and what factors contribute to this reactivation?</w:t>
      </w:r>
      <w:r>
        <w:rPr>
          <w:rFonts w:ascii="Futura PT Book" w:hAnsi="Futura PT Book" w:cs="Arial"/>
          <w:b/>
          <w:sz w:val="24"/>
          <w:szCs w:val="24"/>
        </w:rPr>
        <w:t xml:space="preserve"> 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43. A negative baseline TST test indicates what?</w:t>
      </w:r>
      <w:r>
        <w:rPr>
          <w:rFonts w:ascii="Futura PT Book" w:hAnsi="Futura PT Book" w:cs="Arial"/>
          <w:b/>
          <w:sz w:val="24"/>
          <w:szCs w:val="24"/>
        </w:rPr>
        <w:t xml:space="preserve"> 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44. How should a diagnosed patient with </w:t>
      </w:r>
      <w:r>
        <w:rPr>
          <w:rFonts w:ascii="Futura PT Book" w:hAnsi="Futura PT Book" w:cs="Arial"/>
          <w:i/>
          <w:sz w:val="24"/>
          <w:szCs w:val="24"/>
        </w:rPr>
        <w:t xml:space="preserve">active</w:t>
      </w:r>
      <w:r>
        <w:rPr>
          <w:rFonts w:ascii="Futura PT Book" w:hAnsi="Futura PT Book" w:cs="Arial"/>
          <w:sz w:val="24"/>
          <w:szCs w:val="24"/>
        </w:rPr>
        <w:t xml:space="preserve"> TB be managed?</w:t>
      </w:r>
      <w:r>
        <w:rPr>
          <w:rFonts w:ascii="Futura PT Book" w:hAnsi="Futura PT Book" w:cs="Arial"/>
          <w:b/>
          <w:sz w:val="24"/>
          <w:szCs w:val="24"/>
        </w:rPr>
        <w:t xml:space="preserve"> 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45. According to OHSA, out of 1000 workers, how many could be exposed to TB while on the job?</w:t>
      </w:r>
      <w:r>
        <w:rPr>
          <w:rFonts w:ascii="Futura PT Book" w:hAnsi="Futura PT Book" w:cs="Arial"/>
          <w:b/>
          <w:sz w:val="24"/>
          <w:szCs w:val="24"/>
        </w:rPr>
        <w:t xml:space="preserve"> 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46. List the diseases the United States Public Health Service still has the legal authority to detain and quarantine</w:t>
      </w:r>
      <w:r>
        <w:rPr>
          <w:rFonts w:ascii="Futura PT Book" w:hAnsi="Futura PT Book" w:cs="Arial"/>
          <w:b/>
          <w:color w:val="0070c0"/>
          <w:sz w:val="24"/>
          <w:szCs w:val="24"/>
        </w:rPr>
        <w:t xml:space="preserve">. </w:t>
      </w: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0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rPr>
        <w:rFonts w:ascii="Arial" w:hAnsi="Arial" w:cs="Arial"/>
        <w:b/>
        <w:sz w:val="16"/>
        <w:szCs w:val="16"/>
        <w:lang w:eastAsia="en-CA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<wp:simplePos x="0" y="0"/>
              <wp:positionH relativeFrom="page">
                <wp:posOffset>7620</wp:posOffset>
              </wp:positionH>
              <wp:positionV relativeFrom="page">
                <wp:posOffset>6985</wp:posOffset>
              </wp:positionV>
              <wp:extent cx="188595" cy="10264775"/>
              <wp:effectExtent l="0" t="0" r="1905" b="3175"/>
              <wp:wrapNone/>
              <wp:docPr id="2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37650304" name="Picture 3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88594" cy="1026477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-251659264;o:allowoverlap:true;o:allowincell:true;mso-position-horizontal-relative:page;margin-left:0.60pt;mso-position-horizontal:absolute;mso-position-vertical-relative:page;margin-top:0.55pt;mso-position-vertical:absolute;width:14.85pt;height:808.25pt;mso-wrap-distance-left:9.00pt;mso-wrap-distance-top:0.00pt;mso-wrap-distance-right:9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spacing/>
        <w:ind w:hanging="360" w:left="820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69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7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4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2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7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5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28"/>
      </w:pPr>
      <w:rPr>
        <w:rFonts w:hint="default"/>
        <w:lang w:val="en-US" w:eastAsia="en-US" w:bidi="ar-SA"/>
      </w:rPr>
      <w:start w:val="0"/>
      <w:suff w:val="tab"/>
    </w:lvl>
  </w:abstractNum>
  <w:abstractNum w:abstractNumId="12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4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8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9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1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2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7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5"/>
  </w:num>
  <w:num w:numId="2">
    <w:abstractNumId w:val="7"/>
  </w:num>
  <w:num w:numId="3">
    <w:abstractNumId w:val="26"/>
  </w:num>
  <w:num w:numId="4">
    <w:abstractNumId w:val="2"/>
  </w:num>
  <w:num w:numId="5">
    <w:abstractNumId w:val="4"/>
  </w:num>
  <w:num w:numId="6">
    <w:abstractNumId w:val="17"/>
  </w:num>
  <w:num w:numId="7">
    <w:abstractNumId w:val="27"/>
  </w:num>
  <w:num w:numId="8">
    <w:abstractNumId w:val="25"/>
  </w:num>
  <w:num w:numId="9">
    <w:abstractNumId w:val="16"/>
  </w:num>
  <w:num w:numId="10">
    <w:abstractNumId w:val="0"/>
  </w:num>
  <w:num w:numId="11">
    <w:abstractNumId w:val="1"/>
  </w:num>
  <w:num w:numId="12">
    <w:abstractNumId w:val="6"/>
  </w:num>
  <w:num w:numId="13">
    <w:abstractNumId w:val="21"/>
  </w:num>
  <w:num w:numId="14">
    <w:abstractNumId w:val="20"/>
  </w:num>
  <w:num w:numId="15">
    <w:abstractNumId w:val="8"/>
  </w:num>
  <w:num w:numId="16">
    <w:abstractNumId w:val="3"/>
  </w:num>
  <w:num w:numId="17">
    <w:abstractNumId w:val="12"/>
  </w:num>
  <w:num w:numId="18">
    <w:abstractNumId w:val="18"/>
  </w:num>
  <w:num w:numId="19">
    <w:abstractNumId w:val="22"/>
  </w:num>
  <w:num w:numId="20">
    <w:abstractNumId w:val="19"/>
  </w:num>
  <w:num w:numId="21">
    <w:abstractNumId w:val="23"/>
  </w:num>
  <w:num w:numId="22">
    <w:abstractNumId w:val="9"/>
  </w:num>
  <w:num w:numId="23">
    <w:abstractNumId w:val="14"/>
  </w:num>
  <w:num w:numId="24">
    <w:abstractNumId w:val="5"/>
  </w:num>
  <w:num w:numId="25">
    <w:abstractNumId w:val="24"/>
  </w:num>
  <w:num w:numId="26">
    <w:abstractNumId w:val="11"/>
  </w:num>
  <w:num w:numId="27">
    <w:abstractNumId w:val="10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7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73"/>
    <w:next w:val="77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73"/>
    <w:next w:val="77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73"/>
    <w:next w:val="77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73"/>
    <w:next w:val="77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73"/>
    <w:next w:val="77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73"/>
    <w:next w:val="77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77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7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7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7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7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7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60">
    <w:name w:val="Subtitle"/>
    <w:basedOn w:val="773"/>
    <w:next w:val="77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7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73"/>
    <w:next w:val="77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7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73"/>
    <w:next w:val="77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7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7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73"/>
    <w:next w:val="77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7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7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7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7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73"/>
    <w:next w:val="773"/>
    <w:uiPriority w:val="39"/>
    <w:unhideWhenUsed/>
    <w:pPr>
      <w:pBdr/>
      <w:spacing w:after="100"/>
      <w:ind/>
    </w:pPr>
  </w:style>
  <w:style w:type="paragraph" w:styleId="189">
    <w:name w:val="toc 2"/>
    <w:basedOn w:val="773"/>
    <w:next w:val="773"/>
    <w:uiPriority w:val="39"/>
    <w:unhideWhenUsed/>
    <w:pPr>
      <w:pBdr/>
      <w:spacing w:after="100"/>
      <w:ind w:left="220"/>
    </w:pPr>
  </w:style>
  <w:style w:type="paragraph" w:styleId="190">
    <w:name w:val="toc 3"/>
    <w:basedOn w:val="773"/>
    <w:next w:val="773"/>
    <w:uiPriority w:val="39"/>
    <w:unhideWhenUsed/>
    <w:pPr>
      <w:pBdr/>
      <w:spacing w:after="100"/>
      <w:ind w:left="440"/>
    </w:pPr>
  </w:style>
  <w:style w:type="paragraph" w:styleId="191">
    <w:name w:val="toc 4"/>
    <w:basedOn w:val="773"/>
    <w:next w:val="773"/>
    <w:uiPriority w:val="39"/>
    <w:unhideWhenUsed/>
    <w:pPr>
      <w:pBdr/>
      <w:spacing w:after="100"/>
      <w:ind w:left="660"/>
    </w:pPr>
  </w:style>
  <w:style w:type="paragraph" w:styleId="192">
    <w:name w:val="toc 5"/>
    <w:basedOn w:val="773"/>
    <w:next w:val="773"/>
    <w:uiPriority w:val="39"/>
    <w:unhideWhenUsed/>
    <w:pPr>
      <w:pBdr/>
      <w:spacing w:after="100"/>
      <w:ind w:left="880"/>
    </w:pPr>
  </w:style>
  <w:style w:type="paragraph" w:styleId="193">
    <w:name w:val="toc 6"/>
    <w:basedOn w:val="773"/>
    <w:next w:val="773"/>
    <w:uiPriority w:val="39"/>
    <w:unhideWhenUsed/>
    <w:pPr>
      <w:pBdr/>
      <w:spacing w:after="100"/>
      <w:ind w:left="1100"/>
    </w:pPr>
  </w:style>
  <w:style w:type="paragraph" w:styleId="194">
    <w:name w:val="toc 7"/>
    <w:basedOn w:val="773"/>
    <w:next w:val="773"/>
    <w:uiPriority w:val="39"/>
    <w:unhideWhenUsed/>
    <w:pPr>
      <w:pBdr/>
      <w:spacing w:after="100"/>
      <w:ind w:left="1320"/>
    </w:pPr>
  </w:style>
  <w:style w:type="paragraph" w:styleId="195">
    <w:name w:val="toc 8"/>
    <w:basedOn w:val="773"/>
    <w:next w:val="773"/>
    <w:uiPriority w:val="39"/>
    <w:unhideWhenUsed/>
    <w:pPr>
      <w:pBdr/>
      <w:spacing w:after="100"/>
      <w:ind w:left="1540"/>
    </w:pPr>
  </w:style>
  <w:style w:type="paragraph" w:styleId="196">
    <w:name w:val="toc 9"/>
    <w:basedOn w:val="773"/>
    <w:next w:val="77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73"/>
    <w:next w:val="773"/>
    <w:uiPriority w:val="99"/>
    <w:unhideWhenUsed/>
    <w:pPr>
      <w:pBdr/>
      <w:spacing w:after="0" w:afterAutospacing="0"/>
      <w:ind/>
    </w:pPr>
  </w:style>
  <w:style w:type="paragraph" w:styleId="773" w:default="1">
    <w:name w:val="Normal"/>
    <w:qFormat/>
    <w:pPr>
      <w:pBdr/>
      <w:spacing/>
      <w:ind/>
    </w:pPr>
  </w:style>
  <w:style w:type="paragraph" w:styleId="774">
    <w:name w:val="Heading 1"/>
    <w:basedOn w:val="773"/>
    <w:link w:val="787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75">
    <w:name w:val="Heading 2"/>
    <w:basedOn w:val="773"/>
    <w:next w:val="773"/>
    <w:link w:val="788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76">
    <w:name w:val="Heading 3"/>
    <w:basedOn w:val="773"/>
    <w:next w:val="773"/>
    <w:link w:val="796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7" w:default="1">
    <w:name w:val="Default Paragraph Font"/>
    <w:uiPriority w:val="1"/>
    <w:semiHidden/>
    <w:unhideWhenUsed/>
    <w:pPr>
      <w:pBdr/>
      <w:spacing/>
      <w:ind/>
    </w:pPr>
  </w:style>
  <w:style w:type="table" w:styleId="778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9" w:default="1">
    <w:name w:val="No List"/>
    <w:uiPriority w:val="99"/>
    <w:semiHidden/>
    <w:unhideWhenUsed/>
    <w:pPr>
      <w:pBdr/>
      <w:spacing/>
      <w:ind/>
    </w:pPr>
  </w:style>
  <w:style w:type="paragraph" w:styleId="780">
    <w:name w:val="Header"/>
    <w:basedOn w:val="773"/>
    <w:link w:val="78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81" w:customStyle="1">
    <w:name w:val="Header Char"/>
    <w:basedOn w:val="777"/>
    <w:link w:val="780"/>
    <w:uiPriority w:val="99"/>
    <w:pPr>
      <w:pBdr/>
      <w:spacing/>
      <w:ind/>
    </w:pPr>
  </w:style>
  <w:style w:type="paragraph" w:styleId="782">
    <w:name w:val="Footer"/>
    <w:basedOn w:val="773"/>
    <w:link w:val="783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83" w:customStyle="1">
    <w:name w:val="Footer Char"/>
    <w:basedOn w:val="777"/>
    <w:link w:val="782"/>
    <w:uiPriority w:val="99"/>
    <w:pPr>
      <w:pBdr/>
      <w:spacing/>
      <w:ind/>
    </w:pPr>
  </w:style>
  <w:style w:type="table" w:styleId="784" w:customStyle="1">
    <w:name w:val="Proposal Table"/>
    <w:basedOn w:val="778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85">
    <w:name w:val="Placeholder Text"/>
    <w:basedOn w:val="777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86">
    <w:name w:val="Normal (Web)"/>
    <w:basedOn w:val="773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87" w:customStyle="1">
    <w:name w:val="Heading 1 Char"/>
    <w:basedOn w:val="777"/>
    <w:link w:val="774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88" w:customStyle="1">
    <w:name w:val="Heading 2 Char"/>
    <w:basedOn w:val="777"/>
    <w:link w:val="775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89">
    <w:name w:val="Table Grid"/>
    <w:basedOn w:val="778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0">
    <w:name w:val="Body Text"/>
    <w:basedOn w:val="773"/>
    <w:link w:val="791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91" w:customStyle="1">
    <w:name w:val="Body Text Char"/>
    <w:basedOn w:val="777"/>
    <w:link w:val="790"/>
    <w:pPr>
      <w:pBdr/>
      <w:spacing/>
      <w:ind/>
    </w:pPr>
    <w:rPr>
      <w:rFonts w:ascii="Cambria" w:hAnsi="Cambria" w:eastAsia="Cambria"/>
      <w:lang w:val="en-US"/>
    </w:rPr>
  </w:style>
  <w:style w:type="paragraph" w:styleId="792" w:customStyle="1">
    <w:name w:val="Table Paragraph"/>
    <w:basedOn w:val="773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93">
    <w:name w:val="No Spacing"/>
    <w:link w:val="794"/>
    <w:uiPriority w:val="1"/>
    <w:qFormat/>
    <w:pPr>
      <w:pBdr/>
      <w:spacing w:after="0" w:line="240" w:lineRule="auto"/>
      <w:ind/>
    </w:pPr>
    <w:rPr>
      <w:lang w:val="en-US"/>
    </w:rPr>
  </w:style>
  <w:style w:type="character" w:styleId="794" w:customStyle="1">
    <w:name w:val="No Spacing Char"/>
    <w:link w:val="793"/>
    <w:uiPriority w:val="1"/>
    <w:pPr>
      <w:pBdr/>
      <w:spacing/>
      <w:ind/>
    </w:pPr>
    <w:rPr>
      <w:lang w:val="en-US"/>
    </w:rPr>
  </w:style>
  <w:style w:type="paragraph" w:styleId="795">
    <w:name w:val="List Paragraph"/>
    <w:basedOn w:val="773"/>
    <w:uiPriority w:val="34"/>
    <w:qFormat/>
    <w:pPr>
      <w:pBdr/>
      <w:spacing/>
      <w:ind w:left="720"/>
      <w:contextualSpacing w:val="true"/>
    </w:pPr>
  </w:style>
  <w:style w:type="character" w:styleId="796" w:customStyle="1">
    <w:name w:val="Heading 3 Char"/>
    <w:basedOn w:val="777"/>
    <w:link w:val="776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97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  <w:style w:type="paragraph" w:styleId="798">
    <w:name w:val="Title"/>
    <w:basedOn w:val="773"/>
    <w:link w:val="799"/>
    <w:uiPriority w:val="10"/>
    <w:qFormat/>
    <w:pPr>
      <w:widowControl w:val="false"/>
      <w:pBdr/>
      <w:spacing w:after="0" w:before="1" w:line="240" w:lineRule="auto"/>
      <w:ind w:left="100"/>
    </w:pPr>
    <w:rPr>
      <w:rFonts w:ascii="Arial MT" w:hAnsi="Arial MT" w:eastAsia="Arial MT" w:cs="Arial MT"/>
      <w:sz w:val="28"/>
      <w:szCs w:val="28"/>
      <w:u w:val="single"/>
      <w:lang w:val="en-US"/>
    </w:rPr>
  </w:style>
  <w:style w:type="character" w:styleId="799" w:customStyle="1">
    <w:name w:val="Title Char"/>
    <w:basedOn w:val="777"/>
    <w:link w:val="798"/>
    <w:uiPriority w:val="10"/>
    <w:pPr>
      <w:pBdr/>
      <w:spacing/>
      <w:ind/>
    </w:pPr>
    <w:rPr>
      <w:rFonts w:ascii="Arial MT" w:hAnsi="Arial MT" w:eastAsia="Arial MT" w:cs="Arial MT"/>
      <w:sz w:val="28"/>
      <w:szCs w:val="28"/>
      <w:u w:val="single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7A0E941-9AA6-4488-9E76-C3184231FA06}"/>
</file>

<file path=customXml/itemProps2.xml><?xml version="1.0" encoding="utf-8"?>
<ds:datastoreItem xmlns:ds="http://schemas.openxmlformats.org/officeDocument/2006/customXml" ds:itemID="{EE72B172-0494-44D6-BF0C-740F2D15576A}"/>
</file>

<file path=customXml/itemProps3.xml><?xml version="1.0" encoding="utf-8"?>
<ds:datastoreItem xmlns:ds="http://schemas.openxmlformats.org/officeDocument/2006/customXml" ds:itemID="{31ED04BB-B72C-43BB-A8ED-9C2BD6D6BDC5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2025-07-02T18:13:46Z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