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77449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PRCT 356 – Clinical Placement 2</w:t>
      </w:r>
    </w:p>
    <w:p w:rsidR="006B6A3A" w:rsidRDefault="0067744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  <w:r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  <w:t>Additional Lines</w:t>
      </w:r>
    </w:p>
    <w:p w:rsidR="006B6A3A" w:rsidRDefault="00677449">
      <w:pPr>
        <w:shd w:val="clear" w:color="auto" w:fill="FFFFFF"/>
        <w:spacing w:after="100" w:afterAutospacing="1" w:line="240" w:lineRule="auto"/>
        <w:rPr>
          <w:rFonts w:ascii="Lato" w:eastAsia="Times New Roman" w:hAnsi="Lato" w:cs="Times New Roman"/>
          <w:color w:val="494C4E"/>
          <w:sz w:val="24"/>
          <w:szCs w:val="24"/>
          <w:lang w:eastAsia="en-CA"/>
        </w:rPr>
      </w:pPr>
      <w:r>
        <w:rPr>
          <w:rFonts w:ascii="Lato" w:eastAsia="Times New Roman" w:hAnsi="Lato" w:cs="Times New Roman"/>
          <w:color w:val="494C4E"/>
          <w:sz w:val="28"/>
          <w:szCs w:val="28"/>
          <w:lang w:eastAsia="en-CA"/>
        </w:rPr>
        <w:t> 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This means adding over and above the </w:t>
      </w:r>
      <w:r>
        <w:rPr>
          <w:rFonts w:ascii="Futura PT Book" w:eastAsia="Times New Roman" w:hAnsi="Futura PT Book" w:cs="Times New Roman"/>
          <w:b/>
          <w:bCs/>
          <w:sz w:val="24"/>
          <w:szCs w:val="24"/>
          <w:u w:val="single"/>
          <w:lang w:eastAsia="en-CA"/>
        </w:rPr>
        <w:t>required</w:t>
      </w: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 amount in any category.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Additional Lines </w:t>
      </w:r>
      <w:proofErr w:type="gram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are divided</w:t>
      </w:r>
      <w:proofErr w:type="gram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into 2 categories. Level A and Level B. To find the list use Search bar in </w:t>
      </w:r>
      <w:proofErr w:type="spell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CompTracker</w:t>
      </w:r>
      <w:proofErr w:type="spell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to search for level B. All other lines </w:t>
      </w:r>
      <w:proofErr w:type="gram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are considered</w:t>
      </w:r>
      <w:proofErr w:type="gram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level A.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Additional lines </w:t>
      </w:r>
      <w:proofErr w:type="gram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can be entered</w:t>
      </w:r>
      <w:proofErr w:type="gram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during any semester but will </w:t>
      </w:r>
      <w:r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ONLY</w:t>
      </w: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 count towards your PRCT 358 grade.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During PRCT 353 and </w:t>
      </w:r>
      <w:proofErr w:type="gram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356</w:t>
      </w:r>
      <w:proofErr w:type="gram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we </w:t>
      </w:r>
      <w:r>
        <w:rPr>
          <w:rFonts w:ascii="Futura PT Book" w:eastAsia="Times New Roman" w:hAnsi="Futura PT Book" w:cs="Times New Roman"/>
          <w:sz w:val="24"/>
          <w:szCs w:val="24"/>
          <w:u w:val="single"/>
          <w:lang w:eastAsia="en-CA"/>
        </w:rPr>
        <w:t>STRONGLY</w:t>
      </w: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 encourage you to continue to focus on gaining remaining required lines. Use the Remaining Requirements report in </w:t>
      </w:r>
      <w:proofErr w:type="spell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CompTracker</w:t>
      </w:r>
      <w:proofErr w:type="spell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to prepare for your critique sessions.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If you are doing your CT rotation this </w:t>
      </w:r>
      <w:proofErr w:type="gram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semester</w:t>
      </w:r>
      <w:proofErr w:type="gram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you can gain extra lines in CT after all requirements have been met and if time permits.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The maximum number of additional lines that will be counted towards your PRCT 358 mark is 60 Level A exams and 30 Level B exams</w:t>
      </w:r>
    </w:p>
    <w:p w:rsidR="006B6A3A" w:rsidRDefault="00677449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Keep in mind that critique time is limited and it is your responsibility to ensure that you have </w:t>
      </w:r>
      <w:proofErr w:type="gramStart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>critiqued</w:t>
      </w:r>
      <w:proofErr w:type="gramEnd"/>
      <w:r>
        <w:rPr>
          <w:rFonts w:ascii="Futura PT Book" w:eastAsia="Times New Roman" w:hAnsi="Futura PT Book" w:cs="Times New Roman"/>
          <w:sz w:val="24"/>
          <w:szCs w:val="24"/>
          <w:lang w:eastAsia="en-CA"/>
        </w:rPr>
        <w:t xml:space="preserve"> all required lines prior to attempting to gain additional lines.</w:t>
      </w: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rPr>
          <w:rFonts w:ascii="Arial" w:hAnsi="Arial" w:cs="Arial"/>
        </w:rPr>
      </w:pPr>
    </w:p>
    <w:p w:rsidR="006B6A3A" w:rsidRDefault="006B6A3A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6B6A3A" w:rsidRDefault="006B6A3A">
      <w:pPr>
        <w:rPr>
          <w:rFonts w:ascii="Futura PT Book" w:eastAsia="Batang" w:hAnsi="Futura PT Book"/>
        </w:rPr>
      </w:pPr>
    </w:p>
    <w:sectPr w:rsidR="006B6A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36E" w:rsidRDefault="0099136E">
      <w:pPr>
        <w:spacing w:after="0" w:line="240" w:lineRule="auto"/>
      </w:pPr>
      <w:r>
        <w:separator/>
      </w:r>
    </w:p>
  </w:endnote>
  <w:endnote w:type="continuationSeparator" w:id="0">
    <w:p w:rsidR="0099136E" w:rsidRDefault="00991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40" w:rsidRDefault="007616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6B6A3A">
      <w:trPr>
        <w:trHeight w:val="300"/>
      </w:trPr>
      <w:tc>
        <w:tcPr>
          <w:tcW w:w="3120" w:type="dxa"/>
        </w:tcPr>
        <w:p w:rsidR="006B6A3A" w:rsidRDefault="006B6A3A">
          <w:pPr>
            <w:pStyle w:val="Header"/>
            <w:ind w:left="-115"/>
          </w:pPr>
        </w:p>
      </w:tc>
      <w:tc>
        <w:tcPr>
          <w:tcW w:w="3120" w:type="dxa"/>
        </w:tcPr>
        <w:p w:rsidR="006B6A3A" w:rsidRDefault="006B6A3A">
          <w:pPr>
            <w:pStyle w:val="Header"/>
            <w:jc w:val="center"/>
          </w:pPr>
        </w:p>
      </w:tc>
      <w:tc>
        <w:tcPr>
          <w:tcW w:w="3120" w:type="dxa"/>
        </w:tcPr>
        <w:p w:rsidR="006B6A3A" w:rsidRDefault="006B6A3A">
          <w:pPr>
            <w:pStyle w:val="Header"/>
            <w:ind w:right="-115"/>
            <w:jc w:val="right"/>
          </w:pPr>
        </w:p>
      </w:tc>
    </w:tr>
  </w:tbl>
  <w:p w:rsidR="006B6A3A" w:rsidRDefault="006B6A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40" w:rsidRDefault="007616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36E" w:rsidRDefault="0099136E">
      <w:pPr>
        <w:spacing w:after="0" w:line="240" w:lineRule="auto"/>
      </w:pPr>
      <w:r>
        <w:separator/>
      </w:r>
    </w:p>
  </w:footnote>
  <w:footnote w:type="continuationSeparator" w:id="0">
    <w:p w:rsidR="0099136E" w:rsidRDefault="00991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40" w:rsidRDefault="007616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40" w:rsidRDefault="00761640">
    <w:pPr>
      <w:pStyle w:val="Header"/>
    </w:pPr>
    <w:r>
      <w:rPr>
        <w:noProof/>
        <w:lang w:val="en-US"/>
      </w:rPr>
      <w:drawing>
        <wp:inline distT="0" distB="0" distL="0" distR="0" wp14:anchorId="6CCF842A" wp14:editId="700E1DD1">
          <wp:extent cx="1264285" cy="13569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4285" cy="1356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640" w:rsidRDefault="007616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A14FD"/>
    <w:multiLevelType w:val="multilevel"/>
    <w:tmpl w:val="BDC26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4650E3"/>
    <w:multiLevelType w:val="multilevel"/>
    <w:tmpl w:val="A54E2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627C19"/>
    <w:multiLevelType w:val="multilevel"/>
    <w:tmpl w:val="44C0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3A"/>
    <w:rsid w:val="00535136"/>
    <w:rsid w:val="00677449"/>
    <w:rsid w:val="006B6A3A"/>
    <w:rsid w:val="00761640"/>
    <w:rsid w:val="0099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E44FCE-D4FE-4468-BB07-158ABE064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F97B70-FBA6-49D6-80CA-0A7499DFF9C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DC33D03-8286-4A5C-B372-6E98A54F6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E7B767-9E3D-4E5F-8B04-0950CADF1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Asad Shah</cp:lastModifiedBy>
  <cp:revision>3</cp:revision>
  <dcterms:created xsi:type="dcterms:W3CDTF">2025-05-29T21:17:00Z</dcterms:created>
  <dcterms:modified xsi:type="dcterms:W3CDTF">2025-05-30T23:19:00Z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