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68B0B" w14:textId="77777777" w:rsidR="00B45F82" w:rsidRDefault="00B45F82">
      <w:pPr>
        <w:rPr>
          <w:rFonts w:ascii="Arial" w:hAnsi="Arial" w:cs="Arial"/>
        </w:rPr>
      </w:pPr>
    </w:p>
    <w:p w14:paraId="341489CE" w14:textId="77777777" w:rsidR="00B45F82" w:rsidRDefault="00B45F82">
      <w:pPr>
        <w:rPr>
          <w:rFonts w:ascii="Arial" w:hAnsi="Arial" w:cs="Arial"/>
        </w:rPr>
      </w:pPr>
    </w:p>
    <w:p w14:paraId="37A6752C" w14:textId="77777777" w:rsidR="00B45F82" w:rsidRDefault="00B45F82">
      <w:pPr>
        <w:rPr>
          <w:rFonts w:ascii="Arial" w:hAnsi="Arial" w:cs="Arial"/>
        </w:rPr>
      </w:pPr>
    </w:p>
    <w:p w14:paraId="348E4067" w14:textId="77777777" w:rsidR="00B45F82" w:rsidRDefault="00B45F82">
      <w:pPr>
        <w:rPr>
          <w:rFonts w:ascii="Arial" w:hAnsi="Arial" w:cs="Arial"/>
        </w:rPr>
      </w:pPr>
    </w:p>
    <w:p w14:paraId="305A1831" w14:textId="77777777" w:rsidR="00B45F82" w:rsidRDefault="00B45F82">
      <w:pPr>
        <w:rPr>
          <w:rFonts w:ascii="Arial" w:hAnsi="Arial" w:cs="Arial"/>
        </w:rPr>
      </w:pPr>
    </w:p>
    <w:p w14:paraId="52E86DBE" w14:textId="77777777" w:rsidR="00B45F82" w:rsidRDefault="00B45F82">
      <w:pPr>
        <w:rPr>
          <w:rFonts w:ascii="Arial" w:hAnsi="Arial" w:cs="Arial"/>
        </w:rPr>
      </w:pPr>
    </w:p>
    <w:p w14:paraId="2FF0B9D5" w14:textId="38FC86A5" w:rsidR="009A752E" w:rsidRPr="00B45F82" w:rsidRDefault="00B45F82" w:rsidP="00B45F82">
      <w:pPr>
        <w:jc w:val="center"/>
        <w:rPr>
          <w:rFonts w:ascii="Futura PT Demi" w:hAnsi="Futura PT Demi" w:cs="Arial"/>
          <w:sz w:val="28"/>
          <w:szCs w:val="28"/>
        </w:rPr>
      </w:pPr>
      <w:r w:rsidRPr="00B45F82">
        <w:rPr>
          <w:rFonts w:ascii="Futura PT Demi" w:hAnsi="Futura PT Demi" w:cs="Arial"/>
          <w:sz w:val="28"/>
          <w:szCs w:val="28"/>
        </w:rPr>
        <w:t>APPH 226 – Apparatus and Image Management – Lab 5</w:t>
      </w:r>
    </w:p>
    <w:p w14:paraId="03276672" w14:textId="77777777" w:rsidR="00B45F82" w:rsidRDefault="00B45F82">
      <w:pPr>
        <w:rPr>
          <w:rFonts w:ascii="Arial" w:hAnsi="Arial" w:cs="Arial"/>
        </w:rPr>
      </w:pPr>
    </w:p>
    <w:p w14:paraId="636739B5" w14:textId="77777777" w:rsidR="00B45F82" w:rsidRPr="00B45F82" w:rsidRDefault="00B45F82" w:rsidP="00B45F82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kern w:val="36"/>
          <w:sz w:val="24"/>
          <w:szCs w:val="24"/>
          <w:lang w:eastAsia="en-CA"/>
        </w:rPr>
        <w:t>Lab 5: Generators and Grids, part 1</w:t>
      </w:r>
    </w:p>
    <w:p w14:paraId="0A1DC0F4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u w:val="single"/>
          <w:lang w:eastAsia="en-CA"/>
        </w:rPr>
        <w:t>Lab</w:t>
      </w:r>
    </w:p>
    <w:p w14:paraId="32800F35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sz w:val="24"/>
          <w:szCs w:val="24"/>
          <w:lang w:eastAsia="en-CA"/>
        </w:rPr>
        <w:t>Labs are posted as pdf and word documents, use the one that works best for you.</w:t>
      </w:r>
    </w:p>
    <w:p w14:paraId="75D4316D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***Bring a calculator to lab this week***</w:t>
      </w:r>
    </w:p>
    <w:p w14:paraId="6879263F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proofErr w:type="spellStart"/>
      <w:proofErr w:type="gramStart"/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kVp</w:t>
      </w:r>
      <w:proofErr w:type="spellEnd"/>
      <w:proofErr w:type="gramEnd"/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, Absorption and Thickness</w:t>
      </w:r>
    </w:p>
    <w:p w14:paraId="0ABD1E46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Collimation &amp; Scatter</w:t>
      </w:r>
    </w:p>
    <w:p w14:paraId="143F1FAD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Learning Materials for the week:</w:t>
      </w:r>
    </w:p>
    <w:p w14:paraId="54AEE4D2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Grids PowerPoint</w:t>
      </w:r>
    </w:p>
    <w:p w14:paraId="548D363D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Generators PowerPoint </w:t>
      </w:r>
    </w:p>
    <w:p w14:paraId="486695DB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*I recommend referring to the schematic as you go through the Generators content.</w:t>
      </w:r>
    </w:p>
    <w:p w14:paraId="228FC847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proofErr w:type="gramStart"/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generator</w:t>
      </w:r>
      <w:proofErr w:type="gramEnd"/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 xml:space="preserve"> schematic</w:t>
      </w:r>
    </w:p>
    <w:p w14:paraId="01031DD8" w14:textId="77777777" w:rsidR="00B45F82" w:rsidRPr="00B45F82" w:rsidRDefault="00B45F82" w:rsidP="00B45F82">
      <w:pPr>
        <w:shd w:val="clear" w:color="auto" w:fill="FFFFFF"/>
        <w:spacing w:after="100" w:afterAutospacing="1" w:line="240" w:lineRule="auto"/>
        <w:rPr>
          <w:rFonts w:ascii="Futura PT Book" w:eastAsia="Times New Roman" w:hAnsi="Futura PT Book" w:cs="Times New Roman"/>
          <w:sz w:val="24"/>
          <w:szCs w:val="24"/>
          <w:lang w:eastAsia="en-CA"/>
        </w:rPr>
      </w:pPr>
      <w:r w:rsidRPr="00B45F82">
        <w:rPr>
          <w:rFonts w:ascii="Futura PT Book" w:eastAsia="Times New Roman" w:hAnsi="Futura PT Book" w:cs="Times New Roman"/>
          <w:b/>
          <w:bCs/>
          <w:sz w:val="24"/>
          <w:szCs w:val="24"/>
          <w:lang w:eastAsia="en-CA"/>
        </w:rPr>
        <w:t>Grid Worksheet</w:t>
      </w:r>
    </w:p>
    <w:p w14:paraId="07F6DCA6" w14:textId="77777777" w:rsidR="00B45F82" w:rsidRPr="00C15CF5" w:rsidRDefault="00B45F82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Default="008E114B">
      <w:pPr>
        <w:rPr>
          <w:rFonts w:ascii="Arial" w:hAnsi="Arial" w:cs="Arial"/>
        </w:rPr>
      </w:pPr>
    </w:p>
    <w:p w14:paraId="70A34C1C" w14:textId="77777777" w:rsidR="00BF2D27" w:rsidRDefault="00BF2D27" w:rsidP="00392953">
      <w:pPr>
        <w:jc w:val="center"/>
        <w:rPr>
          <w:rFonts w:ascii="Futura PT Medium" w:hAnsi="Futura PT Medium"/>
          <w:b/>
          <w:sz w:val="52"/>
          <w:szCs w:val="52"/>
        </w:rPr>
      </w:pPr>
    </w:p>
    <w:p w14:paraId="5E2CC84A" w14:textId="77777777" w:rsidR="00002CFD" w:rsidRPr="000D7183" w:rsidRDefault="00002CFD" w:rsidP="00392953">
      <w:pPr>
        <w:rPr>
          <w:rFonts w:ascii="Futura PT Book" w:eastAsia="Batang" w:hAnsi="Futura PT Book"/>
        </w:rPr>
      </w:pPr>
    </w:p>
    <w:sectPr w:rsidR="00002CFD" w:rsidRPr="000D71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862A6" w14:textId="77777777" w:rsidR="00C12419" w:rsidRDefault="00C12419" w:rsidP="00B23BFA">
      <w:pPr>
        <w:spacing w:after="0" w:line="240" w:lineRule="auto"/>
      </w:pPr>
      <w:r>
        <w:separator/>
      </w:r>
    </w:p>
  </w:endnote>
  <w:endnote w:type="continuationSeparator" w:id="0">
    <w:p w14:paraId="52AA50F7" w14:textId="77777777" w:rsidR="00C12419" w:rsidRDefault="00C12419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68463" w14:textId="77777777" w:rsidR="00CA2CA0" w:rsidRDefault="00CA2C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8B6236D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5135B" w14:textId="77777777" w:rsidR="00CA2CA0" w:rsidRDefault="00CA2C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301AD" w14:textId="77777777" w:rsidR="00C12419" w:rsidRDefault="00C12419" w:rsidP="00B23BFA">
      <w:pPr>
        <w:spacing w:after="0" w:line="240" w:lineRule="auto"/>
      </w:pPr>
      <w:r>
        <w:separator/>
      </w:r>
    </w:p>
  </w:footnote>
  <w:footnote w:type="continuationSeparator" w:id="0">
    <w:p w14:paraId="6892C448" w14:textId="77777777" w:rsidR="00C12419" w:rsidRDefault="00C12419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D5F6C" w14:textId="77777777" w:rsidR="00CA2CA0" w:rsidRDefault="00CA2C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5859B466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40F1F" w14:textId="77777777" w:rsidR="00CA2CA0" w:rsidRDefault="00CA2C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12753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3FC9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A7973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45F82"/>
    <w:rsid w:val="00B533B0"/>
    <w:rsid w:val="00B94BAB"/>
    <w:rsid w:val="00BA6D27"/>
    <w:rsid w:val="00BB3B7B"/>
    <w:rsid w:val="00BC0B93"/>
    <w:rsid w:val="00BF2D27"/>
    <w:rsid w:val="00C12419"/>
    <w:rsid w:val="00C15CF5"/>
    <w:rsid w:val="00C31347"/>
    <w:rsid w:val="00C3262D"/>
    <w:rsid w:val="00C35BDD"/>
    <w:rsid w:val="00CA2CA0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7408E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7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DC04C6-5395-480B-B40E-BD1B270C4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82A90E-99D0-4E27-A578-70DC9F133C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F5BDF7-8C9C-4A98-A90A-905F34912A7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cp:lastPrinted>2024-03-19T16:58:00Z</cp:lastPrinted>
  <dcterms:created xsi:type="dcterms:W3CDTF">2025-02-05T16:33:00Z</dcterms:created>
  <dcterms:modified xsi:type="dcterms:W3CDTF">2025-05-07T21:56:00Z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