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ANPH 252 – Anatomy and Pathology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Respiratory Pathology EXAM Review</w:t>
      </w:r>
      <w:r>
        <w:rPr>
          <w:rFonts w:ascii="Futura PT Demi" w:hAnsi="Futura PT Demi" w:cs="Arial"/>
          <w:b/>
          <w:sz w:val="28"/>
          <w:szCs w:val="28"/>
        </w:rPr>
      </w:r>
    </w:p>
    <w:tbl>
      <w:tblPr>
        <w:tblStyle w:val="837"/>
        <w:tblW w:w="8630" w:type="dxa"/>
        <w:tblInd w:w="725" w:type="dxa"/>
        <w:tblBorders/>
        <w:tblCellMar>
          <w:left w:w="106" w:type="dxa"/>
          <w:top w:w="68" w:type="dxa"/>
          <w:right w:w="115" w:type="dxa"/>
          <w:bottom w:w="0" w:type="dxa"/>
        </w:tblCellMar>
        <w:tblLook w:val="04A0" w:firstRow="1" w:lastRow="0" w:firstColumn="1" w:lastColumn="0" w:noHBand="0" w:noVBand="1"/>
      </w:tblPr>
      <w:tblGrid>
        <w:gridCol w:w="806"/>
        <w:gridCol w:w="7824"/>
      </w:tblGrid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160"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Emphysema  </w:t>
            </w:r>
            <w:r>
              <w:rPr>
                <w:rFonts w:ascii="Futura PT Book" w:hAnsi="Futura PT Book" w:eastAsia="Arial" w:cs="Arial"/>
                <w:b/>
              </w:rPr>
              <w:t xml:space="preserve">1</w:t>
            </w:r>
            <w:r>
              <w:rPr>
                <w:rFonts w:ascii="Futura PT Book" w:hAnsi="Futura PT Book" w:eastAsia="Arial" w:cs="Arial"/>
                <w:b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160"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Carcinoma of lungs (</w:t>
            </w:r>
            <w:r>
              <w:rPr>
                <w:rFonts w:ascii="Futura PT Book" w:hAnsi="Futura PT Book"/>
              </w:rPr>
              <w:t xml:space="preserve">primary)  </w:t>
            </w:r>
            <w:r>
              <w:rPr>
                <w:rFonts w:ascii="Futura PT Book" w:hAnsi="Futura PT Book" w:eastAsia="Arial" w:cs="Arial"/>
                <w:b/>
              </w:rPr>
              <w:t xml:space="preserve">2</w:t>
            </w:r>
            <w:r>
              <w:rPr>
                <w:rFonts w:ascii="Futura PT Book" w:hAnsi="Futura PT Book" w:eastAsia="Arial" w:cs="Arial"/>
                <w:b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160"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Carcinoma of lungs (metastases) </w:t>
            </w:r>
            <w:r>
              <w:rPr>
                <w:rFonts w:ascii="Futura PT Book" w:hAnsi="Futura PT Book" w:eastAsia="Arial" w:cs="Arial"/>
                <w:b/>
              </w:rPr>
              <w:t xml:space="preserve">3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160"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Atelectasis </w:t>
            </w:r>
            <w:r>
              <w:rPr>
                <w:rFonts w:ascii="Futura PT Book" w:hAnsi="Futura PT Book" w:eastAsia="Arial" w:cs="Arial"/>
                <w:b/>
              </w:rPr>
              <w:t xml:space="preserve">4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160"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Pleural effusion </w:t>
            </w:r>
            <w:r>
              <w:rPr>
                <w:rFonts w:ascii="Futura PT Book" w:hAnsi="Futura PT Book" w:eastAsia="Arial" w:cs="Arial"/>
                <w:b/>
              </w:rPr>
              <w:t xml:space="preserve">5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160"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Pneumonia  </w:t>
            </w:r>
            <w:r>
              <w:rPr>
                <w:rFonts w:ascii="Futura PT Book" w:hAnsi="Futura PT Book" w:eastAsia="Arial" w:cs="Arial"/>
                <w:b/>
              </w:rPr>
              <w:t xml:space="preserve">6</w:t>
            </w:r>
            <w:r>
              <w:rPr>
                <w:rFonts w:ascii="Futura PT Book" w:hAnsi="Futura PT Book" w:eastAsia="Arial" w:cs="Arial"/>
                <w:b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160"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Respiratory distress syndrome (infant) </w:t>
            </w:r>
            <w:r>
              <w:rPr>
                <w:rFonts w:ascii="Futura PT Book" w:hAnsi="Futura PT Book" w:eastAsia="Arial" w:cs="Arial"/>
                <w:b/>
              </w:rPr>
              <w:t xml:space="preserve">7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160"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Acute respiratory distress syndrome (adult) </w:t>
            </w:r>
            <w:r>
              <w:rPr>
                <w:rFonts w:ascii="Futura PT Book" w:hAnsi="Futura PT Book" w:eastAsia="Arial" w:cs="Arial"/>
                <w:b/>
              </w:rPr>
              <w:t xml:space="preserve">8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160"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Cystic fibrosis </w:t>
            </w:r>
            <w:r>
              <w:rPr>
                <w:rFonts w:ascii="Futura PT Book" w:hAnsi="Futura PT Book" w:eastAsia="Arial" w:cs="Arial"/>
                <w:b/>
              </w:rPr>
              <w:t xml:space="preserve">9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160"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Bronchiectasis </w:t>
            </w:r>
            <w:r>
              <w:rPr>
                <w:rFonts w:ascii="Futura PT Book" w:hAnsi="Futura PT Book" w:eastAsia="Arial" w:cs="Arial"/>
                <w:b/>
              </w:rPr>
              <w:t xml:space="preserve">10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160"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Chronic bronchitis </w:t>
            </w:r>
            <w:r>
              <w:rPr>
                <w:rFonts w:ascii="Futura PT Book" w:hAnsi="Futura PT Book" w:eastAsia="Arial" w:cs="Arial"/>
                <w:b/>
              </w:rPr>
              <w:t xml:space="preserve">11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160"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Pulmonary edema </w:t>
            </w:r>
            <w:r>
              <w:rPr>
                <w:rFonts w:ascii="Futura PT Book" w:hAnsi="Futura PT Book" w:eastAsia="Arial" w:cs="Arial"/>
                <w:b/>
              </w:rPr>
              <w:t xml:space="preserve">12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160"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Tuberculosis </w:t>
            </w:r>
            <w:r>
              <w:rPr>
                <w:rFonts w:ascii="Futura PT Book" w:hAnsi="Futura PT Book" w:eastAsia="Arial" w:cs="Arial"/>
                <w:b/>
              </w:rPr>
              <w:t xml:space="preserve">13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160"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Subcutaneous emphysema </w:t>
            </w:r>
            <w:r>
              <w:rPr>
                <w:rFonts w:ascii="Futura PT Book" w:hAnsi="Futura PT Book" w:eastAsia="Arial" w:cs="Arial"/>
                <w:b/>
              </w:rPr>
              <w:t xml:space="preserve">14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160"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Pulmonary emboli </w:t>
            </w:r>
            <w:r>
              <w:rPr>
                <w:rFonts w:ascii="Futura PT Book" w:hAnsi="Futura PT Book" w:eastAsia="Arial" w:cs="Arial"/>
                <w:b/>
              </w:rPr>
              <w:t xml:space="preserve">15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160"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Lung abscess </w:t>
            </w:r>
            <w:r>
              <w:rPr>
                <w:rFonts w:ascii="Futura PT Book" w:hAnsi="Futura PT Book" w:eastAsia="Arial" w:cs="Arial"/>
                <w:b/>
              </w:rPr>
              <w:t xml:space="preserve">16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3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160"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Pulmonary infarct </w:t>
            </w:r>
            <w:r>
              <w:rPr>
                <w:rFonts w:ascii="Futura PT Book" w:hAnsi="Futura PT Book" w:eastAsia="Arial" w:cs="Arial"/>
                <w:b/>
              </w:rPr>
              <w:t xml:space="preserve">17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4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" w:type="dxa"/>
            <w:textDirection w:val="lrTb"/>
            <w:noWrap w:val="false"/>
          </w:tcPr>
          <w:p>
            <w:pPr>
              <w:pBdr/>
              <w:spacing w:after="160"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textDirection w:val="lrTb"/>
            <w:noWrap w:val="false"/>
          </w:tcPr>
          <w:p>
            <w:pPr>
              <w:pBdr/>
              <w:spacing w:line="259" w:lineRule="auto"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Empyema </w:t>
            </w:r>
            <w:r>
              <w:rPr>
                <w:rFonts w:ascii="Futura PT Book" w:hAnsi="Futura PT Book" w:eastAsia="Arial" w:cs="Arial"/>
                <w:b/>
              </w:rPr>
              <w:t xml:space="preserve">18 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Style w:val="813"/>
        <w:pBdr/>
        <w:spacing/>
        <w:ind/>
        <w:jc w:val="center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Using the chart above match the letter to the </w:t>
      </w:r>
      <w:r>
        <w:rPr>
          <w:rFonts w:ascii="Futura PT Book" w:hAnsi="Futura PT Book"/>
          <w:sz w:val="24"/>
          <w:szCs w:val="24"/>
        </w:rPr>
        <w:t xml:space="preserve">pathology</w:t>
      </w: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Infected purulent, loculated pleural effusion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Enlargement of airspaces caused by destruction of alveolar </w:t>
      </w:r>
      <w:r>
        <w:rPr>
          <w:rFonts w:ascii="Futura PT Book" w:hAnsi="Futura PT Book"/>
          <w:sz w:val="24"/>
          <w:szCs w:val="24"/>
        </w:rPr>
        <w:t xml:space="preserve">walls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10" w:line="271" w:lineRule="auto"/>
        <w:ind w:hanging="53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Loss of lung volume secondary to </w:t>
      </w:r>
      <w:r>
        <w:rPr>
          <w:rFonts w:ascii="Futura PT Book" w:hAnsi="Futura PT Book"/>
          <w:sz w:val="24"/>
          <w:szCs w:val="24"/>
        </w:rPr>
        <w:t xml:space="preserve">collapse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Infection within the lung due to material filling the </w:t>
      </w:r>
      <w:r>
        <w:rPr>
          <w:rFonts w:ascii="Futura PT Book" w:hAnsi="Futura PT Book"/>
          <w:sz w:val="24"/>
          <w:szCs w:val="24"/>
        </w:rPr>
        <w:t xml:space="preserve">alveoli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Circumscribed collection of pus within the lungs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Disease common in developing countries, caused by </w:t>
      </w:r>
      <w:r>
        <w:rPr>
          <w:rFonts w:ascii="Futura PT Book" w:hAnsi="Futura PT Book"/>
          <w:sz w:val="24"/>
          <w:szCs w:val="24"/>
        </w:rPr>
        <w:t xml:space="preserve">bacteria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Irreversible abnormal dilation of the bronchial tree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7" w:line="271" w:lineRule="auto"/>
        <w:ind w:hanging="53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Presents on imaging as diffuse ground glass lungs with low volumes and a bell-shaped </w:t>
      </w:r>
      <w:r>
        <w:rPr>
          <w:rFonts w:ascii="Futura PT Book" w:hAnsi="Futura PT Book"/>
          <w:sz w:val="24"/>
          <w:szCs w:val="24"/>
        </w:rPr>
        <w:t xml:space="preserve">thorax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Presence of a productive cough for 3 months in 2 successive years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broad term for an abnormal accumulation of fluid in the extravascular components of the lung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complication of a pulmonary embolism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Lung injury occurring as a result of severe pulmonary injury causing alveolar damage throughout the </w:t>
      </w:r>
      <w:r>
        <w:rPr>
          <w:rFonts w:ascii="Futura PT Book" w:hAnsi="Futura PT Book"/>
          <w:sz w:val="24"/>
          <w:szCs w:val="24"/>
        </w:rPr>
        <w:t xml:space="preserve">lung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Occlusion of the pulmonary arteries or its branches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Linked to inhaled </w:t>
      </w:r>
      <w:r>
        <w:rPr>
          <w:rFonts w:ascii="Futura PT Book" w:hAnsi="Futura PT Book"/>
          <w:sz w:val="24"/>
          <w:szCs w:val="24"/>
        </w:rPr>
        <w:t xml:space="preserve">carcinogens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Affects exocrine function of lungs liver, pancreas, small bowel and sweat </w:t>
      </w:r>
      <w:r>
        <w:rPr>
          <w:rFonts w:ascii="Futura PT Book" w:hAnsi="Futura PT Book"/>
          <w:sz w:val="24"/>
          <w:szCs w:val="24"/>
        </w:rPr>
        <w:t xml:space="preserve">glands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Collection of serous fluid in the pleural space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36" w:line="271" w:lineRule="auto"/>
        <w:ind w:hanging="53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Can be caused by penetrating </w:t>
      </w:r>
      <w:r>
        <w:rPr>
          <w:rFonts w:ascii="Futura PT Book" w:hAnsi="Futura PT Book"/>
          <w:sz w:val="24"/>
          <w:szCs w:val="24"/>
        </w:rPr>
        <w:t xml:space="preserve">trauma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6"/>
        </w:numPr>
        <w:pBdr/>
        <w:spacing w:after="173" w:line="271" w:lineRule="auto"/>
        <w:ind w:hanging="53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Appears as rounded nodules of various size scattered throughout the </w:t>
      </w:r>
      <w:r>
        <w:rPr>
          <w:rFonts w:ascii="Futura PT Book" w:hAnsi="Futura PT Book"/>
          <w:sz w:val="24"/>
          <w:szCs w:val="24"/>
        </w:rPr>
        <w:t xml:space="preserve">lungs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62" w:line="276" w:lineRule="auto"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b/>
          <w:sz w:val="24"/>
          <w:szCs w:val="24"/>
          <w:u w:val="single"/>
        </w:rPr>
        <w:t xml:space="preserve">Using the chart above match the number of the</w:t>
      </w:r>
      <w:r>
        <w:rPr>
          <w:rFonts w:ascii="Futura PT Book" w:hAnsi="Futura PT Book" w:eastAsia="Arial" w:cs="Arial"/>
          <w:b/>
          <w:sz w:val="24"/>
          <w:szCs w:val="24"/>
        </w:rPr>
        <w:t xml:space="preserve"> </w:t>
      </w:r>
      <w:r>
        <w:rPr>
          <w:rFonts w:ascii="Futura PT Book" w:hAnsi="Futura PT Book" w:eastAsia="Arial" w:cs="Arial"/>
          <w:b/>
          <w:sz w:val="24"/>
          <w:szCs w:val="24"/>
          <w:u w:val="single"/>
        </w:rPr>
        <w:t xml:space="preserve">pathology to the </w:t>
      </w:r>
      <w:r>
        <w:rPr>
          <w:rFonts w:ascii="Futura PT Book" w:hAnsi="Futura PT Book" w:eastAsia="Arial" w:cs="Arial"/>
          <w:b/>
          <w:sz w:val="24"/>
          <w:szCs w:val="24"/>
          <w:u w:val="single"/>
        </w:rPr>
        <w:t xml:space="preserve">image</w:t>
      </w:r>
      <w:r>
        <w:rPr>
          <w:rFonts w:ascii="Futura PT Book" w:hAnsi="Futura PT Book" w:eastAsia="Arial" w:cs="Arial"/>
          <w:b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23"/>
        <w:ind/>
        <w:rPr/>
      </w:pPr>
      <w:r>
        <w:rPr>
          <w:rFonts w:ascii="Calibri" w:hAnsi="Calibri" w:eastAsia="Calibri" w:cs="Calibri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01284" cy="2388060"/>
                <wp:effectExtent l="0" t="0" r="0" b="0"/>
                <wp:docPr id="2" name="Group 33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701284" cy="2388060"/>
                          <a:chOff x="0" y="0"/>
                          <a:chExt cx="5701284" cy="238806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2366724"/>
                            <a:ext cx="2255520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5520" h="21336" fill="norm" stroke="1" extrusionOk="0">
                                <a:moveTo>
                                  <a:pt x="0" y="0"/>
                                </a:moveTo>
                                <a:lnTo>
                                  <a:pt x="2255520" y="0"/>
                                </a:lnTo>
                                <a:lnTo>
                                  <a:pt x="2255520" y="21336"/>
                                </a:lnTo>
                                <a:lnTo>
                                  <a:pt x="0" y="213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2819400" y="2366724"/>
                            <a:ext cx="2881884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1884" h="21336" fill="norm" stroke="1" extrusionOk="0">
                                <a:moveTo>
                                  <a:pt x="0" y="0"/>
                                </a:moveTo>
                                <a:lnTo>
                                  <a:pt x="2881884" y="0"/>
                                </a:lnTo>
                                <a:lnTo>
                                  <a:pt x="2881884" y="21336"/>
                                </a:lnTo>
                                <a:lnTo>
                                  <a:pt x="0" y="213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9" name="Picture 349"/>
                          <pic:cNvPicPr/>
                          <pic:nvPr/>
                        </pic:nvPicPr>
                        <pic:blipFill>
                          <a:blip r:embed="rId14"/>
                          <a:stretch/>
                        </pic:blipFill>
                        <pic:spPr bwMode="auto">
                          <a:xfrm>
                            <a:off x="0" y="0"/>
                            <a:ext cx="2199239" cy="23482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1" name="Picture 351"/>
                          <pic:cNvPicPr/>
                          <pic:nvPr/>
                        </pic:nvPicPr>
                        <pic:blipFill>
                          <a:blip r:embed="rId15"/>
                          <a:stretch/>
                        </pic:blipFill>
                        <pic:spPr bwMode="auto">
                          <a:xfrm>
                            <a:off x="2877105" y="34925"/>
                            <a:ext cx="2823861" cy="23133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1" o:spid="_x0000_s0000" style="width:448.92pt;height:188.04pt;mso-wrap-distance-left:0.00pt;mso-wrap-distance-top:0.00pt;mso-wrap-distance-right:0.00pt;mso-wrap-distance-bottom:0.00pt;" coordorigin="0,0" coordsize="57012,23880">
                <v:shape id="shape 2" o:spid="_x0000_s2" style="position:absolute;left:0;top:23667;width:22555;height:213;visibility:visible;" path="m0,0l100000,0l100000,100000l0,100000l0,0e" coordsize="100000,100000" fillcolor="#000000" strokeweight="0.00pt">
                  <v:path textboxrect="0,0,0,0"/>
                </v:shape>
                <v:shape id="shape 3" o:spid="_x0000_s3" style="position:absolute;left:28194;top:23667;width:28818;height:213;visibility:visible;" path="m0,0l100000,0l100000,100000l0,100000l0,0e" coordsize="100000,100000" fillcolor="#000000" strokeweight="0.00pt">
                  <v:path textboxrect="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" o:spid="_x0000_s4" type="#_x0000_t75" style="position:absolute;left:0;top:0;width:21992;height:23482;z-index:1;" stroked="false">
                  <v:imagedata r:id="rId14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5" o:spid="_x0000_s5" type="#_x0000_t75" style="position:absolute;left:28771;top:349;width:28238;height:23133;z-index:1;" stroked="false">
                  <v:imagedata r:id="rId15" o:title=""/>
                  <o:lock v:ext="edit" rotation="t"/>
                </v:shape>
              </v:group>
            </w:pict>
          </mc:Fallback>
        </mc:AlternateContent>
      </w:r>
      <w:r/>
    </w:p>
    <w:p>
      <w:pPr>
        <w:pBdr/>
        <w:tabs>
          <w:tab w:val="center" w:leader="none" w:pos="5145"/>
        </w:tabs>
        <w:spacing w:after="79" w:line="265" w:lineRule="auto"/>
        <w:ind w:left="-15"/>
        <w:rPr/>
      </w:pPr>
      <w:r>
        <w:rPr>
          <w:rFonts w:ascii="Arial" w:hAnsi="Arial" w:eastAsia="Arial" w:cs="Arial"/>
          <w:b/>
        </w:rPr>
        <w:t xml:space="preserve">Pathology: </w:t>
      </w:r>
      <w:r>
        <w:rPr>
          <w:rFonts w:ascii="Arial" w:hAnsi="Arial" w:eastAsia="Arial" w:cs="Arial"/>
          <w:b/>
        </w:rPr>
        <w:tab/>
      </w:r>
      <w:r>
        <w:rPr>
          <w:rFonts w:ascii="Arial" w:hAnsi="Arial" w:eastAsia="Arial" w:cs="Arial"/>
          <w:b/>
        </w:rPr>
        <w:t xml:space="preserve">Pathology:</w:t>
      </w:r>
      <w:r>
        <w:rPr>
          <w:rFonts w:ascii="Arial" w:hAnsi="Arial" w:eastAsia="Arial" w:cs="Arial"/>
          <w:b/>
          <w:color w:val="ff0000"/>
        </w:rPr>
        <w:t xml:space="preserve"> </w:t>
      </w:r>
      <w:r/>
    </w:p>
    <w:p>
      <w:pPr>
        <w:pBdr/>
        <w:spacing w:after="118"/>
        <w:ind/>
        <w:rPr/>
      </w:pPr>
      <w:r>
        <w:rPr>
          <w:rFonts w:ascii="Calibri" w:hAnsi="Calibri" w:eastAsia="Calibri" w:cs="Calibri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639410" cy="2269492"/>
                <wp:effectExtent l="0" t="0" r="0" b="0"/>
                <wp:docPr id="3" name="Group 33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639410" cy="2269492"/>
                          <a:chOff x="0" y="0"/>
                          <a:chExt cx="5639410" cy="2269492"/>
                        </a:xfrm>
                      </wpg:grpSpPr>
                      <pic:pic xmlns:pic="http://schemas.openxmlformats.org/drawingml/2006/picture">
                        <pic:nvPicPr>
                          <pic:cNvPr id="353" name="Picture 353"/>
                          <pic:cNvPicPr/>
                          <pic:nvPr/>
                        </pic:nvPicPr>
                        <pic:blipFill>
                          <a:blip r:embed="rId16"/>
                          <a:stretch/>
                        </pic:blipFill>
                        <pic:spPr bwMode="auto">
                          <a:xfrm>
                            <a:off x="0" y="13337"/>
                            <a:ext cx="2865851" cy="2256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5" name="Picture 355"/>
                          <pic:cNvPicPr/>
                          <pic:nvPr/>
                        </pic:nvPicPr>
                        <pic:blipFill>
                          <a:blip r:embed="rId17"/>
                          <a:stretch/>
                        </pic:blipFill>
                        <pic:spPr bwMode="auto">
                          <a:xfrm>
                            <a:off x="3487400" y="0"/>
                            <a:ext cx="2152010" cy="22694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6" o:spid="_x0000_s0000" style="width:444.05pt;height:178.70pt;mso-wrap-distance-left:0.00pt;mso-wrap-distance-top:0.00pt;mso-wrap-distance-right:0.00pt;mso-wrap-distance-bottom:0.00pt;" coordorigin="0,0" coordsize="56394,2269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7" o:spid="_x0000_s7" type="#_x0000_t75" style="position:absolute;left:0;top:133;width:28658;height:22561;z-index:1;" stroked="false">
                  <v:imagedata r:id="rId16" o:title=""/>
                  <o:lock v:ext="edit" rotation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" o:spid="_x0000_s8" type="#_x0000_t75" style="position:absolute;left:34874;top:0;width:21520;height:22694;z-index:1;" stroked="false">
                  <v:imagedata r:id="rId17" o:title=""/>
                  <o:lock v:ext="edit" rotation="t"/>
                </v:shape>
              </v:group>
            </w:pict>
          </mc:Fallback>
        </mc:AlternateContent>
      </w:r>
      <w:r/>
    </w:p>
    <w:p>
      <w:pPr>
        <w:pBdr/>
        <w:tabs>
          <w:tab w:val="center" w:leader="none" w:pos="5866"/>
        </w:tabs>
        <w:spacing w:after="2053" w:line="265" w:lineRule="auto"/>
        <w:ind w:left="-15"/>
        <w:rPr/>
      </w:pPr>
      <w:r>
        <w:rPr>
          <w:rFonts w:ascii="Arial" w:hAnsi="Arial" w:eastAsia="Arial" w:cs="Arial"/>
          <w:b/>
        </w:rPr>
        <w:t xml:space="preserve">Pathology: </w:t>
      </w:r>
      <w:r>
        <w:rPr>
          <w:rFonts w:ascii="Arial" w:hAnsi="Arial" w:eastAsia="Arial" w:cs="Arial"/>
          <w:b/>
        </w:rPr>
        <w:tab/>
      </w:r>
      <w:r>
        <w:rPr>
          <w:rFonts w:ascii="Arial" w:hAnsi="Arial" w:eastAsia="Arial" w:cs="Arial"/>
          <w:b/>
        </w:rPr>
        <w:t xml:space="preserve">Pathology: </w:t>
      </w:r>
      <w:r/>
    </w:p>
    <w:p>
      <w:pPr>
        <w:pBdr/>
        <w:spacing/>
        <w:ind/>
        <w:rPr/>
        <w:sectPr>
          <w:headerReference w:type="default" r:id="rId9"/>
          <w:footnotePr/>
          <w:endnotePr/>
          <w:type w:val="nextPage"/>
          <w:pgSz w:h="15840" w:orient="portrait" w:w="12240"/>
          <w:pgMar w:top="1788" w:right="1456" w:bottom="1045" w:left="1440" w:header="826" w:footer="1010" w:gutter="0"/>
          <w:cols w:num="1" w:sep="0" w:space="720" w:equalWidth="1"/>
        </w:sectPr>
      </w:pPr>
      <w:r/>
      <w:r/>
    </w:p>
    <w:tbl>
      <w:tblPr>
        <w:tblStyle w:val="837"/>
        <w:tblW w:w="9360" w:type="dxa"/>
        <w:tblInd w:w="0" w:type="dxa"/>
        <w:tblBorders/>
        <w:tblCellMar>
          <w:left w:w="0" w:type="dxa"/>
          <w:top w:w="0" w:type="dxa"/>
          <w:right w:w="21" w:type="dxa"/>
          <w:bottom w:w="712" w:type="dxa"/>
        </w:tblCellMar>
        <w:tblLook w:val="04A0" w:firstRow="1" w:lastRow="0" w:firstColumn="1" w:lastColumn="0" w:noHBand="0" w:noVBand="1"/>
      </w:tblPr>
      <w:tblGrid>
        <w:gridCol w:w="5040"/>
        <w:gridCol w:w="4320"/>
      </w:tblGrid>
      <w:tr>
        <w:trPr>
          <w:trHeight w:val="12575"/>
        </w:trPr>
        <w:tc>
          <w:tcPr>
            <w:shd w:val="clear" w:color="auto" w:fill="auto"/>
            <w:tcBorders>
              <w:top w:val="single" w:color="005eb8" w:sz="18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40" w:type="dxa"/>
            <w:vAlign w:val="bottom"/>
            <w:textDirection w:val="lrTb"/>
            <w:noWrap w:val="false"/>
          </w:tcPr>
          <w:p>
            <w:pPr>
              <w:pBdr/>
              <w:spacing w:after="134" w:line="259" w:lineRule="auto"/>
              <w:ind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371725" cy="2371725"/>
                      <wp:effectExtent l="0" t="0" r="0" b="0"/>
                      <wp:docPr id="4" name="Picture 379" descr="X-ray of a child's chest&#10;&#10;Description automatically generated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79" name="Picture 379" descr="X-ray of a child's chest&#10;&#10;Description automatically generated"/>
                              <pic:cNvPicPr/>
                              <pic:nv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371725" cy="23717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9" o:spid="_x0000_s9" type="#_x0000_t75" style="width:186.75pt;height:186.75pt;mso-wrap-distance-left:0.00pt;mso-wrap-distance-top:0.00pt;mso-wrap-distance-right:0.00pt;mso-wrap-distance-bottom:0.00pt;z-index:1;" stroked="false">
                      <v:imagedata r:id="rId18" o:title=""/>
                      <o:lock v:ext="edit" rotation="t"/>
                    </v:shape>
                  </w:pict>
                </mc:Fallback>
              </mc:AlternateContent>
            </w:r>
            <w:r/>
          </w:p>
          <w:p>
            <w:pPr>
              <w:pBdr/>
              <w:spacing w:after="510" w:line="259" w:lineRule="auto"/>
              <w:ind/>
              <w:rPr/>
            </w:pPr>
            <w:r>
              <w:rPr>
                <w:rFonts w:ascii="Arial" w:hAnsi="Arial" w:eastAsia="Arial" w:cs="Arial"/>
                <w:b/>
              </w:rPr>
              <w:t xml:space="preserve">Pathology: </w:t>
            </w:r>
            <w:r/>
          </w:p>
          <w:p>
            <w:pPr>
              <w:pBdr/>
              <w:spacing w:after="304" w:line="259" w:lineRule="auto"/>
              <w:ind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577465" cy="3267065"/>
                      <wp:effectExtent l="0" t="0" r="0" b="0"/>
                      <wp:docPr id="5" name="Picture 383" descr="A x-ray of a person's chest&#10;&#10;Description automatically generated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83" name="Picture 383" descr="A x-ray of a person's chest&#10;&#10;Description automatically generated"/>
                              <pic:cNvPicPr/>
                              <pic:nv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577465" cy="326706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" o:spid="_x0000_s10" type="#_x0000_t75" style="width:202.95pt;height:257.25pt;mso-wrap-distance-left:0.00pt;mso-wrap-distance-top:0.00pt;mso-wrap-distance-right:0.00pt;mso-wrap-distance-bottom:0.00pt;z-index:1;" stroked="false">
                      <v:imagedata r:id="rId19" o:title=""/>
                      <o:lock v:ext="edit" rotation="t"/>
                    </v:shape>
                  </w:pict>
                </mc:Fallback>
              </mc:AlternateContent>
            </w:r>
            <w:r/>
          </w:p>
          <w:p>
            <w:pPr>
              <w:pBdr/>
              <w:spacing w:line="259" w:lineRule="auto"/>
              <w:ind/>
              <w:rPr/>
            </w:pPr>
            <w:r>
              <w:rPr>
                <w:rFonts w:ascii="Arial" w:hAnsi="Arial" w:eastAsia="Arial" w:cs="Arial"/>
                <w:b/>
              </w:rPr>
              <w:t xml:space="preserve">Pathology: </w:t>
            </w:r>
            <w:r/>
          </w:p>
        </w:tc>
        <w:tc>
          <w:tcPr>
            <w:shd w:val="clear" w:color="auto" w:fill="auto"/>
            <w:tcBorders>
              <w:top w:val="single" w:color="005eb8" w:sz="16" w:space="0"/>
              <w:left w:val="none" w:color="000000" w:sz="4" w:space="0"/>
              <w:bottom w:val="single" w:color="005eb8" w:sz="17" w:space="0"/>
              <w:right w:val="none" w:color="000000" w:sz="4" w:space="0"/>
            </w:tcBorders>
            <w:tcW w:w="4320" w:type="dxa"/>
            <w:vAlign w:val="bottom"/>
            <w:textDirection w:val="lrTb"/>
            <w:noWrap w:val="false"/>
          </w:tcPr>
          <w:p>
            <w:pPr>
              <w:pBdr/>
              <w:spacing w:after="119" w:line="259" w:lineRule="auto"/>
              <w:ind w:left="-135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7645" cy="2971329"/>
                      <wp:effectExtent l="0" t="0" r="0" b="0"/>
                      <wp:docPr id="6" name="Picture 381" descr="A x-ray of a chest&#10;&#10;Description automatically generated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81" name="Picture 381" descr="A x-ray of a chest&#10;&#10;Description automatically generated"/>
                              <pic:cNvPicPr/>
                              <pic:nvPr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7645" cy="297132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1" o:spid="_x0000_s11" type="#_x0000_t75" style="width:216.35pt;height:233.96pt;mso-wrap-distance-left:0.00pt;mso-wrap-distance-top:0.00pt;mso-wrap-distance-right:0.00pt;mso-wrap-distance-bottom:0.00pt;z-index:1;" stroked="false">
                      <v:imagedata r:id="rId20" o:title=""/>
                      <o:lock v:ext="edit" rotation="t"/>
                    </v:shape>
                  </w:pict>
                </mc:Fallback>
              </mc:AlternateContent>
            </w:r>
            <w:r/>
          </w:p>
          <w:p>
            <w:pPr>
              <w:pBdr/>
              <w:spacing w:after="693" w:line="259" w:lineRule="auto"/>
              <w:ind/>
              <w:rPr/>
            </w:pPr>
            <w:r>
              <w:rPr>
                <w:rFonts w:ascii="Arial" w:hAnsi="Arial" w:eastAsia="Arial" w:cs="Arial"/>
                <w:b/>
              </w:rPr>
              <w:t xml:space="preserve">Pathology: </w:t>
            </w:r>
            <w:r/>
          </w:p>
          <w:p>
            <w:pPr>
              <w:pBdr/>
              <w:spacing w:after="304" w:line="259" w:lineRule="auto"/>
              <w:ind w:left="174"/>
              <w:rPr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18740" cy="3150802"/>
                      <wp:effectExtent l="0" t="0" r="0" b="0"/>
                      <wp:docPr id="7" name="Picture 385" descr="A chest x-ray of a person&#10;&#10;Description automatically generated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85" name="Picture 385" descr="A chest x-ray of a person&#10;&#10;Description automatically generated"/>
                              <pic:cNvPicPr/>
                              <pic:nvPr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18740" cy="315080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2" o:spid="_x0000_s12" type="#_x0000_t75" style="width:206.20pt;height:248.09pt;mso-wrap-distance-left:0.00pt;mso-wrap-distance-top:0.00pt;mso-wrap-distance-right:0.00pt;mso-wrap-distance-bottom:0.00pt;z-index:1;" stroked="false">
                      <v:imagedata r:id="rId21" o:title=""/>
                      <o:lock v:ext="edit" rotation="t"/>
                    </v:shape>
                  </w:pict>
                </mc:Fallback>
              </mc:AlternateContent>
            </w:r>
            <w:r/>
          </w:p>
          <w:p>
            <w:pPr>
              <w:pBdr/>
              <w:spacing w:line="259" w:lineRule="auto"/>
              <w:ind/>
              <w:rPr/>
            </w:pPr>
            <w:r>
              <w:rPr>
                <w:rFonts w:ascii="Arial" w:hAnsi="Arial" w:eastAsia="Arial" w:cs="Arial"/>
                <w:b/>
              </w:rPr>
              <w:t xml:space="preserve">Pathology:</w:t>
            </w:r>
            <w:r/>
          </w:p>
        </w:tc>
      </w:tr>
    </w:tbl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sectPr>
      <w:head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Futura PT Book">
    <w:panose1 w:val="020B0603030804020204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817"/>
      <w:tblW w:w="0" w:type="auto"/>
      <w:tblBorders/>
      <w:tblLayout w:type="fixed"/>
      <w:tblLook w:val="06A0" w:firstRow="1" w:lastRow="0" w:firstColumn="1" w:lastColumn="0" w:noHBand="1" w:noVBand="1"/>
    </w:tblPr>
    <w:tblGrid>
      <w:gridCol w:w="3110"/>
      <w:gridCol w:w="3110"/>
      <w:gridCol w:w="3110"/>
    </w:tblGrid>
    <w:tr>
      <w:trPr>
        <w:trHeight w:val="300"/>
      </w:trPr>
      <w:tc>
        <w:tcPr>
          <w:tcBorders/>
          <w:tcW w:w="3110" w:type="dxa"/>
          <w:textDirection w:val="lrTb"/>
          <w:noWrap w:val="false"/>
        </w:tcPr>
        <w:p>
          <w:pPr>
            <w:pStyle w:val="819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10" w:type="dxa"/>
          <w:textDirection w:val="lrTb"/>
          <w:noWrap w:val="false"/>
        </w:tcPr>
        <w:p>
          <w:pPr>
            <w:pStyle w:val="819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10" w:type="dxa"/>
          <w:textDirection w:val="lrTb"/>
          <w:noWrap w:val="false"/>
        </w:tcPr>
        <w:p>
          <w:pPr>
            <w:pStyle w:val="819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819"/>
      <w:pBdr/>
      <w:bidi w:val="false"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817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819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819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819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819"/>
      <w:pBdr/>
      <w:bidi w:val="false"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upperLetter"/>
      <w:pPr>
        <w:pBdr/>
        <w:spacing/>
        <w:ind w:left="883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080"/>
      </w:pPr>
      <w:rPr>
        <w:rFonts w:ascii="Arial" w:hAnsi="Arial" w:eastAsia="Arial" w:cs="Arial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800"/>
      </w:pPr>
      <w:rPr>
        <w:rFonts w:ascii="Arial" w:hAnsi="Arial" w:eastAsia="Arial" w:cs="Arial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20"/>
      </w:pPr>
      <w:rPr>
        <w:rFonts w:ascii="Arial" w:hAnsi="Arial" w:eastAsia="Arial" w:cs="Arial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40"/>
      </w:pPr>
      <w:rPr>
        <w:rFonts w:ascii="Arial" w:hAnsi="Arial" w:eastAsia="Arial" w:cs="Arial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960"/>
      </w:pPr>
      <w:rPr>
        <w:rFonts w:ascii="Arial" w:hAnsi="Arial" w:eastAsia="Arial" w:cs="Arial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680"/>
      </w:pPr>
      <w:rPr>
        <w:rFonts w:ascii="Arial" w:hAnsi="Arial" w:eastAsia="Arial" w:cs="Arial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00"/>
      </w:pPr>
      <w:rPr>
        <w:rFonts w:ascii="Arial" w:hAnsi="Arial" w:eastAsia="Arial" w:cs="Arial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20"/>
      </w:pPr>
      <w:rPr>
        <w:rFonts w:ascii="Arial" w:hAnsi="Arial" w:eastAsia="Arial" w:cs="Arial"/>
        <w:b w:val="0"/>
        <w:i w:val="0"/>
        <w:strike w:val="0"/>
        <w:color w:val="000000"/>
        <w:sz w:val="32"/>
        <w:szCs w:val="32"/>
        <w:u w:val="none"/>
        <w:shd w:val="clear" w:color="auto" w:fill="auto"/>
        <w:vertAlign w:val="baseline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8"/>
  </w:num>
  <w:num w:numId="2">
    <w:abstractNumId w:val="6"/>
  </w:num>
  <w:num w:numId="3">
    <w:abstractNumId w:val="14"/>
  </w:num>
  <w:num w:numId="4">
    <w:abstractNumId w:val="2"/>
  </w:num>
  <w:num w:numId="5">
    <w:abstractNumId w:val="3"/>
  </w:num>
  <w:num w:numId="6">
    <w:abstractNumId w:val="10"/>
  </w:num>
  <w:num w:numId="7">
    <w:abstractNumId w:val="15"/>
  </w:num>
  <w:num w:numId="8">
    <w:abstractNumId w:val="13"/>
  </w:num>
  <w:num w:numId="9">
    <w:abstractNumId w:val="9"/>
  </w:num>
  <w:num w:numId="10">
    <w:abstractNumId w:val="0"/>
  </w:num>
  <w:num w:numId="11">
    <w:abstractNumId w:val="1"/>
  </w:num>
  <w:num w:numId="12">
    <w:abstractNumId w:val="5"/>
  </w:num>
  <w:num w:numId="13">
    <w:abstractNumId w:val="12"/>
  </w:num>
  <w:num w:numId="14">
    <w:abstractNumId w:val="11"/>
  </w:num>
  <w:num w:numId="15">
    <w:abstractNumId w:val="7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1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1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1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12"/>
    <w:next w:val="812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12"/>
    <w:next w:val="81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12"/>
    <w:next w:val="812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12"/>
    <w:next w:val="81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812"/>
    <w:next w:val="812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812"/>
    <w:next w:val="812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81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1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1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1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1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1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812"/>
    <w:next w:val="812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816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812"/>
    <w:next w:val="812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1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12"/>
    <w:next w:val="812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1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1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12"/>
    <w:next w:val="812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1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1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81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1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1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1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1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12"/>
    <w:next w:val="81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12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1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1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12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1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1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1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1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12"/>
    <w:next w:val="812"/>
    <w:uiPriority w:val="39"/>
    <w:unhideWhenUsed/>
    <w:pPr>
      <w:pBdr/>
      <w:spacing w:after="100"/>
      <w:ind/>
    </w:pPr>
  </w:style>
  <w:style w:type="paragraph" w:styleId="189">
    <w:name w:val="toc 2"/>
    <w:basedOn w:val="812"/>
    <w:next w:val="812"/>
    <w:uiPriority w:val="39"/>
    <w:unhideWhenUsed/>
    <w:pPr>
      <w:pBdr/>
      <w:spacing w:after="100"/>
      <w:ind w:left="220"/>
    </w:pPr>
  </w:style>
  <w:style w:type="paragraph" w:styleId="190">
    <w:name w:val="toc 3"/>
    <w:basedOn w:val="812"/>
    <w:next w:val="812"/>
    <w:uiPriority w:val="39"/>
    <w:unhideWhenUsed/>
    <w:pPr>
      <w:pBdr/>
      <w:spacing w:after="100"/>
      <w:ind w:left="440"/>
    </w:pPr>
  </w:style>
  <w:style w:type="paragraph" w:styleId="191">
    <w:name w:val="toc 4"/>
    <w:basedOn w:val="812"/>
    <w:next w:val="812"/>
    <w:uiPriority w:val="39"/>
    <w:unhideWhenUsed/>
    <w:pPr>
      <w:pBdr/>
      <w:spacing w:after="100"/>
      <w:ind w:left="660"/>
    </w:pPr>
  </w:style>
  <w:style w:type="paragraph" w:styleId="192">
    <w:name w:val="toc 5"/>
    <w:basedOn w:val="812"/>
    <w:next w:val="812"/>
    <w:uiPriority w:val="39"/>
    <w:unhideWhenUsed/>
    <w:pPr>
      <w:pBdr/>
      <w:spacing w:after="100"/>
      <w:ind w:left="880"/>
    </w:pPr>
  </w:style>
  <w:style w:type="paragraph" w:styleId="193">
    <w:name w:val="toc 6"/>
    <w:basedOn w:val="812"/>
    <w:next w:val="812"/>
    <w:uiPriority w:val="39"/>
    <w:unhideWhenUsed/>
    <w:pPr>
      <w:pBdr/>
      <w:spacing w:after="100"/>
      <w:ind w:left="1100"/>
    </w:pPr>
  </w:style>
  <w:style w:type="paragraph" w:styleId="194">
    <w:name w:val="toc 7"/>
    <w:basedOn w:val="812"/>
    <w:next w:val="812"/>
    <w:uiPriority w:val="39"/>
    <w:unhideWhenUsed/>
    <w:pPr>
      <w:pBdr/>
      <w:spacing w:after="100"/>
      <w:ind w:left="1320"/>
    </w:pPr>
  </w:style>
  <w:style w:type="paragraph" w:styleId="195">
    <w:name w:val="toc 8"/>
    <w:basedOn w:val="812"/>
    <w:next w:val="812"/>
    <w:uiPriority w:val="39"/>
    <w:unhideWhenUsed/>
    <w:pPr>
      <w:pBdr/>
      <w:spacing w:after="100"/>
      <w:ind w:left="1540"/>
    </w:pPr>
  </w:style>
  <w:style w:type="paragraph" w:styleId="196">
    <w:name w:val="toc 9"/>
    <w:basedOn w:val="812"/>
    <w:next w:val="812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12"/>
    <w:next w:val="812"/>
    <w:uiPriority w:val="99"/>
    <w:unhideWhenUsed/>
    <w:pPr>
      <w:pBdr/>
      <w:spacing w:after="0" w:afterAutospacing="0"/>
      <w:ind/>
    </w:pPr>
  </w:style>
  <w:style w:type="paragraph" w:styleId="812" w:default="1">
    <w:name w:val="Normal"/>
    <w:qFormat/>
    <w:pPr>
      <w:pBdr/>
      <w:spacing/>
      <w:ind/>
    </w:pPr>
  </w:style>
  <w:style w:type="paragraph" w:styleId="813">
    <w:name w:val="Heading 1"/>
    <w:basedOn w:val="812"/>
    <w:link w:val="826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814">
    <w:name w:val="Heading 2"/>
    <w:basedOn w:val="812"/>
    <w:next w:val="812"/>
    <w:link w:val="827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815">
    <w:name w:val="Heading 3"/>
    <w:basedOn w:val="812"/>
    <w:next w:val="812"/>
    <w:link w:val="835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816" w:default="1">
    <w:name w:val="Default Paragraph Font"/>
    <w:uiPriority w:val="1"/>
    <w:semiHidden/>
    <w:unhideWhenUsed/>
    <w:pPr>
      <w:pBdr/>
      <w:spacing/>
      <w:ind/>
    </w:pPr>
  </w:style>
  <w:style w:type="table" w:styleId="81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8" w:default="1">
    <w:name w:val="No List"/>
    <w:uiPriority w:val="99"/>
    <w:semiHidden/>
    <w:unhideWhenUsed/>
    <w:pPr>
      <w:pBdr/>
      <w:spacing/>
      <w:ind/>
    </w:pPr>
  </w:style>
  <w:style w:type="paragraph" w:styleId="819">
    <w:name w:val="Header"/>
    <w:basedOn w:val="812"/>
    <w:link w:val="82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20" w:customStyle="1">
    <w:name w:val="Header Char"/>
    <w:basedOn w:val="816"/>
    <w:link w:val="819"/>
    <w:uiPriority w:val="99"/>
    <w:pPr>
      <w:pBdr/>
      <w:spacing/>
      <w:ind/>
    </w:pPr>
  </w:style>
  <w:style w:type="paragraph" w:styleId="821">
    <w:name w:val="Footer"/>
    <w:basedOn w:val="812"/>
    <w:link w:val="82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22" w:customStyle="1">
    <w:name w:val="Footer Char"/>
    <w:basedOn w:val="816"/>
    <w:link w:val="821"/>
    <w:uiPriority w:val="99"/>
    <w:pPr>
      <w:pBdr/>
      <w:spacing/>
      <w:ind/>
    </w:pPr>
  </w:style>
  <w:style w:type="table" w:styleId="823" w:customStyle="1">
    <w:name w:val="Proposal Table"/>
    <w:basedOn w:val="817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24">
    <w:name w:val="Placeholder Text"/>
    <w:basedOn w:val="816"/>
    <w:uiPriority w:val="99"/>
    <w:semiHidden/>
    <w:pPr>
      <w:pBdr/>
      <w:spacing/>
      <w:ind/>
    </w:pPr>
    <w:rPr>
      <w:color w:val="595959" w:themeColor="text1" w:themeTint="A6"/>
    </w:rPr>
  </w:style>
  <w:style w:type="paragraph" w:styleId="825">
    <w:name w:val="Normal (Web)"/>
    <w:basedOn w:val="812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826" w:customStyle="1">
    <w:name w:val="Heading 1 Char"/>
    <w:basedOn w:val="816"/>
    <w:link w:val="813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827" w:customStyle="1">
    <w:name w:val="Heading 2 Char"/>
    <w:basedOn w:val="816"/>
    <w:link w:val="814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828">
    <w:name w:val="Table Grid"/>
    <w:basedOn w:val="817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9">
    <w:name w:val="Body Text"/>
    <w:basedOn w:val="812"/>
    <w:link w:val="830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830" w:customStyle="1">
    <w:name w:val="Body Text Char"/>
    <w:basedOn w:val="816"/>
    <w:link w:val="829"/>
    <w:pPr>
      <w:pBdr/>
      <w:spacing/>
      <w:ind/>
    </w:pPr>
    <w:rPr>
      <w:rFonts w:ascii="Cambria" w:hAnsi="Cambria" w:eastAsia="Cambria"/>
      <w:lang w:val="en-US"/>
    </w:rPr>
  </w:style>
  <w:style w:type="paragraph" w:styleId="831" w:customStyle="1">
    <w:name w:val="Table Paragraph"/>
    <w:basedOn w:val="812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832">
    <w:name w:val="No Spacing"/>
    <w:link w:val="833"/>
    <w:uiPriority w:val="1"/>
    <w:qFormat/>
    <w:pPr>
      <w:pBdr/>
      <w:spacing w:after="0" w:line="240" w:lineRule="auto"/>
      <w:ind/>
    </w:pPr>
    <w:rPr>
      <w:lang w:val="en-US"/>
    </w:rPr>
  </w:style>
  <w:style w:type="character" w:styleId="833" w:customStyle="1">
    <w:name w:val="No Spacing Char"/>
    <w:link w:val="832"/>
    <w:uiPriority w:val="1"/>
    <w:pPr>
      <w:pBdr/>
      <w:spacing/>
      <w:ind/>
    </w:pPr>
    <w:rPr>
      <w:lang w:val="en-US"/>
    </w:rPr>
  </w:style>
  <w:style w:type="paragraph" w:styleId="834">
    <w:name w:val="List Paragraph"/>
    <w:basedOn w:val="812"/>
    <w:uiPriority w:val="34"/>
    <w:qFormat/>
    <w:pPr>
      <w:pBdr/>
      <w:spacing/>
      <w:ind w:left="720"/>
      <w:contextualSpacing w:val="true"/>
    </w:pPr>
  </w:style>
  <w:style w:type="character" w:styleId="835" w:customStyle="1">
    <w:name w:val="Heading 3 Char"/>
    <w:basedOn w:val="816"/>
    <w:link w:val="815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36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table" w:styleId="837" w:customStyle="1">
    <w:name w:val="Table Grid"/>
    <w:pPr>
      <w:pBdr/>
      <w:spacing w:after="0" w:line="240" w:lineRule="auto"/>
      <w:ind/>
    </w:pPr>
    <w:rPr>
      <w:rFonts w:eastAsiaTheme="minorEastAsia"/>
      <w:sz w:val="24"/>
      <w:szCs w:val="24"/>
      <w:lang w:eastAsia="en-CA"/>
      <w14:ligatures w14:val="standardContextual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Relationship Id="rId14" Type="http://schemas.openxmlformats.org/officeDocument/2006/relationships/image" Target="media/image2.jpg"/><Relationship Id="rId15" Type="http://schemas.openxmlformats.org/officeDocument/2006/relationships/image" Target="media/image3.jpg"/><Relationship Id="rId16" Type="http://schemas.openxmlformats.org/officeDocument/2006/relationships/image" Target="media/image4.jpg"/><Relationship Id="rId17" Type="http://schemas.openxmlformats.org/officeDocument/2006/relationships/image" Target="media/image5.jpg"/><Relationship Id="rId18" Type="http://schemas.openxmlformats.org/officeDocument/2006/relationships/image" Target="media/image6.jpg"/><Relationship Id="rId19" Type="http://schemas.openxmlformats.org/officeDocument/2006/relationships/image" Target="media/image7.jpg"/><Relationship Id="rId20" Type="http://schemas.openxmlformats.org/officeDocument/2006/relationships/image" Target="media/image8.jpg"/><Relationship Id="rId21" Type="http://schemas.openxmlformats.org/officeDocument/2006/relationships/image" Target="media/image9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27ECF8-2447-456A-82F2-4D20B5BCB87B}"/>
</file>

<file path=customXml/itemProps2.xml><?xml version="1.0" encoding="utf-8"?>
<ds:datastoreItem xmlns:ds="http://schemas.openxmlformats.org/officeDocument/2006/customXml" ds:itemID="{7F99CE2D-686A-4BA4-A86D-FF375161D453}"/>
</file>

<file path=customXml/itemProps3.xml><?xml version="1.0" encoding="utf-8"?>
<ds:datastoreItem xmlns:ds="http://schemas.openxmlformats.org/officeDocument/2006/customXml" ds:itemID="{0DF17FA8-9934-4242-9C23-F554868366FD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2025-07-01T18:05:38Z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