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06" w:rsidRDefault="00244A06">
      <w:pPr>
        <w:rPr>
          <w:rFonts w:ascii="Arial" w:hAnsi="Arial" w:cs="Arial"/>
        </w:rPr>
      </w:pPr>
    </w:p>
    <w:p w:rsidR="00244A06" w:rsidRDefault="00244A06">
      <w:pPr>
        <w:rPr>
          <w:rFonts w:ascii="Arial" w:hAnsi="Arial" w:cs="Arial"/>
        </w:rPr>
      </w:pPr>
    </w:p>
    <w:p w:rsidR="00244A06" w:rsidRDefault="00244A06">
      <w:pPr>
        <w:rPr>
          <w:rFonts w:ascii="Arial" w:hAnsi="Arial" w:cs="Arial"/>
        </w:rPr>
      </w:pPr>
    </w:p>
    <w:p w:rsidR="00244A06" w:rsidRDefault="00244A06">
      <w:pPr>
        <w:rPr>
          <w:rFonts w:ascii="Arial" w:hAnsi="Arial" w:cs="Arial"/>
        </w:rPr>
      </w:pPr>
      <w:bookmarkStart w:id="0" w:name="_GoBack"/>
      <w:bookmarkEnd w:id="0"/>
    </w:p>
    <w:p w:rsidR="00244A06" w:rsidRDefault="0060540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244A06" w:rsidRDefault="0060540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Lymphatics and Immune</w:t>
      </w:r>
    </w:p>
    <w:p w:rsidR="00244A06" w:rsidRDefault="0060540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Questions 1 - 28</w:t>
      </w:r>
    </w:p>
    <w:p w:rsidR="00244A06" w:rsidRDefault="00244A06">
      <w:pPr>
        <w:rPr>
          <w:rFonts w:ascii="Arial" w:hAnsi="Arial" w:cs="Arial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Explain the main function of the lymphatic system.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An infection can spread to other locations in the body through the lymphatic system.  T   F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Blockages in the lymphatic system can lead to a build-up of fluid in the interstitial spaces known as _____________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What are the main functions of lymph nodes?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The largest lymphoid organ in the body is the _______________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“The spleen filters lymph b</w:t>
      </w:r>
      <w:r>
        <w:rPr>
          <w:rFonts w:ascii="Futura PT Book" w:hAnsi="Futura PT Book" w:cs="Arial"/>
          <w:sz w:val="24"/>
          <w:szCs w:val="24"/>
          <w:lang w:val="en-US"/>
        </w:rPr>
        <w:t xml:space="preserve">efore returning it to the bloodstream”    T      F 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List the functions of the spleen.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8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lastRenderedPageBreak/>
        <w:t xml:space="preserve">The </w:t>
      </w:r>
      <w:r>
        <w:rPr>
          <w:rFonts w:ascii="Futura PT Book" w:hAnsi="Futura PT Book" w:cs="Arial"/>
          <w:sz w:val="24"/>
          <w:szCs w:val="24"/>
          <w:u w:val="single"/>
          <w:lang w:val="en-US"/>
        </w:rPr>
        <w:t>immune system</w:t>
      </w:r>
      <w:r>
        <w:rPr>
          <w:rFonts w:ascii="Futura PT Book" w:hAnsi="Futura PT Book" w:cs="Arial"/>
          <w:sz w:val="24"/>
          <w:szCs w:val="24"/>
          <w:lang w:val="en-US"/>
        </w:rPr>
        <w:t xml:space="preserve"> has two basic types of defenses; innate or “non-specific” defenses, and adaptive, or “specific” defenses. Which of these provides the very first lin</w:t>
      </w:r>
      <w:r>
        <w:rPr>
          <w:rFonts w:ascii="Futura PT Book" w:hAnsi="Futura PT Book" w:cs="Arial"/>
          <w:sz w:val="24"/>
          <w:szCs w:val="24"/>
          <w:lang w:val="en-US"/>
        </w:rPr>
        <w:t xml:space="preserve">e of defense against invading pathogens?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9.   List three physical barriers to disease, and give an example of where they are found in the body.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a)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b)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c)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b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10.  Phagocytes may remove a microorganism from the body before specific defenses are initiated.   </w:t>
      </w:r>
      <w:r>
        <w:rPr>
          <w:rFonts w:ascii="Futura PT Book" w:hAnsi="Futura PT Book" w:cs="Arial"/>
          <w:b/>
          <w:sz w:val="24"/>
          <w:szCs w:val="24"/>
          <w:lang w:val="en-US"/>
        </w:rPr>
        <w:t>T    F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ab/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11.  Briefly explain the physiology behind the four classic signs of inflammation listed below: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a) </w:t>
      </w:r>
      <w:proofErr w:type="gramStart"/>
      <w:r>
        <w:rPr>
          <w:rFonts w:ascii="Futura PT Book" w:hAnsi="Futura PT Book" w:cs="Arial"/>
          <w:sz w:val="24"/>
          <w:szCs w:val="24"/>
          <w:u w:val="single"/>
          <w:lang w:val="en-US"/>
        </w:rPr>
        <w:t>red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–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b) </w:t>
      </w:r>
      <w:proofErr w:type="gramStart"/>
      <w:r>
        <w:rPr>
          <w:rFonts w:ascii="Futura PT Book" w:hAnsi="Futura PT Book" w:cs="Arial"/>
          <w:sz w:val="24"/>
          <w:szCs w:val="24"/>
          <w:u w:val="single"/>
          <w:lang w:val="en-US"/>
        </w:rPr>
        <w:t>swelling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–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c) </w:t>
      </w:r>
      <w:proofErr w:type="gramStart"/>
      <w:r>
        <w:rPr>
          <w:rFonts w:ascii="Futura PT Book" w:hAnsi="Futura PT Book" w:cs="Arial"/>
          <w:sz w:val="24"/>
          <w:szCs w:val="24"/>
          <w:u w:val="single"/>
          <w:lang w:val="en-US"/>
        </w:rPr>
        <w:t>heat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–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d) </w:t>
      </w:r>
      <w:proofErr w:type="gramStart"/>
      <w:r>
        <w:rPr>
          <w:rFonts w:ascii="Futura PT Book" w:hAnsi="Futura PT Book" w:cs="Arial"/>
          <w:sz w:val="24"/>
          <w:szCs w:val="24"/>
          <w:u w:val="single"/>
          <w:lang w:val="en-US"/>
        </w:rPr>
        <w:t>pain</w:t>
      </w:r>
      <w:proofErr w:type="gramEnd"/>
      <w:r>
        <w:rPr>
          <w:rFonts w:ascii="Futura PT Book" w:hAnsi="Futura PT Book" w:cs="Arial"/>
          <w:sz w:val="24"/>
          <w:szCs w:val="24"/>
          <w:lang w:val="en-US"/>
        </w:rPr>
        <w:t xml:space="preserve"> -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12.   It is common to take an anti-histamine such as Benadryl or Claritin for allergies.  What aspect of the inflammatory response do these drugs control?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13.   ____________ is a collection of white blood cells, dead tissue, bacteria and cell debri</w:t>
      </w:r>
      <w:r>
        <w:rPr>
          <w:rFonts w:ascii="Futura PT Book" w:hAnsi="Futura PT Book" w:cs="Arial"/>
          <w:sz w:val="24"/>
          <w:szCs w:val="24"/>
          <w:lang w:val="en-US"/>
        </w:rPr>
        <w:t xml:space="preserve">s.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14.  A ____________ occurs when inflammatory mediators send a message to the brain to increase baseline body temperature.  What are the positive metabolic effects of this?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a) 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b) 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15.  Describe three significant aspects that distinguish the specific defense system from the non- specific one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a)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b)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c)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b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16.  All lymphocytes are produced in the red bone marrow.    </w:t>
      </w:r>
      <w:r>
        <w:rPr>
          <w:rFonts w:ascii="Futura PT Book" w:hAnsi="Futura PT Book" w:cs="Arial"/>
          <w:b/>
          <w:sz w:val="24"/>
          <w:szCs w:val="24"/>
          <w:lang w:val="en-US"/>
        </w:rPr>
        <w:t>T     F</w:t>
      </w:r>
    </w:p>
    <w:p w:rsidR="00244A06" w:rsidRDefault="00244A06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lastRenderedPageBreak/>
        <w:t>17.   B and T lymphocytes are stored in the ______________</w:t>
      </w:r>
      <w:r>
        <w:rPr>
          <w:rFonts w:ascii="Futura PT Book" w:hAnsi="Futura PT Book" w:cs="Arial"/>
          <w:sz w:val="24"/>
          <w:szCs w:val="24"/>
          <w:lang w:val="en-US"/>
        </w:rPr>
        <w:t xml:space="preserve"> until they are activated by contact with an antigen.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18.  ___________________________ (humoral immunity) is one component of the specific defense system that involves a series of biochemical reactions that cause ________________ to divide into _________</w:t>
      </w:r>
      <w:r>
        <w:rPr>
          <w:rFonts w:ascii="Futura PT Book" w:hAnsi="Futura PT Book" w:cs="Arial"/>
          <w:sz w:val="24"/>
          <w:szCs w:val="24"/>
          <w:lang w:val="en-US"/>
        </w:rPr>
        <w:t>____ and __________________.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Plasma cells produce __________________ that attach to the surface of specific invading antigens, thereby disabling them so that macrophages can ultimately destroy and eliminate them from the body.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___________________ remain in</w:t>
      </w:r>
      <w:r>
        <w:rPr>
          <w:rFonts w:ascii="Futura PT Book" w:hAnsi="Futura PT Book" w:cs="Arial"/>
          <w:sz w:val="24"/>
          <w:szCs w:val="24"/>
          <w:lang w:val="en-US"/>
        </w:rPr>
        <w:t xml:space="preserve"> the blood, so that the immune system’s response to a future invasion can be triggered much more quickly and effectively, before the infection gets out of control.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19.   ________________________ is the second component of the specific defense system wh</w:t>
      </w:r>
      <w:r>
        <w:rPr>
          <w:rFonts w:ascii="Futura PT Book" w:hAnsi="Futura PT Book" w:cs="Arial"/>
          <w:sz w:val="24"/>
          <w:szCs w:val="24"/>
          <w:lang w:val="en-US"/>
        </w:rPr>
        <w:t>ich uses T-lymphocytes to launch a direct chemical attack on tissue cells that have been infected with parasites, viruses, cancer, or have been transplanted into the body from another organism.  (</w:t>
      </w:r>
      <w:proofErr w:type="spellStart"/>
      <w:proofErr w:type="gramStart"/>
      <w:r>
        <w:rPr>
          <w:rFonts w:ascii="Futura PT Book" w:hAnsi="Futura PT Book" w:cs="Arial"/>
          <w:sz w:val="24"/>
          <w:szCs w:val="24"/>
          <w:lang w:val="en-US"/>
        </w:rPr>
        <w:t>eg</w:t>
      </w:r>
      <w:proofErr w:type="spellEnd"/>
      <w:proofErr w:type="gramEnd"/>
      <w:r>
        <w:rPr>
          <w:rFonts w:ascii="Futura PT Book" w:hAnsi="Futura PT Book" w:cs="Arial"/>
          <w:sz w:val="24"/>
          <w:szCs w:val="24"/>
          <w:lang w:val="en-US"/>
        </w:rPr>
        <w:t>. A pig valve for the heart, or a donor kidney).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20.  For</w:t>
      </w:r>
      <w:r>
        <w:rPr>
          <w:rFonts w:ascii="Futura PT Book" w:hAnsi="Futura PT Book" w:cs="Arial"/>
          <w:sz w:val="24"/>
          <w:szCs w:val="24"/>
          <w:lang w:val="en-US"/>
        </w:rPr>
        <w:t xml:space="preserve"> each of the following scenarios, list some of body’s defense mechanisms that would be   activated to provide protection, or prevent the spread of disease.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9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 young female who has had her wisdom teeth removed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9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A hiker whose bear spray went off in the car</w:t>
      </w:r>
      <w:r>
        <w:rPr>
          <w:rFonts w:ascii="Futura PT Book" w:hAnsi="Futura PT Book" w:cs="Arial"/>
          <w:sz w:val="24"/>
          <w:szCs w:val="24"/>
          <w:lang w:val="en-US"/>
        </w:rPr>
        <w:t xml:space="preserve">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9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A student who has received a hepatitis vaccination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numPr>
          <w:ilvl w:val="0"/>
          <w:numId w:val="9"/>
        </w:num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lastRenderedPageBreak/>
        <w:t xml:space="preserve">A cook who cut his finger while chopping up a raw chicken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21.  Explain the physiology behind autoimmune disorders.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244A06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:rsidR="00244A06" w:rsidRDefault="00605400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From the following list, highlight the statements that are true:</w:t>
      </w:r>
    </w:p>
    <w:p w:rsidR="00244A06" w:rsidRDefault="00244A06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22.  The hepatitis vaccine that you require to work in the hospital will give you an “actively   acquired artificial humoral immunity” to hepatitis.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  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>23.  A child who has accidently swallowed a caustic chemical is in danger of compromising the mucous m</w:t>
      </w:r>
      <w:r>
        <w:rPr>
          <w:rFonts w:ascii="Futura PT Book" w:hAnsi="Futura PT Book" w:cs="Arial"/>
          <w:sz w:val="24"/>
          <w:szCs w:val="24"/>
          <w:lang w:val="en-US"/>
        </w:rPr>
        <w:t>embranes in her throat and is at more risk for infection.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</w:t>
      </w: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24.  Anti-histamines works against the natural inflammatory processes of the body.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25.  Gloves provide a technologist’s non-specific immune system with a little extra help.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26.  Hand washin</w:t>
      </w:r>
      <w:r>
        <w:rPr>
          <w:rFonts w:ascii="Futura PT Book" w:hAnsi="Futura PT Book" w:cs="Arial"/>
          <w:sz w:val="24"/>
          <w:szCs w:val="24"/>
          <w:lang w:val="en-US"/>
        </w:rPr>
        <w:t xml:space="preserve">g is an important line of defense because it helps to prevent pathogens from coming in contact with mucous membranes.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27. Vaccinations are the only way to develop humoral immunity in the body. </w:t>
      </w:r>
    </w:p>
    <w:p w:rsidR="00244A06" w:rsidRDefault="00244A06">
      <w:pPr>
        <w:rPr>
          <w:rFonts w:ascii="Futura PT Book" w:hAnsi="Futura PT Book" w:cs="Arial"/>
          <w:sz w:val="24"/>
          <w:szCs w:val="24"/>
          <w:lang w:val="en-US"/>
        </w:rPr>
      </w:pPr>
    </w:p>
    <w:p w:rsidR="00244A06" w:rsidRDefault="00605400">
      <w:pPr>
        <w:rPr>
          <w:rFonts w:ascii="Futura PT Book" w:hAnsi="Futura PT Book" w:cs="Arial"/>
          <w:sz w:val="24"/>
          <w:szCs w:val="24"/>
          <w:lang w:val="en-US"/>
        </w:rPr>
      </w:pPr>
      <w:r>
        <w:rPr>
          <w:rFonts w:ascii="Futura PT Book" w:hAnsi="Futura PT Book" w:cs="Arial"/>
          <w:sz w:val="24"/>
          <w:szCs w:val="24"/>
          <w:lang w:val="en-US"/>
        </w:rPr>
        <w:t xml:space="preserve"> 28.  Uncontrolled inflammation in body tissues can lead t</w:t>
      </w:r>
      <w:r>
        <w:rPr>
          <w:rFonts w:ascii="Futura PT Book" w:hAnsi="Futura PT Book" w:cs="Arial"/>
          <w:sz w:val="24"/>
          <w:szCs w:val="24"/>
          <w:lang w:val="en-US"/>
        </w:rPr>
        <w:t xml:space="preserve">o scarring (fibrosis) </w:t>
      </w:r>
    </w:p>
    <w:p w:rsidR="00244A06" w:rsidRDefault="00244A06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:rsidR="00244A06" w:rsidRDefault="00244A06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</w:rPr>
      </w:pPr>
    </w:p>
    <w:p w:rsidR="00244A06" w:rsidRDefault="00244A06">
      <w:pPr>
        <w:rPr>
          <w:rFonts w:ascii="Futura PT Book" w:hAnsi="Futura PT Book" w:cs="Arial"/>
          <w:sz w:val="24"/>
          <w:szCs w:val="24"/>
        </w:rPr>
      </w:pPr>
    </w:p>
    <w:p w:rsidR="00244A06" w:rsidRDefault="00244A06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244A06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400" w:rsidRDefault="00605400">
      <w:pPr>
        <w:spacing w:after="0" w:line="240" w:lineRule="auto"/>
      </w:pPr>
      <w:r>
        <w:separator/>
      </w:r>
    </w:p>
  </w:endnote>
  <w:endnote w:type="continuationSeparator" w:id="0">
    <w:p w:rsidR="00605400" w:rsidRDefault="00605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06" w:rsidRDefault="00244A06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400" w:rsidRDefault="00605400">
      <w:pPr>
        <w:spacing w:after="0" w:line="240" w:lineRule="auto"/>
      </w:pPr>
      <w:r>
        <w:separator/>
      </w:r>
    </w:p>
  </w:footnote>
  <w:footnote w:type="continuationSeparator" w:id="0">
    <w:p w:rsidR="00605400" w:rsidRDefault="00605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A06" w:rsidRPr="00F763C5" w:rsidRDefault="00F763C5" w:rsidP="00F763C5">
    <w:pPr>
      <w:pStyle w:val="Header"/>
    </w:pPr>
    <w:r w:rsidRPr="00F763C5">
      <w:rPr>
        <w:noProof/>
        <w:lang w:val="en-US"/>
      </w:rPr>
      <w:drawing>
        <wp:inline distT="0" distB="0" distL="0" distR="0">
          <wp:extent cx="904875" cy="969509"/>
          <wp:effectExtent l="0" t="0" r="0" b="254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165" cy="976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B7ADA"/>
    <w:multiLevelType w:val="multilevel"/>
    <w:tmpl w:val="9DD21B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86508"/>
    <w:multiLevelType w:val="multilevel"/>
    <w:tmpl w:val="68B2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A91DC6"/>
    <w:multiLevelType w:val="multilevel"/>
    <w:tmpl w:val="EBE8DD6A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4E1A72"/>
    <w:multiLevelType w:val="multilevel"/>
    <w:tmpl w:val="9CB8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23676"/>
    <w:multiLevelType w:val="multilevel"/>
    <w:tmpl w:val="3764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A80B6A"/>
    <w:multiLevelType w:val="multilevel"/>
    <w:tmpl w:val="2662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C65B39"/>
    <w:multiLevelType w:val="multilevel"/>
    <w:tmpl w:val="B73AB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06"/>
    <w:rsid w:val="00244A06"/>
    <w:rsid w:val="00605400"/>
    <w:rsid w:val="00F7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E549E"/>
  <w15:docId w15:val="{9E6ACF69-767C-4416-8D7F-B2C21E8A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277EFE-F665-4435-9E70-E111FFDB53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115C97-78B1-4555-9E0F-3083C4C301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01DF5E-DFDC-4B0A-88D4-EAAC160B95F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2024-04-04T15:57:00Z</dcterms:created>
  <dcterms:modified xsi:type="dcterms:W3CDTF">2025-06-02T19:49:00Z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