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7AE5A" w14:textId="3F5455C6" w:rsidR="00865E57" w:rsidRDefault="00865E57" w:rsidP="002C47AD">
      <w:pPr>
        <w:rPr>
          <w:sz w:val="24"/>
          <w:szCs w:val="24"/>
          <w:lang w:val="en-CA" w:eastAsia="en-CA"/>
        </w:rPr>
      </w:pPr>
    </w:p>
    <w:p w14:paraId="478F4A64" w14:textId="776B1344" w:rsidR="00401A3F" w:rsidRDefault="00865E57" w:rsidP="002429F5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>:</w:t>
      </w:r>
      <w:r w:rsidR="003306A7">
        <w:rPr>
          <w:b/>
          <w:sz w:val="24"/>
          <w:szCs w:val="24"/>
          <w:lang w:val="en-CA" w:eastAsia="en-CA"/>
        </w:rPr>
        <w:t xml:space="preserve"> Test 1 – R</w:t>
      </w:r>
      <w:r w:rsidR="00401A3F">
        <w:rPr>
          <w:b/>
          <w:sz w:val="24"/>
          <w:szCs w:val="24"/>
          <w:lang w:val="en-CA" w:eastAsia="en-CA"/>
        </w:rPr>
        <w:t xml:space="preserve">eproducibility/Repeatability </w:t>
      </w:r>
      <w:r w:rsidR="00536AC5">
        <w:rPr>
          <w:b/>
          <w:sz w:val="24"/>
          <w:szCs w:val="24"/>
          <w:lang w:val="en-CA" w:eastAsia="en-CA"/>
        </w:rPr>
        <w:t>Procedure</w:t>
      </w:r>
    </w:p>
    <w:p w14:paraId="2FF87BE7" w14:textId="73344560" w:rsidR="00865E57" w:rsidRPr="002429F5" w:rsidRDefault="003306A7" w:rsidP="002429F5">
      <w:pPr>
        <w:pStyle w:val="Heading2"/>
      </w:pPr>
      <w:r>
        <w:t>Purpose</w:t>
      </w:r>
    </w:p>
    <w:p w14:paraId="6FB6D6FD" w14:textId="61CF1103" w:rsidR="00865E57" w:rsidRPr="00765297" w:rsidRDefault="00401A3F" w:rsidP="002C47AD">
      <w:pPr>
        <w:rPr>
          <w:szCs w:val="24"/>
          <w:lang w:val="en-CA" w:eastAsia="en-CA"/>
        </w:rPr>
      </w:pPr>
      <w:r w:rsidRPr="002429F5">
        <w:rPr>
          <w:szCs w:val="24"/>
          <w:lang w:val="en-CA" w:eastAsia="en-CA"/>
        </w:rPr>
        <w:t>This activity will help you identify the equipment</w:t>
      </w:r>
      <w:r w:rsidR="00765297">
        <w:rPr>
          <w:szCs w:val="24"/>
          <w:lang w:val="en-CA" w:eastAsia="en-CA"/>
        </w:rPr>
        <w:t>,</w:t>
      </w:r>
      <w:r w:rsidRPr="002429F5">
        <w:rPr>
          <w:szCs w:val="24"/>
          <w:lang w:val="en-CA" w:eastAsia="en-CA"/>
        </w:rPr>
        <w:t xml:space="preserve"> materials</w:t>
      </w:r>
      <w:r w:rsidR="00AA28DA" w:rsidRPr="002429F5">
        <w:rPr>
          <w:szCs w:val="24"/>
          <w:lang w:val="en-CA" w:eastAsia="en-CA"/>
        </w:rPr>
        <w:t xml:space="preserve"> and steps</w:t>
      </w:r>
      <w:r w:rsidRPr="002429F5">
        <w:rPr>
          <w:szCs w:val="24"/>
          <w:lang w:val="en-CA" w:eastAsia="en-CA"/>
        </w:rPr>
        <w:t xml:space="preserve"> required to complete this test.</w:t>
      </w:r>
    </w:p>
    <w:p w14:paraId="637164FA" w14:textId="09F23D8D" w:rsidR="00865E57" w:rsidRDefault="003306A7" w:rsidP="002429F5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  <w:bookmarkStart w:id="0" w:name="_GoBack"/>
      <w:bookmarkEnd w:id="0"/>
    </w:p>
    <w:p w14:paraId="755A2122" w14:textId="4EDBA77E" w:rsidR="00401A3F" w:rsidRPr="002429F5" w:rsidRDefault="00401A3F" w:rsidP="00401A3F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2429F5">
        <w:rPr>
          <w:szCs w:val="24"/>
          <w:lang w:val="en-CA" w:eastAsia="en-CA"/>
        </w:rPr>
        <w:t>Review the image</w:t>
      </w:r>
      <w:r w:rsidR="00F6699A" w:rsidRPr="002429F5">
        <w:rPr>
          <w:szCs w:val="24"/>
          <w:lang w:val="en-CA" w:eastAsia="en-CA"/>
        </w:rPr>
        <w:t>s</w:t>
      </w:r>
      <w:r w:rsidRPr="002429F5">
        <w:rPr>
          <w:szCs w:val="24"/>
          <w:lang w:val="en-CA" w:eastAsia="en-CA"/>
        </w:rPr>
        <w:t xml:space="preserve"> below </w:t>
      </w:r>
      <w:r w:rsidR="00F6699A" w:rsidRPr="002429F5">
        <w:rPr>
          <w:szCs w:val="24"/>
          <w:lang w:val="en-CA" w:eastAsia="en-CA"/>
        </w:rPr>
        <w:t xml:space="preserve">of the equipment and materials used at </w:t>
      </w:r>
      <w:r w:rsidR="00D918D1">
        <w:rPr>
          <w:szCs w:val="24"/>
          <w:lang w:val="en-CA" w:eastAsia="en-CA"/>
        </w:rPr>
        <w:t>Edenbrook</w:t>
      </w:r>
      <w:r w:rsidR="00F6699A" w:rsidRPr="002429F5">
        <w:rPr>
          <w:szCs w:val="24"/>
          <w:lang w:val="en-CA" w:eastAsia="en-CA"/>
        </w:rPr>
        <w:t xml:space="preserve"> for this test</w:t>
      </w:r>
      <w:r w:rsidR="00765297">
        <w:rPr>
          <w:szCs w:val="24"/>
          <w:lang w:val="en-CA" w:eastAsia="en-CA"/>
        </w:rPr>
        <w:t>.</w:t>
      </w:r>
    </w:p>
    <w:p w14:paraId="719B5F7B" w14:textId="5AD7D391" w:rsidR="00AA28DA" w:rsidRPr="002429F5" w:rsidRDefault="00AA28DA" w:rsidP="00AA28DA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2429F5">
        <w:rPr>
          <w:szCs w:val="24"/>
          <w:lang w:val="en-CA" w:eastAsia="en-CA"/>
        </w:rPr>
        <w:t xml:space="preserve">Review the procedure steps from the </w:t>
      </w:r>
      <w:r w:rsidR="00D918D1">
        <w:rPr>
          <w:szCs w:val="24"/>
          <w:lang w:val="en-CA" w:eastAsia="en-CA"/>
        </w:rPr>
        <w:t>Edenbrook</w:t>
      </w:r>
      <w:r w:rsidRPr="002429F5">
        <w:rPr>
          <w:szCs w:val="24"/>
          <w:lang w:val="en-CA" w:eastAsia="en-CA"/>
        </w:rPr>
        <w:t xml:space="preserve"> MRT lab</w:t>
      </w:r>
      <w:r w:rsidR="00765297">
        <w:rPr>
          <w:szCs w:val="24"/>
          <w:lang w:val="en-CA" w:eastAsia="en-CA"/>
        </w:rPr>
        <w:t>.</w:t>
      </w:r>
    </w:p>
    <w:p w14:paraId="56A7D269" w14:textId="5418F163" w:rsidR="00C912D3" w:rsidRPr="00765297" w:rsidRDefault="00AA28DA" w:rsidP="00401A3F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2429F5">
        <w:rPr>
          <w:szCs w:val="24"/>
          <w:lang w:val="en-CA" w:eastAsia="en-CA"/>
        </w:rPr>
        <w:t>Compare the textbook readings and your practicum site QA manual for similarities and differences.</w:t>
      </w:r>
    </w:p>
    <w:p w14:paraId="055229B6" w14:textId="65D9F9B9" w:rsidR="00401A3F" w:rsidRDefault="00AA28DA" w:rsidP="002429F5">
      <w:pPr>
        <w:pStyle w:val="Heading2"/>
        <w:rPr>
          <w:lang w:val="en-CA" w:eastAsia="en-CA"/>
        </w:rPr>
      </w:pPr>
      <w:r w:rsidRPr="00AA28DA">
        <w:rPr>
          <w:lang w:val="en-CA" w:eastAsia="en-CA"/>
        </w:rPr>
        <w:t>Equipment</w:t>
      </w:r>
    </w:p>
    <w:p w14:paraId="7347292F" w14:textId="77777777" w:rsidR="00803ED7" w:rsidRPr="00803ED7" w:rsidRDefault="00803ED7" w:rsidP="003306A7">
      <w:pPr>
        <w:pStyle w:val="ListParagraph"/>
        <w:numPr>
          <w:ilvl w:val="0"/>
          <w:numId w:val="19"/>
        </w:numPr>
        <w:rPr>
          <w:szCs w:val="24"/>
          <w:lang w:val="en-CA" w:eastAsia="en-CA"/>
        </w:rPr>
      </w:pPr>
      <w:r w:rsidRPr="00803ED7">
        <w:rPr>
          <w:szCs w:val="24"/>
          <w:lang w:val="en-CA" w:eastAsia="en-CA"/>
        </w:rPr>
        <w:t>½ apron or lead sheet</w:t>
      </w:r>
    </w:p>
    <w:p w14:paraId="0C03F141" w14:textId="77777777" w:rsidR="00803ED7" w:rsidRPr="00803ED7" w:rsidRDefault="00803ED7" w:rsidP="003306A7">
      <w:pPr>
        <w:pStyle w:val="ListParagraph"/>
        <w:numPr>
          <w:ilvl w:val="0"/>
          <w:numId w:val="19"/>
        </w:numPr>
        <w:rPr>
          <w:szCs w:val="24"/>
          <w:lang w:val="en-CA" w:eastAsia="en-CA"/>
        </w:rPr>
      </w:pPr>
      <w:r w:rsidRPr="00803ED7">
        <w:rPr>
          <w:szCs w:val="24"/>
          <w:lang w:val="en-CA" w:eastAsia="en-CA"/>
        </w:rPr>
        <w:t>Dosimeter</w:t>
      </w:r>
    </w:p>
    <w:p w14:paraId="20839711" w14:textId="77777777" w:rsidR="00803ED7" w:rsidRPr="00803ED7" w:rsidRDefault="00803ED7" w:rsidP="00803ED7">
      <w:pPr>
        <w:rPr>
          <w:lang w:val="en-CA" w:eastAsia="en-CA"/>
        </w:rPr>
      </w:pPr>
    </w:p>
    <w:p w14:paraId="3D604B07" w14:textId="273C8688" w:rsidR="00401A3F" w:rsidRDefault="00160B82" w:rsidP="004B3F37">
      <w:pPr>
        <w:jc w:val="center"/>
        <w:rPr>
          <w:sz w:val="24"/>
          <w:szCs w:val="24"/>
          <w:lang w:val="en-CA" w:eastAsia="en-CA"/>
        </w:rPr>
      </w:pPr>
      <w:r>
        <w:rPr>
          <w:noProof/>
        </w:rPr>
        <w:drawing>
          <wp:inline distT="0" distB="0" distL="0" distR="0" wp14:anchorId="33940AEC" wp14:editId="63915808">
            <wp:extent cx="4675505" cy="31089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producibility room set up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5505" cy="310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7437F9" w14:textId="77777777" w:rsidR="002429F5" w:rsidRDefault="002429F5" w:rsidP="002429F5">
      <w:pPr>
        <w:pStyle w:val="ListParagraph"/>
        <w:ind w:left="1440"/>
        <w:jc w:val="center"/>
        <w:rPr>
          <w:szCs w:val="24"/>
          <w:lang w:val="en-CA" w:eastAsia="en-CA"/>
        </w:rPr>
      </w:pPr>
    </w:p>
    <w:p w14:paraId="5774F6E1" w14:textId="5736C1A2" w:rsidR="00AA28DA" w:rsidRPr="00765297" w:rsidRDefault="00AA28DA" w:rsidP="00765297">
      <w:pPr>
        <w:pStyle w:val="Heading2"/>
        <w:rPr>
          <w:lang w:val="en-CA" w:eastAsia="en-CA"/>
        </w:rPr>
      </w:pPr>
      <w:r w:rsidRPr="00231FDC">
        <w:rPr>
          <w:lang w:val="en-CA" w:eastAsia="en-CA"/>
        </w:rPr>
        <w:t>MRT Procedure Steps</w:t>
      </w:r>
    </w:p>
    <w:p w14:paraId="3D2FED08" w14:textId="142077E3" w:rsidR="00AA28DA" w:rsidRPr="002429F5" w:rsidRDefault="00AA28DA" w:rsidP="00AA28DA">
      <w:pPr>
        <w:pStyle w:val="ListParagraph"/>
        <w:numPr>
          <w:ilvl w:val="0"/>
          <w:numId w:val="16"/>
        </w:numPr>
        <w:rPr>
          <w:szCs w:val="24"/>
          <w:lang w:val="en-CA" w:eastAsia="en-CA"/>
        </w:rPr>
      </w:pPr>
      <w:r w:rsidRPr="002429F5">
        <w:rPr>
          <w:szCs w:val="24"/>
          <w:lang w:val="en-CA" w:eastAsia="en-CA"/>
        </w:rPr>
        <w:t xml:space="preserve">Place a lead </w:t>
      </w:r>
      <w:r w:rsidR="00765297">
        <w:rPr>
          <w:szCs w:val="24"/>
          <w:lang w:val="en-CA" w:eastAsia="en-CA"/>
        </w:rPr>
        <w:t xml:space="preserve">½ apron on the </w:t>
      </w:r>
      <w:r w:rsidR="003306A7">
        <w:rPr>
          <w:szCs w:val="24"/>
          <w:lang w:val="en-CA" w:eastAsia="en-CA"/>
        </w:rPr>
        <w:t>X-ray</w:t>
      </w:r>
      <w:r w:rsidR="00765297">
        <w:rPr>
          <w:szCs w:val="24"/>
          <w:lang w:val="en-CA" w:eastAsia="en-CA"/>
        </w:rPr>
        <w:t xml:space="preserve"> table top and</w:t>
      </w:r>
      <w:r w:rsidRPr="002429F5">
        <w:rPr>
          <w:szCs w:val="24"/>
          <w:lang w:val="en-CA" w:eastAsia="en-CA"/>
        </w:rPr>
        <w:t xml:space="preserve"> move the detector out of the beam.</w:t>
      </w:r>
    </w:p>
    <w:p w14:paraId="72A516D5" w14:textId="77777777" w:rsidR="00AA28DA" w:rsidRPr="002429F5" w:rsidRDefault="00AA28DA" w:rsidP="00AA28DA">
      <w:pPr>
        <w:pStyle w:val="ListParagraph"/>
        <w:rPr>
          <w:szCs w:val="24"/>
          <w:lang w:val="en-CA" w:eastAsia="en-CA"/>
        </w:rPr>
      </w:pPr>
    </w:p>
    <w:p w14:paraId="4269DBCB" w14:textId="77777777" w:rsidR="00AA28DA" w:rsidRPr="002429F5" w:rsidRDefault="00AA28DA" w:rsidP="00AA28DA">
      <w:pPr>
        <w:pStyle w:val="ListParagraph"/>
        <w:numPr>
          <w:ilvl w:val="0"/>
          <w:numId w:val="16"/>
        </w:numPr>
        <w:rPr>
          <w:szCs w:val="24"/>
          <w:lang w:val="en-CA" w:eastAsia="en-CA"/>
        </w:rPr>
      </w:pPr>
      <w:r w:rsidRPr="002429F5">
        <w:rPr>
          <w:szCs w:val="24"/>
          <w:lang w:val="en-CA" w:eastAsia="en-CA"/>
        </w:rPr>
        <w:lastRenderedPageBreak/>
        <w:t>Place a dosimeter on the lead.</w:t>
      </w:r>
    </w:p>
    <w:p w14:paraId="7221E2AB" w14:textId="77777777" w:rsidR="00AA28DA" w:rsidRPr="002429F5" w:rsidRDefault="00AA28DA" w:rsidP="00AA28DA">
      <w:pPr>
        <w:pStyle w:val="ListParagraph"/>
        <w:rPr>
          <w:szCs w:val="24"/>
          <w:lang w:val="en-CA" w:eastAsia="en-CA"/>
        </w:rPr>
      </w:pPr>
    </w:p>
    <w:p w14:paraId="1901B7DA" w14:textId="77777777" w:rsidR="00AA28DA" w:rsidRPr="002429F5" w:rsidRDefault="00AA28DA" w:rsidP="00AA28DA">
      <w:pPr>
        <w:pStyle w:val="ListParagraph"/>
        <w:numPr>
          <w:ilvl w:val="0"/>
          <w:numId w:val="16"/>
        </w:numPr>
        <w:rPr>
          <w:szCs w:val="24"/>
          <w:lang w:val="en-CA" w:eastAsia="en-CA"/>
        </w:rPr>
      </w:pPr>
      <w:r w:rsidRPr="002429F5">
        <w:rPr>
          <w:szCs w:val="24"/>
          <w:lang w:val="en-CA" w:eastAsia="en-CA"/>
        </w:rPr>
        <w:t>Make sure you are using 110 cm SID.</w:t>
      </w:r>
    </w:p>
    <w:p w14:paraId="71F6F83D" w14:textId="77777777" w:rsidR="00AA28DA" w:rsidRPr="002429F5" w:rsidRDefault="00AA28DA" w:rsidP="00AA28DA">
      <w:pPr>
        <w:pStyle w:val="ListParagraph"/>
        <w:rPr>
          <w:szCs w:val="24"/>
          <w:lang w:val="en-CA" w:eastAsia="en-CA"/>
        </w:rPr>
      </w:pPr>
    </w:p>
    <w:p w14:paraId="2A9E3865" w14:textId="781C1FB0" w:rsidR="00AA28DA" w:rsidRPr="002429F5" w:rsidRDefault="00AA28DA" w:rsidP="00AA28DA">
      <w:pPr>
        <w:pStyle w:val="ListParagraph"/>
        <w:numPr>
          <w:ilvl w:val="0"/>
          <w:numId w:val="16"/>
        </w:numPr>
        <w:rPr>
          <w:szCs w:val="24"/>
          <w:lang w:val="en-CA" w:eastAsia="en-CA"/>
        </w:rPr>
      </w:pPr>
      <w:r w:rsidRPr="002429F5">
        <w:rPr>
          <w:szCs w:val="24"/>
          <w:lang w:val="en-CA" w:eastAsia="en-CA"/>
        </w:rPr>
        <w:t>Cent</w:t>
      </w:r>
      <w:r w:rsidR="00765297">
        <w:rPr>
          <w:szCs w:val="24"/>
          <w:lang w:val="en-CA" w:eastAsia="en-CA"/>
        </w:rPr>
        <w:t>re</w:t>
      </w:r>
      <w:r w:rsidRPr="002429F5">
        <w:rPr>
          <w:szCs w:val="24"/>
          <w:lang w:val="en-CA" w:eastAsia="en-CA"/>
        </w:rPr>
        <w:t xml:space="preserve"> the </w:t>
      </w:r>
      <w:r w:rsidR="003306A7">
        <w:rPr>
          <w:szCs w:val="24"/>
          <w:lang w:val="en-CA" w:eastAsia="en-CA"/>
        </w:rPr>
        <w:t>X-ray</w:t>
      </w:r>
      <w:r w:rsidRPr="002429F5">
        <w:rPr>
          <w:szCs w:val="24"/>
          <w:lang w:val="en-CA" w:eastAsia="en-CA"/>
        </w:rPr>
        <w:t xml:space="preserve"> tube to the </w:t>
      </w:r>
      <w:r w:rsidR="00765297">
        <w:rPr>
          <w:szCs w:val="24"/>
          <w:lang w:val="en-CA" w:eastAsia="en-CA"/>
        </w:rPr>
        <w:t>dosimeter and</w:t>
      </w:r>
      <w:r w:rsidRPr="002429F5">
        <w:rPr>
          <w:szCs w:val="24"/>
          <w:lang w:val="en-CA" w:eastAsia="en-CA"/>
        </w:rPr>
        <w:t xml:space="preserve"> collimate to an area slightly larger than the chamber.</w:t>
      </w:r>
    </w:p>
    <w:p w14:paraId="12E63477" w14:textId="77777777" w:rsidR="00AA28DA" w:rsidRPr="002429F5" w:rsidRDefault="00AA28DA" w:rsidP="00AA28DA">
      <w:pPr>
        <w:pStyle w:val="ListParagraph"/>
        <w:rPr>
          <w:szCs w:val="24"/>
          <w:lang w:val="en-CA" w:eastAsia="en-CA"/>
        </w:rPr>
      </w:pPr>
    </w:p>
    <w:p w14:paraId="24776E6E" w14:textId="3CF2899E" w:rsidR="00AA28DA" w:rsidRPr="002429F5" w:rsidRDefault="00AA28DA" w:rsidP="00AA28DA">
      <w:pPr>
        <w:pStyle w:val="ListParagraph"/>
        <w:numPr>
          <w:ilvl w:val="0"/>
          <w:numId w:val="16"/>
        </w:numPr>
        <w:rPr>
          <w:szCs w:val="24"/>
          <w:lang w:val="en-CA" w:eastAsia="en-CA"/>
        </w:rPr>
      </w:pPr>
      <w:r w:rsidRPr="002429F5">
        <w:rPr>
          <w:szCs w:val="24"/>
          <w:lang w:val="en-CA" w:eastAsia="en-CA"/>
        </w:rPr>
        <w:t>Set the exposure factors in the data table with a</w:t>
      </w:r>
      <w:r w:rsidR="00765297">
        <w:rPr>
          <w:szCs w:val="24"/>
          <w:lang w:val="en-CA" w:eastAsia="en-CA"/>
        </w:rPr>
        <w:t xml:space="preserve"> minimum exposure time of 100 </w:t>
      </w:r>
      <w:proofErr w:type="spellStart"/>
      <w:r w:rsidR="00765297">
        <w:rPr>
          <w:szCs w:val="24"/>
          <w:lang w:val="en-CA" w:eastAsia="en-CA"/>
        </w:rPr>
        <w:t>ms</w:t>
      </w:r>
      <w:r w:rsidRPr="002429F5">
        <w:rPr>
          <w:szCs w:val="24"/>
          <w:lang w:val="en-CA" w:eastAsia="en-CA"/>
        </w:rPr>
        <w:t>.</w:t>
      </w:r>
      <w:proofErr w:type="spellEnd"/>
      <w:r w:rsidRPr="002429F5">
        <w:rPr>
          <w:szCs w:val="24"/>
          <w:lang w:val="en-CA" w:eastAsia="en-CA"/>
        </w:rPr>
        <w:t xml:space="preserve"> </w:t>
      </w:r>
    </w:p>
    <w:p w14:paraId="14D44A74" w14:textId="77777777" w:rsidR="00AA28DA" w:rsidRPr="002429F5" w:rsidRDefault="00AA28DA" w:rsidP="00AA28DA">
      <w:pPr>
        <w:pStyle w:val="ListParagraph"/>
        <w:rPr>
          <w:szCs w:val="24"/>
          <w:lang w:val="en-CA" w:eastAsia="en-CA"/>
        </w:rPr>
      </w:pPr>
    </w:p>
    <w:p w14:paraId="2F390B79" w14:textId="77777777" w:rsidR="00AA28DA" w:rsidRPr="002429F5" w:rsidRDefault="00AA28DA" w:rsidP="00AA28DA">
      <w:pPr>
        <w:pStyle w:val="ListParagraph"/>
        <w:numPr>
          <w:ilvl w:val="0"/>
          <w:numId w:val="16"/>
        </w:numPr>
        <w:rPr>
          <w:szCs w:val="24"/>
          <w:lang w:val="en-CA" w:eastAsia="en-CA"/>
        </w:rPr>
      </w:pPr>
      <w:r w:rsidRPr="002429F5">
        <w:rPr>
          <w:szCs w:val="24"/>
          <w:lang w:val="en-CA" w:eastAsia="en-CA"/>
        </w:rPr>
        <w:t>Continue to use the same technical factors for all ten exposures.</w:t>
      </w:r>
    </w:p>
    <w:p w14:paraId="3A79F7CD" w14:textId="77777777" w:rsidR="00AA28DA" w:rsidRPr="002429F5" w:rsidRDefault="00AA28DA" w:rsidP="00AA28DA">
      <w:pPr>
        <w:rPr>
          <w:szCs w:val="24"/>
          <w:lang w:val="en-CA" w:eastAsia="en-CA"/>
        </w:rPr>
      </w:pPr>
    </w:p>
    <w:p w14:paraId="08B5F98D" w14:textId="055C01CD" w:rsidR="00AA28DA" w:rsidRPr="002429F5" w:rsidRDefault="00765297" w:rsidP="002429F5">
      <w:pPr>
        <w:pStyle w:val="ListParagraph"/>
        <w:numPr>
          <w:ilvl w:val="0"/>
          <w:numId w:val="16"/>
        </w:numPr>
        <w:rPr>
          <w:szCs w:val="24"/>
          <w:lang w:val="en-CA" w:eastAsia="en-CA"/>
        </w:rPr>
      </w:pPr>
      <w:r>
        <w:rPr>
          <w:szCs w:val="24"/>
          <w:lang w:val="en-CA" w:eastAsia="en-CA"/>
        </w:rPr>
        <w:t>Make ten exposures and</w:t>
      </w:r>
      <w:r w:rsidR="00AA28DA" w:rsidRPr="002429F5">
        <w:rPr>
          <w:szCs w:val="24"/>
          <w:lang w:val="en-CA" w:eastAsia="en-CA"/>
        </w:rPr>
        <w:t xml:space="preserve"> record the dosimeter readout on the data table.</w:t>
      </w:r>
    </w:p>
    <w:p w14:paraId="1A67B6C9" w14:textId="53691030" w:rsidR="00770B75" w:rsidRDefault="00AA28DA" w:rsidP="002429F5">
      <w:pPr>
        <w:pStyle w:val="Heading2"/>
        <w:rPr>
          <w:lang w:val="en-CA" w:eastAsia="en-CA"/>
        </w:rPr>
      </w:pPr>
      <w:r w:rsidRPr="00AA28DA">
        <w:rPr>
          <w:lang w:val="en-CA" w:eastAsia="en-CA"/>
        </w:rPr>
        <w:t>Questions</w:t>
      </w:r>
    </w:p>
    <w:p w14:paraId="009EED43" w14:textId="306842AD" w:rsidR="00AA28DA" w:rsidRDefault="00AA28DA" w:rsidP="00DE1C8E">
      <w:pPr>
        <w:pStyle w:val="ListParagraph"/>
        <w:numPr>
          <w:ilvl w:val="0"/>
          <w:numId w:val="17"/>
        </w:numPr>
        <w:rPr>
          <w:lang w:val="en-CA" w:eastAsia="en-CA"/>
        </w:rPr>
      </w:pPr>
      <w:r>
        <w:rPr>
          <w:lang w:val="en-CA" w:eastAsia="en-CA"/>
        </w:rPr>
        <w:t xml:space="preserve">What differences do you see from the textbook compared to the </w:t>
      </w:r>
      <w:r w:rsidR="00D918D1">
        <w:rPr>
          <w:lang w:val="en-CA" w:eastAsia="en-CA"/>
        </w:rPr>
        <w:t>Edenbrook</w:t>
      </w:r>
      <w:r>
        <w:rPr>
          <w:lang w:val="en-CA" w:eastAsia="en-CA"/>
        </w:rPr>
        <w:t xml:space="preserve"> MRT procedure steps or equipment?</w:t>
      </w:r>
    </w:p>
    <w:p w14:paraId="0F844038" w14:textId="727BEE81" w:rsidR="00AA28DA" w:rsidRDefault="00AA28DA" w:rsidP="00DE1C8E">
      <w:pPr>
        <w:pStyle w:val="ListParagraph"/>
        <w:numPr>
          <w:ilvl w:val="0"/>
          <w:numId w:val="17"/>
        </w:numPr>
        <w:rPr>
          <w:lang w:val="en-CA" w:eastAsia="en-CA"/>
        </w:rPr>
      </w:pPr>
      <w:r>
        <w:rPr>
          <w:lang w:val="en-CA" w:eastAsia="en-CA"/>
        </w:rPr>
        <w:t xml:space="preserve">Access your department’s quality control manual and compare the equipment and procedure to the </w:t>
      </w:r>
      <w:r w:rsidR="00D918D1">
        <w:rPr>
          <w:lang w:val="en-CA" w:eastAsia="en-CA"/>
        </w:rPr>
        <w:t>Edenbrook</w:t>
      </w:r>
      <w:r>
        <w:rPr>
          <w:lang w:val="en-CA" w:eastAsia="en-CA"/>
        </w:rPr>
        <w:t xml:space="preserve"> MRT steps and equipment.</w:t>
      </w:r>
    </w:p>
    <w:p w14:paraId="300FCC1C" w14:textId="7B7BBDDF" w:rsidR="00AA28DA" w:rsidRDefault="00AA28DA" w:rsidP="00DE1C8E">
      <w:pPr>
        <w:pStyle w:val="ListParagraph"/>
        <w:numPr>
          <w:ilvl w:val="0"/>
          <w:numId w:val="17"/>
        </w:numPr>
        <w:rPr>
          <w:lang w:val="en-CA" w:eastAsia="en-CA"/>
        </w:rPr>
      </w:pPr>
      <w:r>
        <w:rPr>
          <w:lang w:val="en-CA" w:eastAsia="en-CA"/>
        </w:rPr>
        <w:t xml:space="preserve">View the City College of San Francisco (CCSF) Diagnostic </w:t>
      </w:r>
      <w:r w:rsidR="00765297">
        <w:rPr>
          <w:lang w:val="en-CA" w:eastAsia="en-CA"/>
        </w:rPr>
        <w:t>Radiology Quality Control video:</w:t>
      </w:r>
      <w:r>
        <w:rPr>
          <w:lang w:val="en-CA" w:eastAsia="en-CA"/>
        </w:rPr>
        <w:t xml:space="preserve"> </w:t>
      </w:r>
      <w:hyperlink r:id="rId12" w:history="1">
        <w:r w:rsidRPr="00B72D95">
          <w:rPr>
            <w:rStyle w:val="Hyperlink"/>
            <w:lang w:val="en-CA" w:eastAsia="en-CA"/>
          </w:rPr>
          <w:t>https://www.youtube.com/watch?v=lAKc-Tj88_k</w:t>
        </w:r>
      </w:hyperlink>
    </w:p>
    <w:p w14:paraId="7F55A1C0" w14:textId="066EA4F9" w:rsidR="00AA28DA" w:rsidRDefault="00AA28DA" w:rsidP="00DE1C8E">
      <w:pPr>
        <w:pStyle w:val="ListParagraph"/>
        <w:numPr>
          <w:ilvl w:val="1"/>
          <w:numId w:val="17"/>
        </w:numPr>
        <w:rPr>
          <w:lang w:val="en-CA" w:eastAsia="en-CA"/>
        </w:rPr>
      </w:pPr>
      <w:r>
        <w:rPr>
          <w:lang w:val="en-CA" w:eastAsia="en-CA"/>
        </w:rPr>
        <w:t>Find the Exposure Reproducibility</w:t>
      </w:r>
      <w:r w:rsidR="00DE1C8E">
        <w:rPr>
          <w:lang w:val="en-CA" w:eastAsia="en-CA"/>
        </w:rPr>
        <w:t xml:space="preserve"> T</w:t>
      </w:r>
      <w:r>
        <w:rPr>
          <w:lang w:val="en-CA" w:eastAsia="en-CA"/>
        </w:rPr>
        <w:t>est</w:t>
      </w:r>
      <w:r w:rsidR="00765297">
        <w:rPr>
          <w:lang w:val="en-CA" w:eastAsia="en-CA"/>
        </w:rPr>
        <w:t>.</w:t>
      </w:r>
    </w:p>
    <w:p w14:paraId="3720CA78" w14:textId="330C03FB" w:rsidR="00AA28DA" w:rsidRDefault="00AA28DA" w:rsidP="00DE1C8E">
      <w:pPr>
        <w:pStyle w:val="ListParagraph"/>
        <w:numPr>
          <w:ilvl w:val="1"/>
          <w:numId w:val="17"/>
        </w:numPr>
        <w:rPr>
          <w:lang w:val="en-CA" w:eastAsia="en-CA"/>
        </w:rPr>
      </w:pPr>
      <w:r>
        <w:rPr>
          <w:lang w:val="en-CA" w:eastAsia="en-CA"/>
        </w:rPr>
        <w:t xml:space="preserve">Compare the procedure with the </w:t>
      </w:r>
      <w:r w:rsidR="00D918D1">
        <w:rPr>
          <w:lang w:val="en-CA" w:eastAsia="en-CA"/>
        </w:rPr>
        <w:t>Edenbrook</w:t>
      </w:r>
      <w:r>
        <w:rPr>
          <w:lang w:val="en-CA" w:eastAsia="en-CA"/>
        </w:rPr>
        <w:t xml:space="preserve"> MRT procedure steps and equipment</w:t>
      </w:r>
      <w:r w:rsidR="00765297">
        <w:rPr>
          <w:lang w:val="en-CA" w:eastAsia="en-CA"/>
        </w:rPr>
        <w:t>.</w:t>
      </w:r>
    </w:p>
    <w:p w14:paraId="201E77F7" w14:textId="77777777" w:rsidR="00AA28DA" w:rsidRPr="00AA28DA" w:rsidRDefault="00AA28DA" w:rsidP="00DE1C8E">
      <w:pPr>
        <w:rPr>
          <w:lang w:val="en-CA" w:eastAsia="en-CA"/>
        </w:rPr>
      </w:pPr>
    </w:p>
    <w:p w14:paraId="26E5200B" w14:textId="77777777" w:rsidR="00E57837" w:rsidRPr="002B6ABC" w:rsidRDefault="00E57837" w:rsidP="00DE1C8E">
      <w:pPr>
        <w:rPr>
          <w:lang w:val="en-CA" w:eastAsia="en-CA"/>
        </w:rPr>
      </w:pPr>
    </w:p>
    <w:sectPr w:rsidR="00E57837" w:rsidRPr="002B6ABC" w:rsidSect="002B6ABC">
      <w:headerReference w:type="default" r:id="rId13"/>
      <w:footerReference w:type="default" r:id="rId14"/>
      <w:headerReference w:type="first" r:id="rId15"/>
      <w:footerReference w:type="first" r:id="rId16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2BB55F" w14:textId="77777777" w:rsidR="002F1DC0" w:rsidRDefault="002F1DC0" w:rsidP="002C47AD">
      <w:r>
        <w:separator/>
      </w:r>
    </w:p>
  </w:endnote>
  <w:endnote w:type="continuationSeparator" w:id="0">
    <w:p w14:paraId="2D2D549F" w14:textId="77777777" w:rsidR="002F1DC0" w:rsidRDefault="002F1DC0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23189CE3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BA6B3A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62DB18E6" w:rsidR="00034C76" w:rsidRPr="00D8029F" w:rsidRDefault="005B37AE" w:rsidP="008646F9">
          <w:pPr>
            <w:pStyle w:val="Footer"/>
            <w:spacing w:after="60"/>
          </w:pPr>
          <w:r>
            <w:t>MRT</w:t>
          </w:r>
          <w:r w:rsidR="00765297">
            <w:t xml:space="preserve"> </w:t>
          </w:r>
          <w:r w:rsidR="003A7B75">
            <w:t>-</w:t>
          </w:r>
          <w:r w:rsidR="00034C76" w:rsidRPr="004B2F05">
            <w:t xml:space="preserve"> </w:t>
          </w:r>
          <w:r w:rsidR="00E477E8">
            <w:t>QUAL 370</w:t>
          </w:r>
          <w:r w:rsidR="003A7B75">
            <w:t>:</w:t>
          </w:r>
          <w:r w:rsidR="00227E46">
            <w:t xml:space="preserve"> </w:t>
          </w:r>
          <w:r w:rsidR="00E477E8"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2F1DC0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952242" w14:textId="77777777" w:rsidR="002F1DC0" w:rsidRDefault="002F1DC0" w:rsidP="002C47AD">
      <w:r>
        <w:separator/>
      </w:r>
    </w:p>
  </w:footnote>
  <w:footnote w:type="continuationSeparator" w:id="0">
    <w:p w14:paraId="206A1834" w14:textId="77777777" w:rsidR="002F1DC0" w:rsidRDefault="002F1DC0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2767E587" w:rsidR="00155FC6" w:rsidRPr="00155FC6" w:rsidRDefault="00BA6B3A" w:rsidP="00BA6B3A">
    <w:pPr>
      <w:pStyle w:val="Title"/>
      <w:spacing w:after="0"/>
      <w:jc w:val="left"/>
    </w:pPr>
    <w:r w:rsidRPr="00BA6B3A">
      <w:rPr>
        <w:noProof/>
      </w:rPr>
      <w:drawing>
        <wp:inline distT="0" distB="0" distL="0" distR="0" wp14:anchorId="2469B3D1" wp14:editId="1FE85CC2">
          <wp:extent cx="855024" cy="915270"/>
          <wp:effectExtent l="0" t="0" r="254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328" cy="9327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2F1DC0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2F1DC0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9A2EDA"/>
    <w:multiLevelType w:val="hybridMultilevel"/>
    <w:tmpl w:val="31DC13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8B716C"/>
    <w:multiLevelType w:val="hybridMultilevel"/>
    <w:tmpl w:val="3D263F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EC572E"/>
    <w:multiLevelType w:val="hybridMultilevel"/>
    <w:tmpl w:val="235018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C5256C"/>
    <w:multiLevelType w:val="hybridMultilevel"/>
    <w:tmpl w:val="CD26B720"/>
    <w:lvl w:ilvl="0" w:tplc="76EA6D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u w:color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05596"/>
    <w:multiLevelType w:val="hybridMultilevel"/>
    <w:tmpl w:val="25407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6" w15:restartNumberingAfterBreak="0">
    <w:nsid w:val="6EBD23AB"/>
    <w:multiLevelType w:val="hybridMultilevel"/>
    <w:tmpl w:val="235018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1E0003F"/>
    <w:multiLevelType w:val="hybridMultilevel"/>
    <w:tmpl w:val="22242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7"/>
  </w:num>
  <w:num w:numId="3">
    <w:abstractNumId w:val="11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5"/>
  </w:num>
  <w:num w:numId="10">
    <w:abstractNumId w:val="14"/>
  </w:num>
  <w:num w:numId="11">
    <w:abstractNumId w:val="12"/>
  </w:num>
  <w:num w:numId="12">
    <w:abstractNumId w:val="13"/>
  </w:num>
  <w:num w:numId="13">
    <w:abstractNumId w:val="16"/>
  </w:num>
  <w:num w:numId="14">
    <w:abstractNumId w:val="8"/>
  </w:num>
  <w:num w:numId="15">
    <w:abstractNumId w:val="18"/>
  </w:num>
  <w:num w:numId="16">
    <w:abstractNumId w:val="10"/>
  </w:num>
  <w:num w:numId="17">
    <w:abstractNumId w:val="4"/>
  </w:num>
  <w:num w:numId="18">
    <w:abstractNumId w:val="7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E629E"/>
    <w:rsid w:val="001106D0"/>
    <w:rsid w:val="001121B3"/>
    <w:rsid w:val="00137471"/>
    <w:rsid w:val="00155FC6"/>
    <w:rsid w:val="001562E6"/>
    <w:rsid w:val="00160B82"/>
    <w:rsid w:val="00193977"/>
    <w:rsid w:val="001A6BB8"/>
    <w:rsid w:val="001B4E94"/>
    <w:rsid w:val="001B5F24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29F5"/>
    <w:rsid w:val="0024674B"/>
    <w:rsid w:val="00260A91"/>
    <w:rsid w:val="00274DED"/>
    <w:rsid w:val="00285018"/>
    <w:rsid w:val="002A5FA6"/>
    <w:rsid w:val="002B2A5E"/>
    <w:rsid w:val="002B6ABC"/>
    <w:rsid w:val="002C47AD"/>
    <w:rsid w:val="002C4B05"/>
    <w:rsid w:val="002C5A73"/>
    <w:rsid w:val="002D51E2"/>
    <w:rsid w:val="002E47FC"/>
    <w:rsid w:val="002F1DC0"/>
    <w:rsid w:val="00302C28"/>
    <w:rsid w:val="0031675B"/>
    <w:rsid w:val="00327055"/>
    <w:rsid w:val="003306A7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01A3F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67436"/>
    <w:rsid w:val="00486E77"/>
    <w:rsid w:val="004A064B"/>
    <w:rsid w:val="004A20E5"/>
    <w:rsid w:val="004A49D7"/>
    <w:rsid w:val="004B2F05"/>
    <w:rsid w:val="004B3F37"/>
    <w:rsid w:val="004C644D"/>
    <w:rsid w:val="004D7013"/>
    <w:rsid w:val="00506F10"/>
    <w:rsid w:val="00536AC5"/>
    <w:rsid w:val="00570D09"/>
    <w:rsid w:val="0057613F"/>
    <w:rsid w:val="00581308"/>
    <w:rsid w:val="005A00CF"/>
    <w:rsid w:val="005A00D4"/>
    <w:rsid w:val="005A400E"/>
    <w:rsid w:val="005A49D5"/>
    <w:rsid w:val="005A6DC8"/>
    <w:rsid w:val="005B37AE"/>
    <w:rsid w:val="005C33DD"/>
    <w:rsid w:val="005D4842"/>
    <w:rsid w:val="005F1C05"/>
    <w:rsid w:val="00615268"/>
    <w:rsid w:val="00643C50"/>
    <w:rsid w:val="00647F29"/>
    <w:rsid w:val="006527B8"/>
    <w:rsid w:val="006628EC"/>
    <w:rsid w:val="00675DAC"/>
    <w:rsid w:val="0067606E"/>
    <w:rsid w:val="00696CE1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30995"/>
    <w:rsid w:val="00730CC2"/>
    <w:rsid w:val="007376ED"/>
    <w:rsid w:val="00741A6B"/>
    <w:rsid w:val="00755E8C"/>
    <w:rsid w:val="00765297"/>
    <w:rsid w:val="00770B75"/>
    <w:rsid w:val="007727CA"/>
    <w:rsid w:val="007824E1"/>
    <w:rsid w:val="007A0C0A"/>
    <w:rsid w:val="007B2FD3"/>
    <w:rsid w:val="007D4876"/>
    <w:rsid w:val="007D7483"/>
    <w:rsid w:val="007E1244"/>
    <w:rsid w:val="007E4B13"/>
    <w:rsid w:val="007F30BD"/>
    <w:rsid w:val="007F3A9C"/>
    <w:rsid w:val="00803ED7"/>
    <w:rsid w:val="008413F7"/>
    <w:rsid w:val="00863BBC"/>
    <w:rsid w:val="008646F9"/>
    <w:rsid w:val="00865E57"/>
    <w:rsid w:val="00885D1F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A4535"/>
    <w:rsid w:val="009D763F"/>
    <w:rsid w:val="009D7FAA"/>
    <w:rsid w:val="009F467F"/>
    <w:rsid w:val="00A23D31"/>
    <w:rsid w:val="00A2749A"/>
    <w:rsid w:val="00A60D05"/>
    <w:rsid w:val="00A65958"/>
    <w:rsid w:val="00A73204"/>
    <w:rsid w:val="00AA28DA"/>
    <w:rsid w:val="00AB46E8"/>
    <w:rsid w:val="00AB7115"/>
    <w:rsid w:val="00AB73A2"/>
    <w:rsid w:val="00AE0010"/>
    <w:rsid w:val="00AE45E5"/>
    <w:rsid w:val="00B07581"/>
    <w:rsid w:val="00B325FB"/>
    <w:rsid w:val="00B336F8"/>
    <w:rsid w:val="00B47F54"/>
    <w:rsid w:val="00B55EFD"/>
    <w:rsid w:val="00B60736"/>
    <w:rsid w:val="00B7474A"/>
    <w:rsid w:val="00B93910"/>
    <w:rsid w:val="00B97220"/>
    <w:rsid w:val="00BA66C6"/>
    <w:rsid w:val="00BA6B3A"/>
    <w:rsid w:val="00BC276D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52993"/>
    <w:rsid w:val="00C62736"/>
    <w:rsid w:val="00C912D3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918D1"/>
    <w:rsid w:val="00DA0710"/>
    <w:rsid w:val="00DA3B24"/>
    <w:rsid w:val="00DB581B"/>
    <w:rsid w:val="00DB7162"/>
    <w:rsid w:val="00DC7171"/>
    <w:rsid w:val="00DD1549"/>
    <w:rsid w:val="00DD437E"/>
    <w:rsid w:val="00DD715A"/>
    <w:rsid w:val="00DE084F"/>
    <w:rsid w:val="00DE0F9C"/>
    <w:rsid w:val="00DE1C8E"/>
    <w:rsid w:val="00DE3E60"/>
    <w:rsid w:val="00DE40B4"/>
    <w:rsid w:val="00DF6723"/>
    <w:rsid w:val="00E2097F"/>
    <w:rsid w:val="00E21072"/>
    <w:rsid w:val="00E31E56"/>
    <w:rsid w:val="00E33967"/>
    <w:rsid w:val="00E477E8"/>
    <w:rsid w:val="00E569E7"/>
    <w:rsid w:val="00E57837"/>
    <w:rsid w:val="00E66AA4"/>
    <w:rsid w:val="00E81D33"/>
    <w:rsid w:val="00EA53AB"/>
    <w:rsid w:val="00EB48BD"/>
    <w:rsid w:val="00EC16FD"/>
    <w:rsid w:val="00EC5EED"/>
    <w:rsid w:val="00ED0004"/>
    <w:rsid w:val="00EF0BCB"/>
    <w:rsid w:val="00EF52B4"/>
    <w:rsid w:val="00F4480B"/>
    <w:rsid w:val="00F60180"/>
    <w:rsid w:val="00F6699A"/>
    <w:rsid w:val="00F707F7"/>
    <w:rsid w:val="00F728E2"/>
    <w:rsid w:val="00F83D4C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29F5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2429F5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A28D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watch?v=lAKc-Tj88_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9CA6F-0FF0-4B90-9DD4-69508BA1E6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8A23DE-03CF-40DD-A3CF-AD8B58006C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300E3BF-5F87-42EF-AF03-97491A866B1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14C316DF-4CB3-46EA-B7B9-F791A2538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7</cp:revision>
  <cp:lastPrinted>2016-06-27T16:26:00Z</cp:lastPrinted>
  <dcterms:created xsi:type="dcterms:W3CDTF">2023-01-30T16:22:00Z</dcterms:created>
  <dcterms:modified xsi:type="dcterms:W3CDTF">2025-05-28T19:16:00Z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