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Futura PT Demi" w:hAnsi="Futura PT Demi" w:cs="Futura PT Demi" w:eastAsia="Futura PT Demi"/>
          <w:b/>
          <w:color w:val="auto"/>
          <w:spacing w:val="0"/>
          <w:position w:val="0"/>
          <w:sz w:val="28"/>
          <w:shd w:fill="auto" w:val="clear"/>
        </w:rPr>
      </w:pPr>
    </w:p>
    <w:p>
      <w:pPr>
        <w:spacing w:before="0" w:after="160" w:line="259"/>
        <w:ind w:right="0" w:left="0" w:firstLine="0"/>
        <w:jc w:val="left"/>
        <w:rPr>
          <w:rFonts w:ascii="Futura PT Demi" w:hAnsi="Futura PT Demi" w:cs="Futura PT Demi" w:eastAsia="Futura PT Demi"/>
          <w:b/>
          <w:color w:val="auto"/>
          <w:spacing w:val="0"/>
          <w:position w:val="0"/>
          <w:sz w:val="28"/>
          <w:shd w:fill="auto" w:val="clear"/>
        </w:rPr>
      </w:pPr>
    </w:p>
    <w:p>
      <w:pPr>
        <w:spacing w:before="0" w:after="160" w:line="259"/>
        <w:ind w:right="0" w:left="0" w:firstLine="0"/>
        <w:jc w:val="left"/>
        <w:rPr>
          <w:rFonts w:ascii="Futura PT Demi" w:hAnsi="Futura PT Demi" w:cs="Futura PT Demi" w:eastAsia="Futura PT Demi"/>
          <w:b/>
          <w:color w:val="auto"/>
          <w:spacing w:val="0"/>
          <w:position w:val="0"/>
          <w:sz w:val="28"/>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Futura PT Demi" w:hAnsi="Futura PT Demi" w:cs="Futura PT Demi" w:eastAsia="Futura PT Demi"/>
          <w:b/>
          <w:color w:val="auto"/>
          <w:spacing w:val="0"/>
          <w:position w:val="0"/>
          <w:sz w:val="28"/>
          <w:shd w:fill="auto" w:val="clear"/>
        </w:rPr>
        <w:t xml:space="preserve">MRAD 256 </w:t>
      </w:r>
      <w:r>
        <w:rPr>
          <w:rFonts w:ascii="Calibri" w:hAnsi="Calibri" w:cs="Calibri" w:eastAsia="Calibri"/>
          <w:b/>
          <w:color w:val="auto"/>
          <w:spacing w:val="0"/>
          <w:position w:val="0"/>
          <w:sz w:val="28"/>
          <w:shd w:fill="auto" w:val="clear"/>
        </w:rPr>
        <w:t xml:space="preserve">– Radiographic Technique 2</w:t>
      </w: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Futura PT Demi" w:hAnsi="Futura PT Demi" w:cs="Futura PT Demi" w:eastAsia="Futura PT Demi"/>
          <w:b/>
          <w:color w:val="auto"/>
          <w:spacing w:val="0"/>
          <w:position w:val="0"/>
          <w:sz w:val="28"/>
          <w:shd w:fill="auto" w:val="clear"/>
        </w:rPr>
        <w:t xml:space="preserve">Workbook Questions </w:t>
      </w:r>
      <w:r>
        <w:rPr>
          <w:rFonts w:ascii="Calibri" w:hAnsi="Calibri" w:cs="Calibri" w:eastAsia="Calibri"/>
          <w:b/>
          <w:color w:val="auto"/>
          <w:spacing w:val="0"/>
          <w:position w:val="0"/>
          <w:sz w:val="28"/>
          <w:shd w:fill="auto" w:val="clear"/>
        </w:rPr>
        <w:t xml:space="preserve">– Skull</w:t>
      </w:r>
    </w:p>
    <w:p>
      <w:pPr>
        <w:spacing w:before="0" w:after="160" w:line="259"/>
        <w:ind w:right="0" w:left="0" w:firstLine="0"/>
        <w:jc w:val="left"/>
        <w:rPr>
          <w:rFonts w:ascii="Futura PT Demi" w:hAnsi="Futura PT Demi" w:cs="Futura PT Demi" w:eastAsia="Futura PT Demi"/>
          <w:b/>
          <w:color w:val="auto"/>
          <w:spacing w:val="0"/>
          <w:position w:val="0"/>
          <w:sz w:val="28"/>
          <w:shd w:fill="auto" w:val="clear"/>
        </w:rPr>
      </w:pPr>
      <w:r>
        <w:rPr>
          <w:rFonts w:ascii="Futura PT Demi" w:hAnsi="Futura PT Demi" w:cs="Futura PT Demi" w:eastAsia="Futura PT Demi"/>
          <w:b/>
          <w:color w:val="auto"/>
          <w:spacing w:val="0"/>
          <w:position w:val="0"/>
          <w:sz w:val="28"/>
          <w:shd w:fill="auto" w:val="clear"/>
        </w:rPr>
        <w:t xml:space="preserve">Questions 1-23</w:t>
      </w:r>
    </w:p>
    <w:p>
      <w:pPr>
        <w:spacing w:before="0" w:after="160" w:line="259"/>
        <w:ind w:right="0" w:left="0" w:firstLine="0"/>
        <w:jc w:val="left"/>
        <w:rPr>
          <w:rFonts w:ascii="Futura PT Book" w:hAnsi="Futura PT Book" w:cs="Futura PT Book" w:eastAsia="Futura PT Book"/>
          <w:b/>
          <w:color w:val="auto"/>
          <w:spacing w:val="0"/>
          <w:position w:val="0"/>
          <w:sz w:val="24"/>
          <w:shd w:fill="auto" w:val="clear"/>
        </w:rPr>
      </w:pPr>
    </w:p>
    <w:p>
      <w:pPr>
        <w:numPr>
          <w:ilvl w:val="0"/>
          <w:numId w:val="2"/>
        </w:numPr>
        <w:spacing w:before="0" w:after="35"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AP and PA skull projections demonstrate different magnified structures.</w:t>
      </w:r>
    </w:p>
    <w:p>
      <w:pPr>
        <w:numPr>
          <w:ilvl w:val="0"/>
          <w:numId w:val="2"/>
        </w:numPr>
        <w:spacing w:before="0" w:after="32" w:line="270"/>
        <w:ind w:right="20" w:left="108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Which demonstrates greater orbital magnification?</w:t>
      </w:r>
    </w:p>
    <w:p>
      <w:pPr>
        <w:numPr>
          <w:ilvl w:val="0"/>
          <w:numId w:val="2"/>
        </w:numPr>
        <w:spacing w:before="0" w:after="616" w:line="270"/>
        <w:ind w:right="20" w:left="108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Which demonstrates greater parietal bone magnification?</w:t>
      </w:r>
    </w:p>
    <w:p>
      <w:pPr>
        <w:numPr>
          <w:ilvl w:val="0"/>
          <w:numId w:val="2"/>
        </w:numPr>
        <w:spacing w:before="0" w:after="613"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How is cranial rotation demonstrated on a rotated PA skull projection?</w:t>
      </w:r>
    </w:p>
    <w:p>
      <w:pPr>
        <w:numPr>
          <w:ilvl w:val="0"/>
          <w:numId w:val="2"/>
        </w:numPr>
        <w:spacing w:before="0" w:after="596"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Which positioning line is used to obtain an accurate PA projection?</w:t>
      </w:r>
    </w:p>
    <w:p>
      <w:pPr>
        <w:spacing w:before="0" w:after="609" w:line="259"/>
        <w:ind w:right="20" w:left="360" w:firstLine="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How is it positioned in relation to the IR? </w:t>
      </w:r>
    </w:p>
    <w:p>
      <w:pPr>
        <w:numPr>
          <w:ilvl w:val="0"/>
          <w:numId w:val="8"/>
        </w:numPr>
        <w:spacing w:before="0" w:after="314"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If the patient is unable to accurately position the line indicated in question 3 to the IR for a PA cranial projection, how is the CR adjusted to compensate?</w:t>
      </w:r>
    </w:p>
    <w:p>
      <w:pPr>
        <w:spacing w:before="0" w:after="314" w:line="270"/>
        <w:ind w:right="20" w:left="360" w:firstLine="0"/>
        <w:jc w:val="left"/>
        <w:rPr>
          <w:rFonts w:ascii="Futura PT Book" w:hAnsi="Futura PT Book" w:cs="Futura PT Book" w:eastAsia="Futura PT Book"/>
          <w:color w:val="auto"/>
          <w:spacing w:val="0"/>
          <w:position w:val="0"/>
          <w:sz w:val="24"/>
          <w:shd w:fill="auto" w:val="clear"/>
        </w:rPr>
      </w:pPr>
    </w:p>
    <w:p>
      <w:pPr>
        <w:numPr>
          <w:ilvl w:val="0"/>
          <w:numId w:val="10"/>
        </w:numPr>
        <w:spacing w:before="0" w:after="314"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When the patient’s chin is tucked for a PA cranial projection, in which direction will the supraorbital margins move with respect to the petrous ridges; inferiorly or superiorly?</w:t>
      </w:r>
    </w:p>
    <w:p>
      <w:pPr>
        <w:spacing w:before="0" w:after="315" w:line="274"/>
        <w:ind w:right="16" w:left="355" w:hanging="10"/>
        <w:jc w:val="left"/>
        <w:rPr>
          <w:rFonts w:ascii="Futura PT Book" w:hAnsi="Futura PT Book" w:cs="Futura PT Book" w:eastAsia="Futura PT Book"/>
          <w:b/>
          <w:color w:val="auto"/>
          <w:spacing w:val="0"/>
          <w:position w:val="0"/>
          <w:sz w:val="24"/>
          <w:shd w:fill="auto" w:val="clear"/>
        </w:rPr>
      </w:pPr>
    </w:p>
    <w:p>
      <w:pPr>
        <w:spacing w:before="0" w:after="315" w:line="274"/>
        <w:ind w:right="16" w:left="355" w:hanging="10"/>
        <w:jc w:val="left"/>
        <w:rPr>
          <w:rFonts w:ascii="Futura PT Book" w:hAnsi="Futura PT Book" w:cs="Futura PT Book" w:eastAsia="Futura PT Book"/>
          <w:b/>
          <w:color w:val="auto"/>
          <w:spacing w:val="0"/>
          <w:position w:val="0"/>
          <w:sz w:val="24"/>
          <w:shd w:fill="auto" w:val="clear"/>
        </w:rPr>
      </w:pPr>
    </w:p>
    <w:p>
      <w:pPr>
        <w:spacing w:before="0" w:after="315" w:line="274"/>
        <w:ind w:right="16" w:left="355" w:hanging="10"/>
        <w:jc w:val="left"/>
        <w:rPr>
          <w:rFonts w:ascii="Futura PT Book" w:hAnsi="Futura PT Book" w:cs="Futura PT Book" w:eastAsia="Futura PT Book"/>
          <w:b/>
          <w:color w:val="auto"/>
          <w:spacing w:val="0"/>
          <w:position w:val="0"/>
          <w:sz w:val="24"/>
          <w:shd w:fill="auto" w:val="clear"/>
        </w:rPr>
      </w:pPr>
    </w:p>
    <w:p>
      <w:pPr>
        <w:spacing w:before="0" w:after="315" w:line="274"/>
        <w:ind w:right="16" w:left="355" w:hanging="1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b/>
          <w:color w:val="auto"/>
          <w:spacing w:val="0"/>
          <w:position w:val="0"/>
          <w:sz w:val="24"/>
          <w:shd w:fill="auto" w:val="clear"/>
        </w:rPr>
        <w:t xml:space="preserve">For the following descriptions (6-8) of PA cranial projections with poor positioning, state how the patient or CR would have been mispositioned for such an image to be obtained.</w:t>
      </w:r>
    </w:p>
    <w:p>
      <w:pPr>
        <w:numPr>
          <w:ilvl w:val="0"/>
          <w:numId w:val="12"/>
        </w:numPr>
        <w:spacing w:before="0" w:after="606"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The distance from the lateral orbital margins to the lateral cranial cortex on the left side is greater than on the right.</w:t>
      </w:r>
    </w:p>
    <w:p>
      <w:pPr>
        <w:numPr>
          <w:ilvl w:val="0"/>
          <w:numId w:val="12"/>
        </w:numPr>
        <w:spacing w:before="0" w:after="603"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The petrous ridges are demonstrated inferior to the supraorbital margins, and the dorsum sellae and anterior clinoids are superimposed over the ethmoid sinuses.</w:t>
      </w:r>
    </w:p>
    <w:p>
      <w:pPr>
        <w:numPr>
          <w:ilvl w:val="0"/>
          <w:numId w:val="12"/>
        </w:numPr>
        <w:spacing w:before="0" w:after="2647"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Petrous ridges are demonstrated superior to the orbital margins.</w:t>
      </w:r>
    </w:p>
    <w:p>
      <w:pPr>
        <w:numPr>
          <w:ilvl w:val="0"/>
          <w:numId w:val="12"/>
        </w:numPr>
        <w:spacing w:before="0" w:after="2647"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FAFAFA" w:val="clear"/>
        </w:rPr>
        <w:t xml:space="preserve">When rotation is present on a PA axial projection, the patient’s face is rotated (A) __________________ (toward/ away from) the side of the cranium that demonstrates the greater distance. On an AP axial projection, the patient’s face is rotated (B)____________________________________ (toward/away from) the side of the cranium that demonstrates the greater distance.</w:t>
      </w:r>
    </w:p>
    <w:p>
      <w:pPr>
        <w:numPr>
          <w:ilvl w:val="0"/>
          <w:numId w:val="12"/>
        </w:numPr>
        <w:spacing w:before="0" w:after="2647"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What are the degree and direction of the CR angulation used on a PA axial projection of the cranium?</w:t>
      </w:r>
    </w:p>
    <w:p>
      <w:pPr>
        <w:numPr>
          <w:ilvl w:val="0"/>
          <w:numId w:val="12"/>
        </w:numPr>
        <w:spacing w:before="0" w:after="2647" w:line="270"/>
        <w:ind w:right="20" w:left="360" w:hanging="36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What are the degree and direction of the CR angulation used on an AP axial projection of the cranium and mandible?</w:t>
      </w:r>
    </w:p>
    <w:p>
      <w:pPr>
        <w:numPr>
          <w:ilvl w:val="0"/>
          <w:numId w:val="12"/>
        </w:numPr>
        <w:spacing w:before="0" w:after="314" w:line="270"/>
        <w:ind w:right="20" w:left="360" w:firstLine="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Which cranial positioning line is aligned perpendicular to the IR for an AP axial projection of the cranium?</w:t>
      </w:r>
    </w:p>
    <w:p>
      <w:pPr>
        <w:spacing w:before="0" w:after="314" w:line="270"/>
        <w:ind w:right="20" w:left="360" w:firstLine="0"/>
        <w:jc w:val="left"/>
        <w:rPr>
          <w:rFonts w:ascii="Futura PT Book" w:hAnsi="Futura PT Book" w:cs="Futura PT Book" w:eastAsia="Futura PT Book"/>
          <w:color w:val="auto"/>
          <w:spacing w:val="0"/>
          <w:position w:val="0"/>
          <w:sz w:val="24"/>
          <w:shd w:fill="auto" w:val="clear"/>
        </w:rPr>
      </w:pPr>
    </w:p>
    <w:p>
      <w:pPr>
        <w:numPr>
          <w:ilvl w:val="0"/>
          <w:numId w:val="17"/>
        </w:numPr>
        <w:spacing w:before="0" w:after="584" w:line="270"/>
        <w:ind w:right="20" w:left="360" w:hanging="418"/>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How is the CR angulation determined for an AP axial projection of the cranium in a patient who is unable to accurately position the head?</w:t>
      </w:r>
    </w:p>
    <w:p>
      <w:pPr>
        <w:spacing w:before="0" w:after="605" w:line="274"/>
        <w:ind w:right="16" w:left="355" w:hanging="10"/>
        <w:jc w:val="left"/>
        <w:rPr>
          <w:rFonts w:ascii="Futura PT Book" w:hAnsi="Futura PT Book" w:cs="Futura PT Book" w:eastAsia="Futura PT Book"/>
          <w:b/>
          <w:color w:val="auto"/>
          <w:spacing w:val="0"/>
          <w:position w:val="0"/>
          <w:sz w:val="24"/>
          <w:shd w:fill="auto" w:val="clear"/>
        </w:rPr>
      </w:pPr>
    </w:p>
    <w:p>
      <w:pPr>
        <w:spacing w:before="0" w:after="605" w:line="274"/>
        <w:ind w:right="16" w:left="355" w:hanging="1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b/>
          <w:color w:val="auto"/>
          <w:spacing w:val="0"/>
          <w:position w:val="0"/>
          <w:sz w:val="24"/>
          <w:shd w:fill="auto" w:val="clear"/>
        </w:rPr>
        <w:t xml:space="preserve">For the following descriptions (14 and 15) of AP axial cranial projections with inaccurate positioning, state how the patient or CR would have been mispositioned for such an image to be obtained. </w:t>
      </w:r>
    </w:p>
    <w:p>
      <w:pPr>
        <w:numPr>
          <w:ilvl w:val="0"/>
          <w:numId w:val="19"/>
        </w:numPr>
        <w:spacing w:before="0" w:after="314" w:line="270"/>
        <w:ind w:right="20" w:left="360" w:hanging="418"/>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The distance from the posterior clinoid process to the lateral foramen magnum on the patient’s left side is less than that on the patient’s right side.</w:t>
      </w:r>
    </w:p>
    <w:p>
      <w:pPr>
        <w:numPr>
          <w:ilvl w:val="0"/>
          <w:numId w:val="19"/>
        </w:numPr>
        <w:spacing w:before="0" w:after="896" w:line="270"/>
        <w:ind w:right="20" w:left="360" w:hanging="418"/>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The dorsum sellae and anterior clinoids are demonstrated superior to the foramen magnum. How would the patient have been mispositioned for such a projection to be obtained if the CR was accurately angled?</w:t>
      </w:r>
    </w:p>
    <w:p>
      <w:pPr>
        <w:numPr>
          <w:ilvl w:val="0"/>
          <w:numId w:val="19"/>
        </w:numPr>
        <w:spacing w:before="0" w:after="314" w:line="270"/>
        <w:ind w:right="20" w:left="360" w:hanging="418"/>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Which sinuses are demonstrated on a lateral projection of the sinuses?</w:t>
      </w:r>
    </w:p>
    <w:p>
      <w:pPr>
        <w:numPr>
          <w:ilvl w:val="0"/>
          <w:numId w:val="19"/>
        </w:numPr>
        <w:spacing w:before="0" w:after="314" w:line="270"/>
        <w:ind w:right="20" w:left="360" w:hanging="418"/>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Why is it best to take a lateral sinus projection with the patient in an upright position?</w:t>
      </w:r>
    </w:p>
    <w:p>
      <w:pPr>
        <w:numPr>
          <w:ilvl w:val="0"/>
          <w:numId w:val="19"/>
        </w:numPr>
        <w:spacing w:before="0" w:after="574" w:line="270"/>
        <w:ind w:right="20" w:left="360" w:hanging="418"/>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How can cranial tilting be distinguished from rotation on a lateral cranial projection?</w:t>
      </w:r>
    </w:p>
    <w:p>
      <w:pPr>
        <w:numPr>
          <w:ilvl w:val="0"/>
          <w:numId w:val="19"/>
        </w:numPr>
        <w:spacing w:before="0" w:after="314" w:line="270"/>
        <w:ind w:right="20" w:left="370" w:hanging="37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How is the patient positioned to ensure that the posteroinferior occipital bone and posterior arch of the atlas are free of superimposition?</w:t>
      </w:r>
    </w:p>
    <w:p>
      <w:pPr>
        <w:numPr>
          <w:ilvl w:val="0"/>
          <w:numId w:val="19"/>
        </w:numPr>
        <w:spacing w:before="0" w:after="314" w:line="270"/>
        <w:ind w:right="20" w:left="370" w:hanging="37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On a lateral nasal projection with accurate positioning, the (A) _______________ are centered within the exposure field. This is accomplished by centering the CR 0.5 inch (1.25 cm) (B) _______________ to the nasion.</w:t>
      </w:r>
    </w:p>
    <w:p>
      <w:pPr>
        <w:numPr>
          <w:ilvl w:val="0"/>
          <w:numId w:val="19"/>
        </w:numPr>
        <w:spacing w:before="0" w:after="314" w:line="270"/>
        <w:ind w:right="20" w:left="370" w:hanging="37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Which sinuses are demonstrated on an open-mouth parietoacanthial projection that are not demonstrated on a closed-mouth parietoacanthial projection?</w:t>
      </w:r>
    </w:p>
    <w:p>
      <w:pPr>
        <w:spacing w:before="0" w:after="314" w:line="270"/>
        <w:ind w:right="20" w:left="370" w:firstLine="0"/>
        <w:jc w:val="left"/>
        <w:rPr>
          <w:rFonts w:ascii="Futura PT Book" w:hAnsi="Futura PT Book" w:cs="Futura PT Book" w:eastAsia="Futura PT Book"/>
          <w:color w:val="auto"/>
          <w:spacing w:val="0"/>
          <w:position w:val="0"/>
          <w:sz w:val="24"/>
          <w:shd w:fill="auto" w:val="clear"/>
        </w:rPr>
      </w:pPr>
    </w:p>
    <w:p>
      <w:pPr>
        <w:numPr>
          <w:ilvl w:val="0"/>
          <w:numId w:val="25"/>
        </w:numPr>
        <w:spacing w:before="0" w:after="23" w:line="270"/>
        <w:ind w:right="20" w:left="370" w:hanging="37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When rotation is present on a parietoacanthial projection, the patient’s face is rotated (A) __________________ (toward/away from) the side of the cranium that demonstrates the greatest distance. If an acanthioparietal projection is taken, the patient’s face is rotated</w:t>
      </w:r>
    </w:p>
    <w:p>
      <w:pPr>
        <w:spacing w:before="0" w:after="160" w:line="259"/>
        <w:ind w:right="20" w:left="360" w:firstLine="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(B) __________________ (toward/away from) the side of the cranium that demonstrates the greatest distance.</w:t>
      </w:r>
    </w:p>
    <w:p>
      <w:pPr>
        <w:spacing w:before="0" w:after="160" w:line="259"/>
        <w:ind w:right="20" w:left="360" w:firstLine="0"/>
        <w:jc w:val="left"/>
        <w:rPr>
          <w:rFonts w:ascii="Futura PT Book" w:hAnsi="Futura PT Book" w:cs="Futura PT Book" w:eastAsia="Futura PT Book"/>
          <w:color w:val="auto"/>
          <w:spacing w:val="0"/>
          <w:position w:val="0"/>
          <w:sz w:val="24"/>
          <w:shd w:fill="auto" w:val="clear"/>
        </w:rPr>
      </w:pPr>
    </w:p>
    <w:p>
      <w:pPr>
        <w:numPr>
          <w:ilvl w:val="0"/>
          <w:numId w:val="27"/>
        </w:numPr>
        <w:spacing w:before="0" w:after="7290" w:line="270"/>
        <w:ind w:right="20" w:left="370" w:hanging="370"/>
        <w:jc w:val="left"/>
        <w:rPr>
          <w:rFonts w:ascii="Futura PT Book" w:hAnsi="Futura PT Book" w:cs="Futura PT Book" w:eastAsia="Futura PT Book"/>
          <w:color w:val="auto"/>
          <w:spacing w:val="0"/>
          <w:position w:val="0"/>
          <w:sz w:val="24"/>
          <w:shd w:fill="auto" w:val="clear"/>
        </w:rPr>
      </w:pPr>
      <w:r>
        <w:rPr>
          <w:rFonts w:ascii="Futura PT Book" w:hAnsi="Futura PT Book" w:cs="Futura PT Book" w:eastAsia="Futura PT Book"/>
          <w:color w:val="auto"/>
          <w:spacing w:val="0"/>
          <w:position w:val="0"/>
          <w:sz w:val="24"/>
          <w:shd w:fill="auto" w:val="clear"/>
        </w:rPr>
        <w:t xml:space="preserve">How is the patient positioned to accurately demonstrate the petrous ridges inferior to the maxillary sinuses on a parietoacanthial projection?</w:t>
      </w:r>
    </w:p>
    <w:p>
      <w:pPr>
        <w:spacing w:before="0" w:after="0" w:line="259"/>
        <w:ind w:right="0" w:left="2497" w:firstLine="0"/>
        <w:jc w:val="left"/>
        <w:rPr>
          <w:rFonts w:ascii="Futura PT Book" w:hAnsi="Futura PT Book" w:cs="Futura PT Book" w:eastAsia="Futura PT Book"/>
          <w:color w:val="auto"/>
          <w:spacing w:val="0"/>
          <w:position w:val="0"/>
          <w:sz w:val="24"/>
          <w:shd w:fill="auto" w:val="clear"/>
        </w:rPr>
      </w:pPr>
    </w:p>
    <w:p>
      <w:pPr>
        <w:spacing w:before="0" w:after="160" w:line="259"/>
        <w:ind w:right="0" w:left="0" w:firstLine="0"/>
        <w:jc w:val="left"/>
        <w:rPr>
          <w:rFonts w:ascii="Futura PT Book" w:hAnsi="Futura PT Book" w:cs="Futura PT Book" w:eastAsia="Futura PT Book"/>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2">
    <w:abstractNumId w:val="42"/>
  </w:num>
  <w:num w:numId="8">
    <w:abstractNumId w:val="36"/>
  </w:num>
  <w:num w:numId="10">
    <w:abstractNumId w:val="30"/>
  </w:num>
  <w:num w:numId="12">
    <w:abstractNumId w:val="24"/>
  </w:num>
  <w:num w:numId="17">
    <w:abstractNumId w:val="18"/>
  </w:num>
  <w:num w:numId="19">
    <w:abstractNumId w:val="12"/>
  </w:num>
  <w:num w:numId="25">
    <w:abstractNumId w:val="6"/>
  </w:num>
  <w:num w:numId="2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