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A516F2" w14:textId="581E8C78" w:rsidR="00F424D1" w:rsidRPr="00FB50D3" w:rsidRDefault="00FB50D3" w:rsidP="00141B10">
      <w:pPr>
        <w:pStyle w:val="Title"/>
        <w:pBdr>
          <w:bottom w:val="none" w:sz="0" w:space="0" w:color="auto"/>
        </w:pBdr>
        <w:spacing w:after="0" w:line="276" w:lineRule="auto"/>
        <w:contextualSpacing w:val="0"/>
        <w:jc w:val="center"/>
        <w:rPr>
          <w:b w:val="0"/>
          <w:sz w:val="24"/>
          <w:szCs w:val="24"/>
        </w:rPr>
      </w:pPr>
      <w:r>
        <w:rPr>
          <w:sz w:val="24"/>
          <w:szCs w:val="24"/>
        </w:rPr>
        <w:t>G</w:t>
      </w:r>
      <w:r w:rsidR="00FC363F">
        <w:rPr>
          <w:sz w:val="24"/>
          <w:szCs w:val="24"/>
        </w:rPr>
        <w:t xml:space="preserve">uided Reading Activity: </w:t>
      </w:r>
      <w:r w:rsidR="00C963E0">
        <w:rPr>
          <w:sz w:val="24"/>
          <w:szCs w:val="24"/>
        </w:rPr>
        <w:t xml:space="preserve">QC for </w:t>
      </w:r>
      <w:r w:rsidR="00614855">
        <w:rPr>
          <w:sz w:val="24"/>
          <w:szCs w:val="24"/>
        </w:rPr>
        <w:t>X-ray</w:t>
      </w:r>
      <w:r w:rsidR="00B06624">
        <w:rPr>
          <w:sz w:val="24"/>
          <w:szCs w:val="24"/>
        </w:rPr>
        <w:t xml:space="preserve"> Tube</w:t>
      </w:r>
      <w:r w:rsidR="00C963E0">
        <w:rPr>
          <w:sz w:val="24"/>
          <w:szCs w:val="24"/>
        </w:rPr>
        <w:t xml:space="preserve"> and Generator</w:t>
      </w:r>
    </w:p>
    <w:p w14:paraId="07BD58A6" w14:textId="225AF5C7" w:rsidR="00C06CFD" w:rsidRPr="00141B10" w:rsidRDefault="00614855" w:rsidP="00141B10">
      <w:pPr>
        <w:pStyle w:val="Heading2"/>
      </w:pPr>
      <w:r>
        <w:t>Purpose:</w:t>
      </w:r>
    </w:p>
    <w:p w14:paraId="05FE8C62" w14:textId="0194B822" w:rsidR="00C06CFD" w:rsidRPr="0017150E" w:rsidRDefault="00C06CFD" w:rsidP="00C06CFD">
      <w:pPr>
        <w:rPr>
          <w:szCs w:val="24"/>
          <w:lang w:val="en-CA" w:eastAsia="en-CA"/>
        </w:rPr>
      </w:pPr>
      <w:r>
        <w:rPr>
          <w:szCs w:val="24"/>
          <w:lang w:val="en-CA" w:eastAsia="en-CA"/>
        </w:rPr>
        <w:t>C</w:t>
      </w:r>
      <w:r w:rsidRPr="0017150E">
        <w:rPr>
          <w:szCs w:val="24"/>
          <w:lang w:val="en-CA" w:eastAsia="en-CA"/>
        </w:rPr>
        <w:t>ritical thinking questions provide an opportunity to reflect on textbook readings for better understanding and retention of information.</w:t>
      </w:r>
    </w:p>
    <w:p w14:paraId="646E32D4" w14:textId="4E5F60E6" w:rsidR="00F424D1" w:rsidRPr="00FB50D3" w:rsidRDefault="00D23317" w:rsidP="00141B10">
      <w:pPr>
        <w:pStyle w:val="Heading2"/>
      </w:pPr>
      <w:r>
        <w:t>I</w:t>
      </w:r>
      <w:r w:rsidR="00F424D1" w:rsidRPr="004F72C7">
        <w:t>nstructions:</w:t>
      </w:r>
    </w:p>
    <w:p w14:paraId="66FA0BD9" w14:textId="73712032" w:rsidR="002132FB" w:rsidRPr="00BF3975" w:rsidRDefault="002132FB" w:rsidP="00141B10">
      <w:pPr>
        <w:numPr>
          <w:ilvl w:val="0"/>
          <w:numId w:val="11"/>
        </w:numPr>
        <w:spacing w:after="0" w:line="360" w:lineRule="auto"/>
        <w:rPr>
          <w:rFonts w:cs="Arial"/>
        </w:rPr>
      </w:pPr>
      <w:r>
        <w:rPr>
          <w:rFonts w:cs="Arial"/>
        </w:rPr>
        <w:t>Complete the assigned textbook readings (refer to the course schedule)</w:t>
      </w:r>
      <w:r w:rsidR="00141B10">
        <w:rPr>
          <w:rFonts w:cs="Arial"/>
        </w:rPr>
        <w:t>.</w:t>
      </w:r>
    </w:p>
    <w:p w14:paraId="00ACD002" w14:textId="55ED0D35" w:rsidR="00FB50D3" w:rsidRDefault="00FB50D3" w:rsidP="00141B10">
      <w:pPr>
        <w:pStyle w:val="ListParagraph"/>
        <w:numPr>
          <w:ilvl w:val="0"/>
          <w:numId w:val="11"/>
        </w:numPr>
        <w:spacing w:after="0" w:line="360" w:lineRule="auto"/>
      </w:pPr>
      <w:r w:rsidRPr="00FB50D3">
        <w:t xml:space="preserve">Answer the following </w:t>
      </w:r>
      <w:r w:rsidR="00883AF4">
        <w:t>critical thinking questions</w:t>
      </w:r>
      <w:r w:rsidR="00141B10">
        <w:t>.</w:t>
      </w:r>
      <w:r w:rsidR="003D72E5">
        <w:t xml:space="preserve"> </w:t>
      </w:r>
    </w:p>
    <w:p w14:paraId="7FC6B78F" w14:textId="334CBB05" w:rsidR="002A191C" w:rsidRDefault="00FB50D3" w:rsidP="00141B10">
      <w:pPr>
        <w:pStyle w:val="ListParagraph"/>
        <w:numPr>
          <w:ilvl w:val="0"/>
          <w:numId w:val="11"/>
        </w:numPr>
        <w:spacing w:after="0" w:line="360" w:lineRule="auto"/>
      </w:pPr>
      <w:r>
        <w:t>Check your answer</w:t>
      </w:r>
      <w:r w:rsidR="00FC363F">
        <w:t>s</w:t>
      </w:r>
      <w:r>
        <w:t xml:space="preserve"> with the answer key.</w:t>
      </w:r>
    </w:p>
    <w:p w14:paraId="329C71EA" w14:textId="66AA6309" w:rsidR="003A53F8" w:rsidRPr="003A53F8" w:rsidRDefault="003A53F8" w:rsidP="00141B10">
      <w:pPr>
        <w:pStyle w:val="Heading2"/>
      </w:pPr>
      <w:r w:rsidRPr="003A53F8">
        <w:t>Critical Thinking Questions</w:t>
      </w:r>
    </w:p>
    <w:p w14:paraId="5F9D5A42" w14:textId="77777777" w:rsidR="003A53F8" w:rsidRDefault="003A53F8" w:rsidP="00B06624">
      <w:pPr>
        <w:pStyle w:val="ListParagraph"/>
        <w:spacing w:line="23" w:lineRule="atLeast"/>
        <w:ind w:left="0"/>
        <w:rPr>
          <w:rFonts w:eastAsiaTheme="majorEastAsia" w:cstheme="majorBidi"/>
          <w:bCs/>
          <w:szCs w:val="28"/>
        </w:rPr>
      </w:pPr>
    </w:p>
    <w:p w14:paraId="0AAA23B4" w14:textId="7701B108" w:rsidR="00484DCB" w:rsidRPr="00706C0F" w:rsidRDefault="003A53F8" w:rsidP="00706C0F">
      <w:pPr>
        <w:pStyle w:val="ListParagraph"/>
        <w:widowControl w:val="0"/>
        <w:numPr>
          <w:ilvl w:val="0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  <w:r w:rsidRPr="003A53F8">
        <w:rPr>
          <w:rFonts w:eastAsiaTheme="majorEastAsia" w:cstheme="majorBidi"/>
          <w:bCs/>
          <w:szCs w:val="28"/>
        </w:rPr>
        <w:t>Describe the three main parts of a quality control program for radiographic units.</w:t>
      </w:r>
      <w:r w:rsidR="00484DCB" w:rsidRPr="00706C0F">
        <w:rPr>
          <w:rFonts w:eastAsiaTheme="majorEastAsia" w:cstheme="majorBidi"/>
          <w:bCs/>
          <w:szCs w:val="28"/>
        </w:rPr>
        <w:br/>
      </w:r>
    </w:p>
    <w:p w14:paraId="406DC5D4" w14:textId="0417874D" w:rsidR="00484DCB" w:rsidRDefault="00484DCB" w:rsidP="00484DCB">
      <w:pPr>
        <w:pStyle w:val="ListParagraph"/>
        <w:widowControl w:val="0"/>
        <w:numPr>
          <w:ilvl w:val="0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  <w:r>
        <w:rPr>
          <w:rFonts w:eastAsiaTheme="majorEastAsia" w:cstheme="majorBidi"/>
          <w:bCs/>
          <w:szCs w:val="28"/>
        </w:rPr>
        <w:t xml:space="preserve">What are the steps of quality control testing of a medical </w:t>
      </w:r>
      <w:r w:rsidR="00614855">
        <w:rPr>
          <w:rFonts w:eastAsiaTheme="majorEastAsia" w:cstheme="majorBidi"/>
          <w:bCs/>
          <w:szCs w:val="28"/>
        </w:rPr>
        <w:t>X-ray</w:t>
      </w:r>
      <w:r>
        <w:rPr>
          <w:rFonts w:eastAsiaTheme="majorEastAsia" w:cstheme="majorBidi"/>
          <w:bCs/>
          <w:szCs w:val="28"/>
        </w:rPr>
        <w:t xml:space="preserve"> system?</w:t>
      </w:r>
      <w:r>
        <w:rPr>
          <w:rFonts w:eastAsiaTheme="majorEastAsia" w:cstheme="majorBidi"/>
          <w:bCs/>
          <w:szCs w:val="28"/>
        </w:rPr>
        <w:br/>
      </w:r>
    </w:p>
    <w:p w14:paraId="2C7E7F7B" w14:textId="498A66D1" w:rsidR="003A53F8" w:rsidRPr="007653B4" w:rsidRDefault="00484DCB" w:rsidP="00706C0F">
      <w:pPr>
        <w:pStyle w:val="ListParagraph"/>
        <w:widowControl w:val="0"/>
        <w:numPr>
          <w:ilvl w:val="0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  <w:r w:rsidRPr="007653B4">
        <w:rPr>
          <w:rFonts w:eastAsiaTheme="majorEastAsia" w:cstheme="majorBidi"/>
          <w:bCs/>
          <w:szCs w:val="28"/>
        </w:rPr>
        <w:t>Where should the instruction manual for the use of</w:t>
      </w:r>
      <w:r w:rsidR="007653B4" w:rsidRPr="007653B4">
        <w:rPr>
          <w:rFonts w:eastAsiaTheme="majorEastAsia" w:cstheme="majorBidi"/>
          <w:bCs/>
          <w:szCs w:val="28"/>
        </w:rPr>
        <w:t xml:space="preserve"> a radiographic system be kept?</w:t>
      </w:r>
      <w:r w:rsidR="00457CFB" w:rsidRPr="007653B4">
        <w:rPr>
          <w:rFonts w:eastAsiaTheme="majorEastAsia" w:cstheme="majorBidi"/>
          <w:bCs/>
          <w:szCs w:val="28"/>
        </w:rPr>
        <w:br/>
      </w:r>
    </w:p>
    <w:p w14:paraId="2D291207" w14:textId="7956BAAE" w:rsidR="003A53F8" w:rsidRDefault="003A53F8" w:rsidP="0015425E">
      <w:pPr>
        <w:pStyle w:val="ListParagraph"/>
        <w:widowControl w:val="0"/>
        <w:numPr>
          <w:ilvl w:val="0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  <w:r w:rsidRPr="003A53F8">
        <w:rPr>
          <w:rFonts w:eastAsiaTheme="majorEastAsia" w:cstheme="majorBidi"/>
          <w:bCs/>
          <w:szCs w:val="28"/>
        </w:rPr>
        <w:t>Discuss the factors to evaluate within the beam restriction system and their impact on image quality and patient dose.</w:t>
      </w:r>
    </w:p>
    <w:p w14:paraId="1BA55DCD" w14:textId="77777777" w:rsidR="003A53F8" w:rsidRPr="003A53F8" w:rsidRDefault="003A53F8" w:rsidP="003A53F8">
      <w:pPr>
        <w:widowControl w:val="0"/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</w:p>
    <w:p w14:paraId="320C5159" w14:textId="77777777" w:rsidR="003A53F8" w:rsidRDefault="003A53F8" w:rsidP="0015425E">
      <w:pPr>
        <w:pStyle w:val="ListParagraph"/>
        <w:widowControl w:val="0"/>
        <w:numPr>
          <w:ilvl w:val="0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  <w:r w:rsidRPr="003A53F8">
        <w:rPr>
          <w:rFonts w:eastAsiaTheme="majorEastAsia" w:cstheme="majorBidi"/>
          <w:bCs/>
          <w:szCs w:val="28"/>
        </w:rPr>
        <w:t>Describe the two main components of an automatic exposure control (AEC) system.</w:t>
      </w:r>
    </w:p>
    <w:p w14:paraId="1D998EF0" w14:textId="77777777" w:rsidR="003A53F8" w:rsidRPr="003A53F8" w:rsidRDefault="003A53F8" w:rsidP="003A53F8">
      <w:pPr>
        <w:widowControl w:val="0"/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</w:p>
    <w:p w14:paraId="270D4B3B" w14:textId="77777777" w:rsidR="003A53F8" w:rsidRDefault="003A53F8" w:rsidP="0015425E">
      <w:pPr>
        <w:pStyle w:val="ListParagraph"/>
        <w:widowControl w:val="0"/>
        <w:numPr>
          <w:ilvl w:val="0"/>
          <w:numId w:val="17"/>
        </w:numPr>
        <w:tabs>
          <w:tab w:val="left" w:pos="461"/>
        </w:tabs>
        <w:spacing w:before="59" w:after="0"/>
        <w:rPr>
          <w:rFonts w:eastAsiaTheme="majorEastAsia" w:cstheme="majorBidi"/>
          <w:bCs/>
          <w:szCs w:val="28"/>
        </w:rPr>
      </w:pPr>
      <w:r w:rsidRPr="003A53F8">
        <w:rPr>
          <w:rFonts w:eastAsiaTheme="majorEastAsia" w:cstheme="majorBidi"/>
          <w:bCs/>
          <w:szCs w:val="28"/>
        </w:rPr>
        <w:t>Discuss the various AEC system quality control parameters to be evaluated and their importance in regard to image quality.</w:t>
      </w:r>
    </w:p>
    <w:p w14:paraId="3D3432B3" w14:textId="77777777" w:rsidR="00457CFB" w:rsidRPr="00457CFB" w:rsidRDefault="00457CFB" w:rsidP="00457CFB">
      <w:pPr>
        <w:widowControl w:val="0"/>
        <w:tabs>
          <w:tab w:val="left" w:pos="461"/>
        </w:tabs>
        <w:spacing w:before="59" w:after="0"/>
        <w:ind w:left="1440"/>
        <w:rPr>
          <w:rFonts w:eastAsiaTheme="majorEastAsia" w:cstheme="majorBidi"/>
          <w:bCs/>
          <w:szCs w:val="28"/>
        </w:rPr>
      </w:pPr>
    </w:p>
    <w:p w14:paraId="22DC1C15" w14:textId="77777777" w:rsidR="007653B4" w:rsidRDefault="007653B4" w:rsidP="003D72E5">
      <w:pPr>
        <w:widowControl w:val="0"/>
        <w:tabs>
          <w:tab w:val="left" w:pos="461"/>
        </w:tabs>
        <w:spacing w:before="59" w:after="0"/>
        <w:rPr>
          <w:rFonts w:cs="Arial"/>
        </w:rPr>
      </w:pPr>
    </w:p>
    <w:p w14:paraId="712E076D" w14:textId="77777777" w:rsidR="007653B4" w:rsidRDefault="007653B4" w:rsidP="003D72E5">
      <w:pPr>
        <w:widowControl w:val="0"/>
        <w:tabs>
          <w:tab w:val="left" w:pos="461"/>
        </w:tabs>
        <w:spacing w:before="59" w:after="0"/>
        <w:rPr>
          <w:rFonts w:cs="Arial"/>
        </w:rPr>
      </w:pPr>
    </w:p>
    <w:p w14:paraId="49879D98" w14:textId="4099F87B" w:rsidR="003D72E5" w:rsidRPr="00141B10" w:rsidRDefault="003D72E5" w:rsidP="00141B10">
      <w:pPr>
        <w:pStyle w:val="Heading2"/>
      </w:pPr>
      <w:r w:rsidRPr="00141B10">
        <w:t>Resources</w:t>
      </w:r>
    </w:p>
    <w:p w14:paraId="72B5B97D" w14:textId="269B5ACF" w:rsidR="003D72E5" w:rsidRPr="003D72E5" w:rsidRDefault="00141B10" w:rsidP="00141B10">
      <w:pPr>
        <w:widowControl w:val="0"/>
        <w:tabs>
          <w:tab w:val="left" w:pos="461"/>
        </w:tabs>
        <w:spacing w:before="59" w:after="0"/>
        <w:ind w:left="461" w:hanging="461"/>
        <w:rPr>
          <w:rFonts w:cs="Arial"/>
        </w:rPr>
      </w:pPr>
      <w:r>
        <w:t xml:space="preserve">Papp, Jeffrey. (2015). </w:t>
      </w:r>
      <w:r>
        <w:rPr>
          <w:i/>
          <w:iCs/>
        </w:rPr>
        <w:t xml:space="preserve">Quality management in the imaging sciences </w:t>
      </w:r>
      <w:r>
        <w:rPr>
          <w:iCs/>
        </w:rPr>
        <w:t>(5</w:t>
      </w:r>
      <w:r w:rsidRPr="00D603E1">
        <w:rPr>
          <w:iCs/>
        </w:rPr>
        <w:t>th</w:t>
      </w:r>
      <w:r>
        <w:rPr>
          <w:iCs/>
        </w:rPr>
        <w:t xml:space="preserve"> ed.)</w:t>
      </w:r>
      <w:r>
        <w:t xml:space="preserve">. St. Louis, MO: Mosby Elsevier. Retrieved from </w:t>
      </w:r>
      <w:hyperlink r:id="rId11" w:history="1">
        <w:r w:rsidRPr="00D16979">
          <w:rPr>
            <w:rStyle w:val="Hyperlink"/>
          </w:rPr>
          <w:t>http://evolve.elsevier.com/Papp</w:t>
        </w:r>
      </w:hyperlink>
    </w:p>
    <w:sectPr w:rsidR="003D72E5" w:rsidRPr="003D72E5" w:rsidSect="00D21C5D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2240" w:h="15840" w:code="1"/>
      <w:pgMar w:top="1440" w:right="1440" w:bottom="1440" w:left="1440" w:header="576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1FA1452" w14:textId="77777777" w:rsidR="00A07F9C" w:rsidRDefault="00A07F9C" w:rsidP="00BA66C6">
      <w:pPr>
        <w:spacing w:after="0" w:line="240" w:lineRule="auto"/>
      </w:pPr>
      <w:r>
        <w:separator/>
      </w:r>
    </w:p>
  </w:endnote>
  <w:endnote w:type="continuationSeparator" w:id="0">
    <w:p w14:paraId="0987D24D" w14:textId="77777777" w:rsidR="00A07F9C" w:rsidRDefault="00A07F9C" w:rsidP="00BA66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1A4075" w14:textId="77777777" w:rsidR="00743F97" w:rsidRDefault="00743F9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  <w:gridCol w:w="8390"/>
    </w:tblGrid>
    <w:tr w:rsidR="00141B10" w:rsidRPr="00141B10" w14:paraId="09ADC11F" w14:textId="77777777" w:rsidTr="007D642A">
      <w:tc>
        <w:tcPr>
          <w:tcW w:w="918" w:type="dxa"/>
        </w:tcPr>
        <w:p w14:paraId="76F7CDC6" w14:textId="76EE51E3" w:rsidR="00141B10" w:rsidRPr="00141B10" w:rsidRDefault="00141B10" w:rsidP="00141B10">
          <w:pPr>
            <w:tabs>
              <w:tab w:val="center" w:pos="4680"/>
              <w:tab w:val="right" w:pos="9360"/>
            </w:tabs>
            <w:spacing w:before="60" w:after="0" w:line="240" w:lineRule="auto"/>
            <w:jc w:val="right"/>
            <w:rPr>
              <w:rFonts w:eastAsia="Times New Roman" w:cs="Arial"/>
              <w:b/>
              <w:color w:val="auto"/>
              <w:kern w:val="0"/>
              <w:sz w:val="20"/>
              <w:szCs w:val="20"/>
            </w:rPr>
          </w:pPr>
          <w:r w:rsidRPr="00141B10">
            <w:rPr>
              <w:rFonts w:eastAsia="Times New Roman" w:cs="Arial"/>
              <w:b/>
              <w:color w:val="auto"/>
              <w:kern w:val="0"/>
              <w:sz w:val="20"/>
              <w:szCs w:val="20"/>
            </w:rPr>
            <w:fldChar w:fldCharType="begin"/>
          </w:r>
          <w:r w:rsidRPr="00141B10">
            <w:rPr>
              <w:rFonts w:eastAsia="Times New Roman" w:cs="Arial"/>
              <w:b/>
              <w:color w:val="auto"/>
              <w:kern w:val="0"/>
              <w:sz w:val="20"/>
              <w:szCs w:val="20"/>
            </w:rPr>
            <w:instrText xml:space="preserve"> PAGE   \* MERGEFORMAT </w:instrText>
          </w:r>
          <w:r w:rsidRPr="00141B10">
            <w:rPr>
              <w:rFonts w:eastAsia="Times New Roman" w:cs="Arial"/>
              <w:b/>
              <w:color w:val="auto"/>
              <w:kern w:val="0"/>
              <w:sz w:val="20"/>
              <w:szCs w:val="20"/>
            </w:rPr>
            <w:fldChar w:fldCharType="separate"/>
          </w:r>
          <w:r w:rsidR="00931F83">
            <w:rPr>
              <w:rFonts w:eastAsia="Times New Roman" w:cs="Arial"/>
              <w:b/>
              <w:noProof/>
              <w:color w:val="auto"/>
              <w:kern w:val="0"/>
              <w:sz w:val="20"/>
              <w:szCs w:val="20"/>
            </w:rPr>
            <w:t>1</w:t>
          </w:r>
          <w:r w:rsidRPr="00141B10">
            <w:rPr>
              <w:rFonts w:eastAsia="Times New Roman" w:cs="Arial"/>
              <w:b/>
              <w:color w:val="auto"/>
              <w:kern w:val="0"/>
              <w:sz w:val="20"/>
              <w:szCs w:val="20"/>
            </w:rPr>
            <w:fldChar w:fldCharType="end"/>
          </w:r>
        </w:p>
      </w:tc>
      <w:tc>
        <w:tcPr>
          <w:tcW w:w="7938" w:type="dxa"/>
        </w:tcPr>
        <w:p w14:paraId="1A45FAA8" w14:textId="6CCCC260" w:rsidR="00141B10" w:rsidRPr="00910043" w:rsidRDefault="00141B10" w:rsidP="00910043">
          <w:pPr>
            <w:tabs>
              <w:tab w:val="center" w:pos="4680"/>
              <w:tab w:val="right" w:pos="9360"/>
            </w:tabs>
            <w:spacing w:before="60" w:after="60" w:line="240" w:lineRule="auto"/>
            <w:rPr>
              <w:rFonts w:eastAsia="Times New Roman" w:cs="Arial"/>
              <w:b/>
              <w:color w:val="auto"/>
              <w:kern w:val="0"/>
              <w:sz w:val="20"/>
              <w:szCs w:val="20"/>
            </w:rPr>
          </w:pPr>
          <w:r w:rsidRPr="00141B10">
            <w:rPr>
              <w:rFonts w:eastAsia="Times New Roman" w:cs="Arial"/>
              <w:b/>
              <w:color w:val="auto"/>
              <w:kern w:val="0"/>
              <w:sz w:val="20"/>
              <w:szCs w:val="20"/>
            </w:rPr>
            <w:t>MRT - QUAL 370: Quality Assurance and Control</w:t>
          </w:r>
        </w:p>
      </w:tc>
    </w:tr>
  </w:tbl>
  <w:p w14:paraId="28FE6B6E" w14:textId="77777777" w:rsidR="00BF45D0" w:rsidRDefault="00BF45D0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207957" w14:textId="77777777" w:rsidR="007A41F4" w:rsidRDefault="007A41F4" w:rsidP="006E0602">
    <w:pPr>
      <w:pStyle w:val="Footer"/>
      <w:tabs>
        <w:tab w:val="clear" w:pos="4680"/>
      </w:tabs>
      <w:rPr>
        <w:rFonts w:cs="Arial"/>
        <w:color w:val="auto"/>
        <w:sz w:val="20"/>
      </w:rPr>
    </w:pPr>
  </w:p>
  <w:p w14:paraId="0CDBB7B4" w14:textId="77777777" w:rsidR="007A41F4" w:rsidRDefault="00A07F9C" w:rsidP="006E0602">
    <w:pPr>
      <w:pStyle w:val="Footer"/>
      <w:tabs>
        <w:tab w:val="clear" w:pos="4680"/>
      </w:tabs>
      <w:rPr>
        <w:rFonts w:cs="Arial"/>
        <w:color w:val="auto"/>
        <w:sz w:val="20"/>
      </w:rPr>
    </w:pPr>
    <w:r>
      <w:rPr>
        <w:rFonts w:cs="Arial"/>
        <w:color w:val="auto"/>
        <w:sz w:val="20"/>
      </w:rPr>
      <w:pict w14:anchorId="49FEEDF4">
        <v:rect id="_x0000_i1027" style="width:468pt;height:1.5pt" o:hralign="center" o:hrstd="t" o:hrnoshade="t" o:hr="t" fillcolor="#31849b [2408]" stroked="f"/>
      </w:pict>
    </w:r>
  </w:p>
  <w:p w14:paraId="64233799" w14:textId="67485A52" w:rsidR="007A41F4" w:rsidRDefault="007A41F4" w:rsidP="006E0602">
    <w:pPr>
      <w:pStyle w:val="Footer"/>
      <w:tabs>
        <w:tab w:val="clear" w:pos="4680"/>
      </w:tabs>
    </w:pPr>
    <w:r w:rsidRPr="002C5A4F">
      <w:rPr>
        <w:rFonts w:cs="Arial"/>
        <w:color w:val="auto"/>
        <w:sz w:val="20"/>
      </w:rPr>
      <w:fldChar w:fldCharType="begin"/>
    </w:r>
    <w:r w:rsidRPr="002C5A4F">
      <w:rPr>
        <w:rFonts w:cs="Arial"/>
        <w:color w:val="auto"/>
        <w:sz w:val="20"/>
      </w:rPr>
      <w:instrText xml:space="preserve"> PAGE   \* MERGEFORMAT </w:instrText>
    </w:r>
    <w:r w:rsidRPr="002C5A4F">
      <w:rPr>
        <w:rFonts w:cs="Arial"/>
        <w:color w:val="auto"/>
        <w:sz w:val="20"/>
      </w:rPr>
      <w:fldChar w:fldCharType="separate"/>
    </w:r>
    <w:r w:rsidR="00FC119B">
      <w:rPr>
        <w:rFonts w:cs="Arial"/>
        <w:noProof/>
        <w:color w:val="auto"/>
        <w:sz w:val="20"/>
      </w:rPr>
      <w:t>1</w:t>
    </w:r>
    <w:r w:rsidRPr="002C5A4F">
      <w:rPr>
        <w:rFonts w:cs="Arial"/>
        <w:color w:val="auto"/>
        <w:sz w:val="20"/>
      </w:rPr>
      <w:fldChar w:fldCharType="end"/>
    </w:r>
    <w:r w:rsidRPr="002C5A4F">
      <w:rPr>
        <w:rFonts w:cs="Arial"/>
        <w:color w:val="auto"/>
        <w:sz w:val="20"/>
      </w:rPr>
      <w:t xml:space="preserve">   </w:t>
    </w:r>
    <w:bookmarkStart w:id="0" w:name="_GoBack"/>
    <w:r w:rsidR="00931F83">
      <w:rPr>
        <w:rFonts w:cs="Arial"/>
        <w:color w:val="auto"/>
        <w:sz w:val="20"/>
      </w:rPr>
      <w:t>EDENBROOK</w:t>
    </w:r>
    <w:bookmarkEnd w:id="0"/>
    <w:r w:rsidRPr="002C5A4F">
      <w:rPr>
        <w:rFonts w:cs="Arial"/>
        <w:color w:val="auto"/>
        <w:sz w:val="20"/>
      </w:rPr>
      <w:t xml:space="preserve"> |</w:t>
    </w:r>
    <w:r w:rsidRPr="002C5A4F">
      <w:rPr>
        <w:rFonts w:cs="Arial"/>
        <w:b/>
        <w:color w:val="auto"/>
        <w:sz w:val="20"/>
      </w:rPr>
      <w:t xml:space="preserve"> </w:t>
    </w:r>
    <w:r w:rsidRPr="002C5A4F">
      <w:rPr>
        <w:rFonts w:cs="Arial"/>
        <w:color w:val="auto"/>
        <w:sz w:val="20"/>
      </w:rPr>
      <w:t xml:space="preserve">School of Health and Public Safety: </w:t>
    </w:r>
    <w:r>
      <w:rPr>
        <w:rFonts w:cs="Arial"/>
        <w:color w:val="auto"/>
        <w:sz w:val="20"/>
      </w:rPr>
      <w:t xml:space="preserve">program - </w:t>
    </w:r>
    <w:r w:rsidRPr="002C5A4F">
      <w:rPr>
        <w:rFonts w:cs="Arial"/>
        <w:color w:val="auto"/>
        <w:sz w:val="20"/>
      </w:rPr>
      <w:t>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276097" w14:textId="77777777" w:rsidR="00A07F9C" w:rsidRDefault="00A07F9C" w:rsidP="00BA66C6">
      <w:pPr>
        <w:spacing w:after="0" w:line="240" w:lineRule="auto"/>
      </w:pPr>
      <w:r>
        <w:separator/>
      </w:r>
    </w:p>
  </w:footnote>
  <w:footnote w:type="continuationSeparator" w:id="0">
    <w:p w14:paraId="5B1F2E44" w14:textId="77777777" w:rsidR="00A07F9C" w:rsidRDefault="00A07F9C" w:rsidP="00BA66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3E0FC5" w14:textId="77777777" w:rsidR="00743F97" w:rsidRDefault="00743F9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8209085" w14:textId="6FAB8218" w:rsidR="00D21C5D" w:rsidRPr="00D21C5D" w:rsidRDefault="00743F97" w:rsidP="00743F97">
    <w:pPr>
      <w:pStyle w:val="Heading1"/>
      <w:jc w:val="left"/>
      <w:rPr>
        <w:smallCaps/>
        <w:noProof/>
        <w:color w:val="auto"/>
      </w:rPr>
    </w:pPr>
    <w:r w:rsidRPr="00743F97">
      <w:rPr>
        <w:noProof/>
        <w:lang w:val="en-US" w:eastAsia="en-US"/>
      </w:rPr>
      <w:drawing>
        <wp:inline distT="0" distB="0" distL="0" distR="0" wp14:anchorId="5414A01B" wp14:editId="1AA79628">
          <wp:extent cx="712588" cy="763325"/>
          <wp:effectExtent l="0" t="0" r="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566" cy="7804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D21C5D" w:rsidRPr="00D21C5D">
      <w:rPr>
        <w:noProof/>
      </w:rPr>
      <w:t xml:space="preserve"> </w:t>
    </w:r>
    <w:r>
      <w:rPr>
        <w:noProof/>
      </w:rPr>
      <w:t xml:space="preserve">         </w:t>
    </w:r>
    <w:r w:rsidR="00D21C5D" w:rsidRPr="00D21C5D">
      <w:rPr>
        <w:smallCaps/>
        <w:noProof/>
        <w:color w:val="auto"/>
      </w:rPr>
      <w:t>Quality Assurance and Control</w:t>
    </w:r>
  </w:p>
  <w:p w14:paraId="5E24A300" w14:textId="5CAF892E" w:rsidR="00FC119B" w:rsidRPr="00D21C5D" w:rsidRDefault="00A07F9C" w:rsidP="00D21C5D">
    <w:pPr>
      <w:pStyle w:val="Heading1"/>
      <w:rPr>
        <w:sz w:val="22"/>
      </w:rPr>
    </w:pPr>
    <w:r>
      <w:pict w14:anchorId="3DFB879F">
        <v:rect id="_x0000_i1025" style="width:468pt;height:2pt" o:hralign="center" o:hrstd="t" o:hrnoshade="t" o:hr="t" fillcolor="#005eb8" stroked="f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74CA401" w14:textId="77777777" w:rsidR="007A41F4" w:rsidRDefault="007A41F4" w:rsidP="00D21C5D">
    <w:pPr>
      <w:pStyle w:val="Heading1"/>
    </w:pPr>
    <w:r>
      <w:rPr>
        <w:noProof/>
        <w:lang w:val="en-US" w:eastAsia="en-US"/>
      </w:rPr>
      <w:drawing>
        <wp:anchor distT="0" distB="0" distL="114300" distR="114300" simplePos="0" relativeHeight="251658752" behindDoc="0" locked="0" layoutInCell="1" allowOverlap="1" wp14:anchorId="00946EE1" wp14:editId="596E5752">
          <wp:simplePos x="0" y="0"/>
          <wp:positionH relativeFrom="margin">
            <wp:posOffset>10160</wp:posOffset>
          </wp:positionH>
          <wp:positionV relativeFrom="margin">
            <wp:posOffset>-790575</wp:posOffset>
          </wp:positionV>
          <wp:extent cx="1371600" cy="623570"/>
          <wp:effectExtent l="0" t="0" r="0" b="0"/>
          <wp:wrapSquare wrapText="bothSides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SAIT PolytecTM RGB_2in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371600" cy="62357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tab/>
    </w:r>
    <w:r>
      <w:tab/>
    </w:r>
    <w:r>
      <w:tab/>
    </w:r>
    <w:r>
      <w:tab/>
    </w:r>
    <w:r w:rsidRPr="007A216F">
      <w:t>Title of Document (heading1)</w:t>
    </w:r>
    <w:r w:rsidR="00A07F9C">
      <w:rPr>
        <w:rFonts w:cs="Arial"/>
        <w:sz w:val="20"/>
      </w:rPr>
      <w:pict w14:anchorId="7918DDB9">
        <v:rect id="_x0000_i1026" style="width:468pt;height:3pt" o:hralign="center" o:hrstd="t" o:hrnoshade="t" o:hr="t" fillcolor="#205867 [1608]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4F559AE"/>
    <w:multiLevelType w:val="hybridMultilevel"/>
    <w:tmpl w:val="7FAED4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F416F0"/>
    <w:multiLevelType w:val="hybridMultilevel"/>
    <w:tmpl w:val="331C1DC6"/>
    <w:lvl w:ilvl="0" w:tplc="969AF8A4">
      <w:start w:val="1"/>
      <w:numFmt w:val="bullet"/>
      <w:lvlText w:val="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2F6A608">
      <w:start w:val="3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AC22CA4" w:tentative="1">
      <w:start w:val="1"/>
      <w:numFmt w:val="bullet"/>
      <w:lvlText w:val="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F250AA80" w:tentative="1">
      <w:start w:val="1"/>
      <w:numFmt w:val="bullet"/>
      <w:lvlText w:val="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5C160EFC" w:tentative="1">
      <w:start w:val="1"/>
      <w:numFmt w:val="bullet"/>
      <w:lvlText w:val="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1FAED42E" w:tentative="1">
      <w:start w:val="1"/>
      <w:numFmt w:val="bullet"/>
      <w:lvlText w:val="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922AFB82" w:tentative="1">
      <w:start w:val="1"/>
      <w:numFmt w:val="bullet"/>
      <w:lvlText w:val="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80CF280" w:tentative="1">
      <w:start w:val="1"/>
      <w:numFmt w:val="bullet"/>
      <w:lvlText w:val="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F804220" w:tentative="1">
      <w:start w:val="1"/>
      <w:numFmt w:val="bullet"/>
      <w:lvlText w:val="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" w15:restartNumberingAfterBreak="0">
    <w:nsid w:val="083C0C49"/>
    <w:multiLevelType w:val="hybridMultilevel"/>
    <w:tmpl w:val="F35C915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91A5800"/>
    <w:multiLevelType w:val="hybridMultilevel"/>
    <w:tmpl w:val="7EA4BF4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9F227A9"/>
    <w:multiLevelType w:val="hybridMultilevel"/>
    <w:tmpl w:val="0824C9B8"/>
    <w:lvl w:ilvl="0" w:tplc="49F463A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0808EB"/>
    <w:multiLevelType w:val="hybridMultilevel"/>
    <w:tmpl w:val="A9F818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9AA3671"/>
    <w:multiLevelType w:val="hybridMultilevel"/>
    <w:tmpl w:val="9E361C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B3B6A36"/>
    <w:multiLevelType w:val="hybridMultilevel"/>
    <w:tmpl w:val="C39CF27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E85A43"/>
    <w:multiLevelType w:val="hybridMultilevel"/>
    <w:tmpl w:val="0122BC18"/>
    <w:lvl w:ilvl="0" w:tplc="9BA69BF4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hint="default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1E8B00D2"/>
    <w:multiLevelType w:val="hybridMultilevel"/>
    <w:tmpl w:val="65F4E052"/>
    <w:lvl w:ilvl="0" w:tplc="4536C020">
      <w:start w:val="1"/>
      <w:numFmt w:val="decimal"/>
      <w:lvlText w:val="%1."/>
      <w:lvlJc w:val="left"/>
      <w:pPr>
        <w:tabs>
          <w:tab w:val="num" w:pos="340"/>
        </w:tabs>
        <w:ind w:left="680" w:hanging="34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10090019">
      <w:start w:val="1"/>
      <w:numFmt w:val="decimal"/>
      <w:lvlText w:val="%2."/>
      <w:lvlJc w:val="left"/>
      <w:pPr>
        <w:tabs>
          <w:tab w:val="num" w:pos="1780"/>
        </w:tabs>
        <w:ind w:left="1780" w:hanging="360"/>
      </w:pPr>
    </w:lvl>
    <w:lvl w:ilvl="2" w:tplc="1009001B">
      <w:start w:val="1"/>
      <w:numFmt w:val="decimal"/>
      <w:lvlText w:val="%3."/>
      <w:lvlJc w:val="left"/>
      <w:pPr>
        <w:tabs>
          <w:tab w:val="num" w:pos="2500"/>
        </w:tabs>
        <w:ind w:left="2500" w:hanging="360"/>
      </w:pPr>
    </w:lvl>
    <w:lvl w:ilvl="3" w:tplc="1009000F">
      <w:start w:val="1"/>
      <w:numFmt w:val="decimal"/>
      <w:lvlText w:val="%4."/>
      <w:lvlJc w:val="left"/>
      <w:pPr>
        <w:tabs>
          <w:tab w:val="num" w:pos="3220"/>
        </w:tabs>
        <w:ind w:left="3220" w:hanging="360"/>
      </w:pPr>
    </w:lvl>
    <w:lvl w:ilvl="4" w:tplc="10090019">
      <w:start w:val="1"/>
      <w:numFmt w:val="decimal"/>
      <w:lvlText w:val="%5."/>
      <w:lvlJc w:val="left"/>
      <w:pPr>
        <w:tabs>
          <w:tab w:val="num" w:pos="3940"/>
        </w:tabs>
        <w:ind w:left="3940" w:hanging="360"/>
      </w:pPr>
    </w:lvl>
    <w:lvl w:ilvl="5" w:tplc="1009001B">
      <w:start w:val="1"/>
      <w:numFmt w:val="decimal"/>
      <w:lvlText w:val="%6."/>
      <w:lvlJc w:val="left"/>
      <w:pPr>
        <w:tabs>
          <w:tab w:val="num" w:pos="4660"/>
        </w:tabs>
        <w:ind w:left="4660" w:hanging="360"/>
      </w:pPr>
    </w:lvl>
    <w:lvl w:ilvl="6" w:tplc="1009000F">
      <w:start w:val="1"/>
      <w:numFmt w:val="decimal"/>
      <w:lvlText w:val="%7."/>
      <w:lvlJc w:val="left"/>
      <w:pPr>
        <w:tabs>
          <w:tab w:val="num" w:pos="5380"/>
        </w:tabs>
        <w:ind w:left="5380" w:hanging="360"/>
      </w:pPr>
    </w:lvl>
    <w:lvl w:ilvl="7" w:tplc="10090019">
      <w:start w:val="1"/>
      <w:numFmt w:val="decimal"/>
      <w:lvlText w:val="%8."/>
      <w:lvlJc w:val="left"/>
      <w:pPr>
        <w:tabs>
          <w:tab w:val="num" w:pos="6100"/>
        </w:tabs>
        <w:ind w:left="6100" w:hanging="360"/>
      </w:pPr>
    </w:lvl>
    <w:lvl w:ilvl="8" w:tplc="1009001B">
      <w:start w:val="1"/>
      <w:numFmt w:val="decimal"/>
      <w:lvlText w:val="%9."/>
      <w:lvlJc w:val="left"/>
      <w:pPr>
        <w:tabs>
          <w:tab w:val="num" w:pos="6820"/>
        </w:tabs>
        <w:ind w:left="6820" w:hanging="360"/>
      </w:pPr>
    </w:lvl>
  </w:abstractNum>
  <w:abstractNum w:abstractNumId="13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9B37254"/>
    <w:multiLevelType w:val="hybridMultilevel"/>
    <w:tmpl w:val="A16651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F4D5962"/>
    <w:multiLevelType w:val="hybridMultilevel"/>
    <w:tmpl w:val="99247A5A"/>
    <w:lvl w:ilvl="0" w:tplc="62B41830">
      <w:start w:val="1"/>
      <w:numFmt w:val="bullet"/>
      <w:lvlText w:val="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4FC8046A">
      <w:start w:val="3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AE8C1BC" w:tentative="1">
      <w:start w:val="1"/>
      <w:numFmt w:val="bullet"/>
      <w:lvlText w:val="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BD2BBBC" w:tentative="1">
      <w:start w:val="1"/>
      <w:numFmt w:val="bullet"/>
      <w:lvlText w:val="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B44C65D0" w:tentative="1">
      <w:start w:val="1"/>
      <w:numFmt w:val="bullet"/>
      <w:lvlText w:val="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4DD65F14" w:tentative="1">
      <w:start w:val="1"/>
      <w:numFmt w:val="bullet"/>
      <w:lvlText w:val="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FB0A457A" w:tentative="1">
      <w:start w:val="1"/>
      <w:numFmt w:val="bullet"/>
      <w:lvlText w:val="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8FC95E8" w:tentative="1">
      <w:start w:val="1"/>
      <w:numFmt w:val="bullet"/>
      <w:lvlText w:val="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60F87E9A" w:tentative="1">
      <w:start w:val="1"/>
      <w:numFmt w:val="bullet"/>
      <w:lvlText w:val="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6" w15:restartNumberingAfterBreak="0">
    <w:nsid w:val="303B0FD0"/>
    <w:multiLevelType w:val="hybridMultilevel"/>
    <w:tmpl w:val="93CA16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075C0A"/>
    <w:multiLevelType w:val="hybridMultilevel"/>
    <w:tmpl w:val="66AC59F8"/>
    <w:lvl w:ilvl="0" w:tplc="E33050D4">
      <w:start w:val="1"/>
      <w:numFmt w:val="bullet"/>
      <w:lvlText w:val="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3020A70C">
      <w:start w:val="3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6D441F4" w:tentative="1">
      <w:start w:val="1"/>
      <w:numFmt w:val="bullet"/>
      <w:lvlText w:val="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C1C085B0" w:tentative="1">
      <w:start w:val="1"/>
      <w:numFmt w:val="bullet"/>
      <w:lvlText w:val="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2190F3F2" w:tentative="1">
      <w:start w:val="1"/>
      <w:numFmt w:val="bullet"/>
      <w:lvlText w:val="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EBA0C9C" w:tentative="1">
      <w:start w:val="1"/>
      <w:numFmt w:val="bullet"/>
      <w:lvlText w:val="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3F7E40FC" w:tentative="1">
      <w:start w:val="1"/>
      <w:numFmt w:val="bullet"/>
      <w:lvlText w:val="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DAA78D0" w:tentative="1">
      <w:start w:val="1"/>
      <w:numFmt w:val="bullet"/>
      <w:lvlText w:val="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381E35EC" w:tentative="1">
      <w:start w:val="1"/>
      <w:numFmt w:val="bullet"/>
      <w:lvlText w:val="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18" w15:restartNumberingAfterBreak="0">
    <w:nsid w:val="36AC178F"/>
    <w:multiLevelType w:val="hybridMultilevel"/>
    <w:tmpl w:val="A85EB6C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9BA69BF4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hint="default"/>
        <w:sz w:val="24"/>
        <w:szCs w:val="24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A173A3B"/>
    <w:multiLevelType w:val="hybridMultilevel"/>
    <w:tmpl w:val="3E4C764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3C442B3A"/>
    <w:multiLevelType w:val="hybridMultilevel"/>
    <w:tmpl w:val="F834A9C4"/>
    <w:lvl w:ilvl="0" w:tplc="30581782">
      <w:start w:val="1"/>
      <w:numFmt w:val="bullet"/>
      <w:lvlText w:val="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2D684F9C">
      <w:start w:val="3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302773A" w:tentative="1">
      <w:start w:val="1"/>
      <w:numFmt w:val="bullet"/>
      <w:lvlText w:val="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8500C114" w:tentative="1">
      <w:start w:val="1"/>
      <w:numFmt w:val="bullet"/>
      <w:lvlText w:val="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626EBE0" w:tentative="1">
      <w:start w:val="1"/>
      <w:numFmt w:val="bullet"/>
      <w:lvlText w:val="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6F58E5F4" w:tentative="1">
      <w:start w:val="1"/>
      <w:numFmt w:val="bullet"/>
      <w:lvlText w:val="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D9E86A8" w:tentative="1">
      <w:start w:val="1"/>
      <w:numFmt w:val="bullet"/>
      <w:lvlText w:val="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72E64606" w:tentative="1">
      <w:start w:val="1"/>
      <w:numFmt w:val="bullet"/>
      <w:lvlText w:val="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B77EE476" w:tentative="1">
      <w:start w:val="1"/>
      <w:numFmt w:val="bullet"/>
      <w:lvlText w:val="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1" w15:restartNumberingAfterBreak="0">
    <w:nsid w:val="401363C7"/>
    <w:multiLevelType w:val="hybridMultilevel"/>
    <w:tmpl w:val="7BF836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6CD3160"/>
    <w:multiLevelType w:val="hybridMultilevel"/>
    <w:tmpl w:val="C478E60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6F65AB"/>
    <w:multiLevelType w:val="hybridMultilevel"/>
    <w:tmpl w:val="7BF836D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DF0D17"/>
    <w:multiLevelType w:val="hybridMultilevel"/>
    <w:tmpl w:val="D3D4E304"/>
    <w:lvl w:ilvl="0" w:tplc="CB4CE188">
      <w:start w:val="1"/>
      <w:numFmt w:val="bullet"/>
      <w:lvlText w:val="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DC9AB81A">
      <w:start w:val="3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E4C35C6" w:tentative="1">
      <w:start w:val="1"/>
      <w:numFmt w:val="bullet"/>
      <w:lvlText w:val="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39889AD2" w:tentative="1">
      <w:start w:val="1"/>
      <w:numFmt w:val="bullet"/>
      <w:lvlText w:val="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FF1809BE" w:tentative="1">
      <w:start w:val="1"/>
      <w:numFmt w:val="bullet"/>
      <w:lvlText w:val="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284C3D52" w:tentative="1">
      <w:start w:val="1"/>
      <w:numFmt w:val="bullet"/>
      <w:lvlText w:val="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BF84D8D4" w:tentative="1">
      <w:start w:val="1"/>
      <w:numFmt w:val="bullet"/>
      <w:lvlText w:val="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F474A35A" w:tentative="1">
      <w:start w:val="1"/>
      <w:numFmt w:val="bullet"/>
      <w:lvlText w:val="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585AF2E6" w:tentative="1">
      <w:start w:val="1"/>
      <w:numFmt w:val="bullet"/>
      <w:lvlText w:val="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6" w15:restartNumberingAfterBreak="0">
    <w:nsid w:val="6B8B0370"/>
    <w:multiLevelType w:val="hybridMultilevel"/>
    <w:tmpl w:val="35E050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9BA69BF4">
      <w:start w:val="1"/>
      <w:numFmt w:val="decimal"/>
      <w:lvlText w:val="%2."/>
      <w:lvlJc w:val="left"/>
      <w:pPr>
        <w:ind w:left="1440" w:hanging="360"/>
      </w:pPr>
      <w:rPr>
        <w:rFonts w:ascii="Times New Roman" w:eastAsia="Times New Roman" w:hAnsi="Times New Roman" w:hint="default"/>
        <w:sz w:val="24"/>
        <w:szCs w:val="24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44A0449"/>
    <w:multiLevelType w:val="hybridMultilevel"/>
    <w:tmpl w:val="3A449564"/>
    <w:lvl w:ilvl="0" w:tplc="977C1C4A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B71E96B6">
      <w:start w:val="1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282E82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09E98E8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7CEC270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3289BBA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7A462DC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A32FDE8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974113A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DC311F"/>
    <w:multiLevelType w:val="hybridMultilevel"/>
    <w:tmpl w:val="3EA22C9E"/>
    <w:lvl w:ilvl="0" w:tplc="310E75F4">
      <w:start w:val="1"/>
      <w:numFmt w:val="bullet"/>
      <w:lvlText w:val="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A224B01A">
      <w:start w:val="3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894AB2E" w:tentative="1">
      <w:start w:val="1"/>
      <w:numFmt w:val="bullet"/>
      <w:lvlText w:val="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9490E72E" w:tentative="1">
      <w:start w:val="1"/>
      <w:numFmt w:val="bullet"/>
      <w:lvlText w:val="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4F08357A" w:tentative="1">
      <w:start w:val="1"/>
      <w:numFmt w:val="bullet"/>
      <w:lvlText w:val="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3864B38" w:tentative="1">
      <w:start w:val="1"/>
      <w:numFmt w:val="bullet"/>
      <w:lvlText w:val="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564B38A" w:tentative="1">
      <w:start w:val="1"/>
      <w:numFmt w:val="bullet"/>
      <w:lvlText w:val="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360614A8" w:tentative="1">
      <w:start w:val="1"/>
      <w:numFmt w:val="bullet"/>
      <w:lvlText w:val="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CD9C7DBC" w:tentative="1">
      <w:start w:val="1"/>
      <w:numFmt w:val="bullet"/>
      <w:lvlText w:val="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30" w15:restartNumberingAfterBreak="0">
    <w:nsid w:val="7C4711EB"/>
    <w:multiLevelType w:val="hybridMultilevel"/>
    <w:tmpl w:val="159E9FF8"/>
    <w:lvl w:ilvl="0" w:tplc="6F6848FE">
      <w:start w:val="1"/>
      <w:numFmt w:val="decimal"/>
      <w:lvlText w:val="%1."/>
      <w:lvlJc w:val="left"/>
      <w:pPr>
        <w:ind w:left="460" w:hanging="360"/>
      </w:pPr>
      <w:rPr>
        <w:rFonts w:ascii="Arial" w:eastAsia="Cambria" w:hAnsi="Arial" w:cs="Arial" w:hint="default"/>
        <w:b w:val="0"/>
        <w:bCs/>
        <w:spacing w:val="-2"/>
        <w:w w:val="100"/>
        <w:sz w:val="22"/>
        <w:szCs w:val="22"/>
      </w:rPr>
    </w:lvl>
    <w:lvl w:ilvl="1" w:tplc="C1C2AD48">
      <w:start w:val="1"/>
      <w:numFmt w:val="bullet"/>
      <w:lvlText w:val="•"/>
      <w:lvlJc w:val="left"/>
      <w:pPr>
        <w:ind w:left="1324" w:hanging="360"/>
      </w:pPr>
      <w:rPr>
        <w:rFonts w:hint="default"/>
      </w:rPr>
    </w:lvl>
    <w:lvl w:ilvl="2" w:tplc="2D765D50">
      <w:start w:val="1"/>
      <w:numFmt w:val="bullet"/>
      <w:lvlText w:val="•"/>
      <w:lvlJc w:val="left"/>
      <w:pPr>
        <w:ind w:left="2188" w:hanging="360"/>
      </w:pPr>
      <w:rPr>
        <w:rFonts w:hint="default"/>
      </w:rPr>
    </w:lvl>
    <w:lvl w:ilvl="3" w:tplc="52DE7254">
      <w:start w:val="1"/>
      <w:numFmt w:val="bullet"/>
      <w:lvlText w:val="•"/>
      <w:lvlJc w:val="left"/>
      <w:pPr>
        <w:ind w:left="3052" w:hanging="360"/>
      </w:pPr>
      <w:rPr>
        <w:rFonts w:hint="default"/>
      </w:rPr>
    </w:lvl>
    <w:lvl w:ilvl="4" w:tplc="95DA6CD6">
      <w:start w:val="1"/>
      <w:numFmt w:val="bullet"/>
      <w:lvlText w:val="•"/>
      <w:lvlJc w:val="left"/>
      <w:pPr>
        <w:ind w:left="3916" w:hanging="360"/>
      </w:pPr>
      <w:rPr>
        <w:rFonts w:hint="default"/>
      </w:rPr>
    </w:lvl>
    <w:lvl w:ilvl="5" w:tplc="C3C4B17A">
      <w:start w:val="1"/>
      <w:numFmt w:val="bullet"/>
      <w:lvlText w:val="•"/>
      <w:lvlJc w:val="left"/>
      <w:pPr>
        <w:ind w:left="4780" w:hanging="360"/>
      </w:pPr>
      <w:rPr>
        <w:rFonts w:hint="default"/>
      </w:rPr>
    </w:lvl>
    <w:lvl w:ilvl="6" w:tplc="287C7446">
      <w:start w:val="1"/>
      <w:numFmt w:val="bullet"/>
      <w:lvlText w:val="•"/>
      <w:lvlJc w:val="left"/>
      <w:pPr>
        <w:ind w:left="5644" w:hanging="360"/>
      </w:pPr>
      <w:rPr>
        <w:rFonts w:hint="default"/>
      </w:rPr>
    </w:lvl>
    <w:lvl w:ilvl="7" w:tplc="15C8FF1C">
      <w:start w:val="1"/>
      <w:numFmt w:val="bullet"/>
      <w:lvlText w:val="•"/>
      <w:lvlJc w:val="left"/>
      <w:pPr>
        <w:ind w:left="6508" w:hanging="360"/>
      </w:pPr>
      <w:rPr>
        <w:rFonts w:hint="default"/>
      </w:rPr>
    </w:lvl>
    <w:lvl w:ilvl="8" w:tplc="837A6424">
      <w:start w:val="1"/>
      <w:numFmt w:val="bullet"/>
      <w:lvlText w:val="•"/>
      <w:lvlJc w:val="left"/>
      <w:pPr>
        <w:ind w:left="7372" w:hanging="360"/>
      </w:pPr>
      <w:rPr>
        <w:rFonts w:hint="default"/>
      </w:rPr>
    </w:lvl>
  </w:abstractNum>
  <w:abstractNum w:abstractNumId="31" w15:restartNumberingAfterBreak="0">
    <w:nsid w:val="7E4455E6"/>
    <w:multiLevelType w:val="hybridMultilevel"/>
    <w:tmpl w:val="5AB2B394"/>
    <w:lvl w:ilvl="0" w:tplc="A4EEC96A">
      <w:start w:val="1"/>
      <w:numFmt w:val="bullet"/>
      <w:lvlText w:val="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85B28902">
      <w:start w:val="36"/>
      <w:numFmt w:val="bullet"/>
      <w:lvlText w:val="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87624E8" w:tentative="1">
      <w:start w:val="1"/>
      <w:numFmt w:val="bullet"/>
      <w:lvlText w:val="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22FA2576" w:tentative="1">
      <w:start w:val="1"/>
      <w:numFmt w:val="bullet"/>
      <w:lvlText w:val="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BD6F5AA" w:tentative="1">
      <w:start w:val="1"/>
      <w:numFmt w:val="bullet"/>
      <w:lvlText w:val="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0316D27C" w:tentative="1">
      <w:start w:val="1"/>
      <w:numFmt w:val="bullet"/>
      <w:lvlText w:val="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72D83F48" w:tentative="1">
      <w:start w:val="1"/>
      <w:numFmt w:val="bullet"/>
      <w:lvlText w:val="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06F082DE" w:tentative="1">
      <w:start w:val="1"/>
      <w:numFmt w:val="bullet"/>
      <w:lvlText w:val="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1C76251C" w:tentative="1">
      <w:start w:val="1"/>
      <w:numFmt w:val="bullet"/>
      <w:lvlText w:val="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8"/>
  </w:num>
  <w:num w:numId="2">
    <w:abstractNumId w:val="27"/>
  </w:num>
  <w:num w:numId="3">
    <w:abstractNumId w:val="22"/>
  </w:num>
  <w:num w:numId="4">
    <w:abstractNumId w:val="13"/>
  </w:num>
  <w:num w:numId="5">
    <w:abstractNumId w:val="7"/>
  </w:num>
  <w:num w:numId="6">
    <w:abstractNumId w:val="0"/>
  </w:num>
  <w:num w:numId="7">
    <w:abstractNumId w:val="19"/>
  </w:num>
  <w:num w:numId="8">
    <w:abstractNumId w:val="9"/>
  </w:num>
  <w:num w:numId="9">
    <w:abstractNumId w:val="23"/>
  </w:num>
  <w:num w:numId="10">
    <w:abstractNumId w:val="16"/>
  </w:num>
  <w:num w:numId="11">
    <w:abstractNumId w:val="14"/>
  </w:num>
  <w:num w:numId="12">
    <w:abstractNumId w:val="30"/>
  </w:num>
  <w:num w:numId="13">
    <w:abstractNumId w:val="5"/>
  </w:num>
  <w:num w:numId="14">
    <w:abstractNumId w:val="6"/>
  </w:num>
  <w:num w:numId="15">
    <w:abstractNumId w:val="3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21"/>
  </w:num>
  <w:num w:numId="19">
    <w:abstractNumId w:val="24"/>
  </w:num>
  <w:num w:numId="20">
    <w:abstractNumId w:val="26"/>
  </w:num>
  <w:num w:numId="21">
    <w:abstractNumId w:val="10"/>
  </w:num>
  <w:num w:numId="22">
    <w:abstractNumId w:val="28"/>
  </w:num>
  <w:num w:numId="23">
    <w:abstractNumId w:val="17"/>
  </w:num>
  <w:num w:numId="24">
    <w:abstractNumId w:val="20"/>
  </w:num>
  <w:num w:numId="25">
    <w:abstractNumId w:val="31"/>
  </w:num>
  <w:num w:numId="26">
    <w:abstractNumId w:val="25"/>
  </w:num>
  <w:num w:numId="27">
    <w:abstractNumId w:val="29"/>
  </w:num>
  <w:num w:numId="28">
    <w:abstractNumId w:val="15"/>
  </w:num>
  <w:num w:numId="29">
    <w:abstractNumId w:val="2"/>
  </w:num>
  <w:num w:numId="30">
    <w:abstractNumId w:val="11"/>
  </w:num>
  <w:num w:numId="31">
    <w:abstractNumId w:val="18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061D5"/>
    <w:rsid w:val="00024E68"/>
    <w:rsid w:val="000358C2"/>
    <w:rsid w:val="000363C4"/>
    <w:rsid w:val="00056EB3"/>
    <w:rsid w:val="00084F35"/>
    <w:rsid w:val="00095326"/>
    <w:rsid w:val="00096F8B"/>
    <w:rsid w:val="000A1751"/>
    <w:rsid w:val="000B37F0"/>
    <w:rsid w:val="000C07E6"/>
    <w:rsid w:val="000E37E6"/>
    <w:rsid w:val="000E629E"/>
    <w:rsid w:val="000F4D26"/>
    <w:rsid w:val="00137471"/>
    <w:rsid w:val="00141B10"/>
    <w:rsid w:val="0015425E"/>
    <w:rsid w:val="001966B9"/>
    <w:rsid w:val="001A2CA5"/>
    <w:rsid w:val="001B1E5B"/>
    <w:rsid w:val="001B371B"/>
    <w:rsid w:val="001B4E94"/>
    <w:rsid w:val="001D249A"/>
    <w:rsid w:val="001E4EC8"/>
    <w:rsid w:val="001F481C"/>
    <w:rsid w:val="001F6765"/>
    <w:rsid w:val="001F7047"/>
    <w:rsid w:val="00201395"/>
    <w:rsid w:val="002132FB"/>
    <w:rsid w:val="002714A9"/>
    <w:rsid w:val="00274DED"/>
    <w:rsid w:val="00292A42"/>
    <w:rsid w:val="002A191C"/>
    <w:rsid w:val="002B2A5E"/>
    <w:rsid w:val="002C520F"/>
    <w:rsid w:val="002C5A4F"/>
    <w:rsid w:val="002C6220"/>
    <w:rsid w:val="002E06E8"/>
    <w:rsid w:val="002E42E0"/>
    <w:rsid w:val="00301ADA"/>
    <w:rsid w:val="00302C28"/>
    <w:rsid w:val="0031675B"/>
    <w:rsid w:val="003203E2"/>
    <w:rsid w:val="00327055"/>
    <w:rsid w:val="003402B7"/>
    <w:rsid w:val="00361783"/>
    <w:rsid w:val="00365E0F"/>
    <w:rsid w:val="00395186"/>
    <w:rsid w:val="00396EE2"/>
    <w:rsid w:val="003A3482"/>
    <w:rsid w:val="003A53F8"/>
    <w:rsid w:val="003B02CC"/>
    <w:rsid w:val="003B4146"/>
    <w:rsid w:val="003B5DE4"/>
    <w:rsid w:val="003D5B62"/>
    <w:rsid w:val="003D69A4"/>
    <w:rsid w:val="003D72E5"/>
    <w:rsid w:val="003D73E7"/>
    <w:rsid w:val="003E34CA"/>
    <w:rsid w:val="003F0BBC"/>
    <w:rsid w:val="003F1131"/>
    <w:rsid w:val="00400E81"/>
    <w:rsid w:val="004171D2"/>
    <w:rsid w:val="00417573"/>
    <w:rsid w:val="0042414A"/>
    <w:rsid w:val="00436551"/>
    <w:rsid w:val="00457CFB"/>
    <w:rsid w:val="004636F0"/>
    <w:rsid w:val="0047311C"/>
    <w:rsid w:val="00484DCB"/>
    <w:rsid w:val="004A064B"/>
    <w:rsid w:val="004A49D7"/>
    <w:rsid w:val="004A6708"/>
    <w:rsid w:val="004C4868"/>
    <w:rsid w:val="004D4B44"/>
    <w:rsid w:val="004D7013"/>
    <w:rsid w:val="004F72C7"/>
    <w:rsid w:val="00506F10"/>
    <w:rsid w:val="005206E0"/>
    <w:rsid w:val="0057613F"/>
    <w:rsid w:val="005A00CF"/>
    <w:rsid w:val="005A49D5"/>
    <w:rsid w:val="005A6DC8"/>
    <w:rsid w:val="005B3B87"/>
    <w:rsid w:val="005D0025"/>
    <w:rsid w:val="005D082F"/>
    <w:rsid w:val="006068E6"/>
    <w:rsid w:val="00614564"/>
    <w:rsid w:val="00614855"/>
    <w:rsid w:val="00623D37"/>
    <w:rsid w:val="00654726"/>
    <w:rsid w:val="00657BF3"/>
    <w:rsid w:val="0067606E"/>
    <w:rsid w:val="006A4353"/>
    <w:rsid w:val="006A4FC0"/>
    <w:rsid w:val="006B1BCE"/>
    <w:rsid w:val="006B373D"/>
    <w:rsid w:val="006E015A"/>
    <w:rsid w:val="006E0602"/>
    <w:rsid w:val="006E3FCF"/>
    <w:rsid w:val="006E430D"/>
    <w:rsid w:val="00706C0F"/>
    <w:rsid w:val="00710270"/>
    <w:rsid w:val="00730995"/>
    <w:rsid w:val="00731A0A"/>
    <w:rsid w:val="007410CE"/>
    <w:rsid w:val="00743F97"/>
    <w:rsid w:val="00755E8C"/>
    <w:rsid w:val="007653B4"/>
    <w:rsid w:val="007727CA"/>
    <w:rsid w:val="0078001A"/>
    <w:rsid w:val="007824E1"/>
    <w:rsid w:val="00787F82"/>
    <w:rsid w:val="007A0C0A"/>
    <w:rsid w:val="007A216F"/>
    <w:rsid w:val="007A41F4"/>
    <w:rsid w:val="007D4876"/>
    <w:rsid w:val="007D7483"/>
    <w:rsid w:val="007F30BD"/>
    <w:rsid w:val="007F3A9C"/>
    <w:rsid w:val="00802DC3"/>
    <w:rsid w:val="00843C5C"/>
    <w:rsid w:val="008735E4"/>
    <w:rsid w:val="00883AF4"/>
    <w:rsid w:val="008C24A5"/>
    <w:rsid w:val="008E7F29"/>
    <w:rsid w:val="00901295"/>
    <w:rsid w:val="00905CBA"/>
    <w:rsid w:val="00910043"/>
    <w:rsid w:val="00911774"/>
    <w:rsid w:val="00931F83"/>
    <w:rsid w:val="00935CE0"/>
    <w:rsid w:val="009443A0"/>
    <w:rsid w:val="00950557"/>
    <w:rsid w:val="0095140D"/>
    <w:rsid w:val="009618AF"/>
    <w:rsid w:val="0096383B"/>
    <w:rsid w:val="009745C4"/>
    <w:rsid w:val="00996CEA"/>
    <w:rsid w:val="009A2D3B"/>
    <w:rsid w:val="009A3058"/>
    <w:rsid w:val="009D7FAA"/>
    <w:rsid w:val="009F467F"/>
    <w:rsid w:val="00A03FF0"/>
    <w:rsid w:val="00A07F9C"/>
    <w:rsid w:val="00A23D31"/>
    <w:rsid w:val="00A2749A"/>
    <w:rsid w:val="00A40375"/>
    <w:rsid w:val="00A5449A"/>
    <w:rsid w:val="00A57ECD"/>
    <w:rsid w:val="00A60D05"/>
    <w:rsid w:val="00A645CC"/>
    <w:rsid w:val="00A65958"/>
    <w:rsid w:val="00A9329D"/>
    <w:rsid w:val="00AA3BBC"/>
    <w:rsid w:val="00AA4EA2"/>
    <w:rsid w:val="00AB7115"/>
    <w:rsid w:val="00AB73A2"/>
    <w:rsid w:val="00AE0010"/>
    <w:rsid w:val="00AE4B51"/>
    <w:rsid w:val="00B06624"/>
    <w:rsid w:val="00B07581"/>
    <w:rsid w:val="00B26A45"/>
    <w:rsid w:val="00B325FB"/>
    <w:rsid w:val="00B47F54"/>
    <w:rsid w:val="00B60736"/>
    <w:rsid w:val="00B66C41"/>
    <w:rsid w:val="00B848C0"/>
    <w:rsid w:val="00B93910"/>
    <w:rsid w:val="00BA66C6"/>
    <w:rsid w:val="00BE78B7"/>
    <w:rsid w:val="00BF2794"/>
    <w:rsid w:val="00BF45D0"/>
    <w:rsid w:val="00BF6690"/>
    <w:rsid w:val="00C01DF6"/>
    <w:rsid w:val="00C02B77"/>
    <w:rsid w:val="00C06CFD"/>
    <w:rsid w:val="00C0722F"/>
    <w:rsid w:val="00C12F57"/>
    <w:rsid w:val="00C12FC0"/>
    <w:rsid w:val="00C52993"/>
    <w:rsid w:val="00C62736"/>
    <w:rsid w:val="00C6326D"/>
    <w:rsid w:val="00C74CC5"/>
    <w:rsid w:val="00C963E0"/>
    <w:rsid w:val="00CA0EE6"/>
    <w:rsid w:val="00CC5835"/>
    <w:rsid w:val="00CC6AB0"/>
    <w:rsid w:val="00CD198E"/>
    <w:rsid w:val="00CE391E"/>
    <w:rsid w:val="00CF3173"/>
    <w:rsid w:val="00D04EED"/>
    <w:rsid w:val="00D144CE"/>
    <w:rsid w:val="00D14D22"/>
    <w:rsid w:val="00D1502A"/>
    <w:rsid w:val="00D21C5D"/>
    <w:rsid w:val="00D23317"/>
    <w:rsid w:val="00D32EE1"/>
    <w:rsid w:val="00D378B9"/>
    <w:rsid w:val="00D37E0E"/>
    <w:rsid w:val="00D40A1A"/>
    <w:rsid w:val="00D42A7A"/>
    <w:rsid w:val="00D42F20"/>
    <w:rsid w:val="00D63659"/>
    <w:rsid w:val="00D64CE1"/>
    <w:rsid w:val="00D650DD"/>
    <w:rsid w:val="00D87F79"/>
    <w:rsid w:val="00DA3B24"/>
    <w:rsid w:val="00DB7162"/>
    <w:rsid w:val="00DC7171"/>
    <w:rsid w:val="00DD1549"/>
    <w:rsid w:val="00DD715A"/>
    <w:rsid w:val="00DE3E60"/>
    <w:rsid w:val="00DE40B4"/>
    <w:rsid w:val="00DF019B"/>
    <w:rsid w:val="00E2418C"/>
    <w:rsid w:val="00E565C2"/>
    <w:rsid w:val="00E66AA4"/>
    <w:rsid w:val="00E7651D"/>
    <w:rsid w:val="00E802D4"/>
    <w:rsid w:val="00E81D33"/>
    <w:rsid w:val="00EA53AB"/>
    <w:rsid w:val="00EB48BD"/>
    <w:rsid w:val="00EC17F7"/>
    <w:rsid w:val="00EC5A0B"/>
    <w:rsid w:val="00ED0004"/>
    <w:rsid w:val="00ED754D"/>
    <w:rsid w:val="00EF150D"/>
    <w:rsid w:val="00EF1D2C"/>
    <w:rsid w:val="00EF52B4"/>
    <w:rsid w:val="00F032FF"/>
    <w:rsid w:val="00F03556"/>
    <w:rsid w:val="00F04883"/>
    <w:rsid w:val="00F14A54"/>
    <w:rsid w:val="00F1549D"/>
    <w:rsid w:val="00F424D1"/>
    <w:rsid w:val="00F60835"/>
    <w:rsid w:val="00F65D45"/>
    <w:rsid w:val="00F707F7"/>
    <w:rsid w:val="00F72D2B"/>
    <w:rsid w:val="00F80467"/>
    <w:rsid w:val="00FB50D3"/>
    <w:rsid w:val="00FC119B"/>
    <w:rsid w:val="00FC351B"/>
    <w:rsid w:val="00FC363F"/>
    <w:rsid w:val="00FE3E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41AC9E7"/>
  <w15:docId w15:val="{8B8715DC-CF82-4F3A-99F5-3EB9EE798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C6220"/>
    <w:pPr>
      <w:spacing w:after="120" w:line="276" w:lineRule="auto"/>
    </w:pPr>
    <w:rPr>
      <w:color w:val="000000"/>
      <w:kern w:val="32"/>
      <w:sz w:val="22"/>
      <w:szCs w:val="32"/>
    </w:rPr>
  </w:style>
  <w:style w:type="paragraph" w:styleId="Heading1">
    <w:name w:val="heading 1"/>
    <w:basedOn w:val="Heading2"/>
    <w:next w:val="Heading2"/>
    <w:link w:val="Heading1Char"/>
    <w:autoRedefine/>
    <w:uiPriority w:val="9"/>
    <w:qFormat/>
    <w:rsid w:val="00D21C5D"/>
    <w:pPr>
      <w:keepNext w:val="0"/>
      <w:keepLines w:val="0"/>
      <w:spacing w:before="0" w:after="0" w:line="240" w:lineRule="auto"/>
      <w:jc w:val="right"/>
      <w:outlineLvl w:val="0"/>
    </w:pPr>
    <w:rPr>
      <w:bCs w:val="0"/>
      <w:color w:val="002C77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41B10"/>
    <w:pPr>
      <w:keepNext/>
      <w:keepLines/>
      <w:spacing w:before="240" w:after="60"/>
      <w:outlineLvl w:val="1"/>
    </w:pPr>
    <w:rPr>
      <w:rFonts w:eastAsia="Times New Roman"/>
      <w:b/>
      <w:bCs/>
      <w:sz w:val="24"/>
      <w:szCs w:val="24"/>
      <w:lang w:val="en-CA" w:eastAsia="en-CA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1F481C"/>
    <w:pPr>
      <w:keepNext/>
      <w:spacing w:before="120"/>
      <w:outlineLvl w:val="2"/>
    </w:pPr>
    <w:rPr>
      <w:rFonts w:eastAsia="Times New Roman"/>
      <w:b/>
      <w:bCs/>
      <w:sz w:val="24"/>
      <w:szCs w:val="26"/>
    </w:rPr>
  </w:style>
  <w:style w:type="paragraph" w:styleId="Heading8">
    <w:name w:val="heading 8"/>
    <w:basedOn w:val="Normal"/>
    <w:next w:val="Normal"/>
    <w:link w:val="Heading8Char"/>
    <w:qFormat/>
    <w:rsid w:val="00D650DD"/>
    <w:pPr>
      <w:spacing w:before="240" w:after="60" w:line="240" w:lineRule="auto"/>
      <w:outlineLvl w:val="7"/>
    </w:pPr>
    <w:rPr>
      <w:rFonts w:eastAsia="Times New Roman"/>
      <w:i/>
      <w:iCs/>
      <w:color w:val="auto"/>
      <w:kern w:val="0"/>
      <w:szCs w:val="24"/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1C5D"/>
    <w:rPr>
      <w:rFonts w:eastAsia="Times New Roman"/>
      <w:b/>
      <w:color w:val="002C77"/>
      <w:kern w:val="32"/>
      <w:sz w:val="32"/>
      <w:szCs w:val="28"/>
      <w:lang w:val="en-CA" w:eastAsia="en-CA"/>
    </w:rPr>
  </w:style>
  <w:style w:type="character" w:customStyle="1" w:styleId="Heading2Char">
    <w:name w:val="Heading 2 Char"/>
    <w:basedOn w:val="DefaultParagraphFont"/>
    <w:link w:val="Heading2"/>
    <w:uiPriority w:val="9"/>
    <w:rsid w:val="00141B10"/>
    <w:rPr>
      <w:rFonts w:eastAsia="Times New Roman"/>
      <w:b/>
      <w:bCs/>
      <w:color w:val="000000"/>
      <w:kern w:val="32"/>
      <w:sz w:val="24"/>
      <w:szCs w:val="24"/>
      <w:lang w:val="en-CA" w:eastAsia="en-CA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BA66C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66C6"/>
    <w:rPr>
      <w:rFonts w:ascii="Calibri" w:hAnsi="Calibri"/>
      <w:b w:val="0"/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5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1F481C"/>
    <w:rPr>
      <w:rFonts w:eastAsia="Times New Roman"/>
      <w:b/>
      <w:bCs/>
      <w:color w:val="000000"/>
      <w:kern w:val="32"/>
      <w:sz w:val="24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E66AA4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E66AA4"/>
    <w:rPr>
      <w:i/>
      <w:iCs/>
      <w:color w:val="000000" w:themeColor="text1"/>
      <w:kern w:val="32"/>
      <w:sz w:val="24"/>
      <w:szCs w:val="32"/>
    </w:rPr>
  </w:style>
  <w:style w:type="paragraph" w:styleId="Title">
    <w:name w:val="Title"/>
    <w:basedOn w:val="Normal"/>
    <w:next w:val="Normal"/>
    <w:link w:val="TitleChar"/>
    <w:uiPriority w:val="10"/>
    <w:qFormat/>
    <w:rsid w:val="00E66AA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eastAsiaTheme="majorEastAsia" w:cstheme="majorBidi"/>
      <w:b/>
      <w:color w:val="auto"/>
      <w:spacing w:val="5"/>
      <w:kern w:val="28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E66AA4"/>
    <w:rPr>
      <w:rFonts w:eastAsiaTheme="majorEastAsia" w:cstheme="majorBidi"/>
      <w:b/>
      <w:spacing w:val="5"/>
      <w:kern w:val="28"/>
      <w:sz w:val="24"/>
      <w:szCs w:val="52"/>
    </w:rPr>
  </w:style>
  <w:style w:type="paragraph" w:customStyle="1" w:styleId="tabletext">
    <w:name w:val="table text"/>
    <w:basedOn w:val="Normal"/>
    <w:qFormat/>
    <w:rsid w:val="000C07E6"/>
    <w:pPr>
      <w:spacing w:before="120"/>
    </w:pPr>
    <w:rPr>
      <w:rFonts w:cs="Arial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36178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6178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61783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6178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61783"/>
    <w:rPr>
      <w:b/>
      <w:bCs/>
      <w:color w:val="000000"/>
      <w:kern w:val="32"/>
    </w:rPr>
  </w:style>
  <w:style w:type="character" w:styleId="Hyperlink">
    <w:name w:val="Hyperlink"/>
    <w:basedOn w:val="DefaultParagraphFont"/>
    <w:uiPriority w:val="99"/>
    <w:unhideWhenUsed/>
    <w:rsid w:val="002A191C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C520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94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943113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352072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31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43742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24709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038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64517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194651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931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22330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60893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7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27462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305664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586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63248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412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07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10612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410200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622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160663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507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://evolve.elsevier.com/Papp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8B2410-6E0D-45FD-A4D5-30E38A7AF9D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0BE439E-D712-40CB-8C92-665D93DEDB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AFA60D-B412-43B0-8E9B-B31F7F801BD6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91F066B9-5698-45F2-8C4C-BA02381F3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177</Words>
  <Characters>1014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scardina</dc:creator>
  <cp:lastModifiedBy>Fayyaz</cp:lastModifiedBy>
  <cp:revision>5</cp:revision>
  <cp:lastPrinted>2015-12-03T17:08:00Z</cp:lastPrinted>
  <dcterms:created xsi:type="dcterms:W3CDTF">2023-01-30T13:21:00Z</dcterms:created>
  <dcterms:modified xsi:type="dcterms:W3CDTF">2025-07-03T16:39:00Z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