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633B6" w14:textId="77777777" w:rsidR="006C04C2" w:rsidRDefault="006C04C2">
      <w:pPr>
        <w:rPr>
          <w:rFonts w:ascii="Futura PT Demi" w:hAnsi="Futura PT Demi" w:cs="Arial"/>
          <w:b/>
          <w:sz w:val="28"/>
          <w:szCs w:val="28"/>
        </w:rPr>
      </w:pPr>
    </w:p>
    <w:p w14:paraId="64DE741B" w14:textId="77777777" w:rsidR="006C04C2" w:rsidRDefault="006C04C2">
      <w:pPr>
        <w:rPr>
          <w:rFonts w:ascii="Futura PT Demi" w:hAnsi="Futura PT Demi" w:cs="Arial"/>
          <w:b/>
          <w:sz w:val="28"/>
          <w:szCs w:val="28"/>
        </w:rPr>
      </w:pPr>
    </w:p>
    <w:p w14:paraId="6CA81612" w14:textId="77777777" w:rsidR="006C04C2" w:rsidRDefault="006C04C2">
      <w:pPr>
        <w:rPr>
          <w:rFonts w:ascii="Futura PT Demi" w:hAnsi="Futura PT Demi" w:cs="Arial"/>
          <w:b/>
          <w:sz w:val="28"/>
          <w:szCs w:val="28"/>
        </w:rPr>
      </w:pPr>
    </w:p>
    <w:p w14:paraId="2FF0B9D5" w14:textId="00003F78" w:rsidR="009A752E" w:rsidRDefault="006C04C2">
      <w:pPr>
        <w:rPr>
          <w:rFonts w:ascii="Futura PT Demi" w:hAnsi="Futura PT Demi" w:cs="Arial"/>
          <w:b/>
          <w:sz w:val="28"/>
          <w:szCs w:val="28"/>
        </w:rPr>
      </w:pPr>
      <w:r>
        <w:rPr>
          <w:rFonts w:ascii="Futura PT Demi" w:hAnsi="Futura PT Demi" w:cs="Arial"/>
          <w:b/>
          <w:sz w:val="28"/>
          <w:szCs w:val="28"/>
        </w:rPr>
        <w:t>MRAD 256 – Radiographic Technique 2</w:t>
      </w:r>
    </w:p>
    <w:p w14:paraId="781EE811" w14:textId="2E0636D4" w:rsidR="00A02175" w:rsidRDefault="00A02175">
      <w:pPr>
        <w:rPr>
          <w:rFonts w:ascii="Futura PT Demi" w:hAnsi="Futura PT Demi" w:cs="Arial"/>
          <w:b/>
          <w:sz w:val="28"/>
          <w:szCs w:val="28"/>
        </w:rPr>
      </w:pPr>
      <w:r>
        <w:rPr>
          <w:rFonts w:ascii="Futura PT Demi" w:hAnsi="Futura PT Demi" w:cs="Arial"/>
          <w:b/>
          <w:sz w:val="28"/>
          <w:szCs w:val="28"/>
        </w:rPr>
        <w:t>Workbook Questions – Skull</w:t>
      </w:r>
    </w:p>
    <w:p w14:paraId="00A45BE9" w14:textId="149D9A13" w:rsidR="00A02175" w:rsidRDefault="00A02175">
      <w:pPr>
        <w:rPr>
          <w:rFonts w:ascii="Futura PT Demi" w:hAnsi="Futura PT Demi" w:cs="Arial"/>
          <w:b/>
          <w:sz w:val="28"/>
          <w:szCs w:val="28"/>
        </w:rPr>
      </w:pPr>
      <w:r>
        <w:rPr>
          <w:rFonts w:ascii="Futura PT Demi" w:hAnsi="Futura PT Demi" w:cs="Arial"/>
          <w:b/>
          <w:sz w:val="28"/>
          <w:szCs w:val="28"/>
        </w:rPr>
        <w:t>Questions 1-23</w:t>
      </w:r>
    </w:p>
    <w:p w14:paraId="4926E4F9" w14:textId="77777777" w:rsidR="00A02175" w:rsidRPr="00A02175" w:rsidRDefault="00A02175">
      <w:pPr>
        <w:rPr>
          <w:rFonts w:ascii="Futura PT Book" w:hAnsi="Futura PT Book" w:cs="Arial"/>
          <w:b/>
          <w:sz w:val="24"/>
          <w:szCs w:val="24"/>
        </w:rPr>
      </w:pPr>
    </w:p>
    <w:p w14:paraId="3DB1B70A" w14:textId="77777777" w:rsidR="00A02175" w:rsidRPr="00A02175" w:rsidRDefault="00A02175" w:rsidP="00A02175">
      <w:pPr>
        <w:numPr>
          <w:ilvl w:val="0"/>
          <w:numId w:val="16"/>
        </w:numPr>
        <w:spacing w:after="35" w:line="270" w:lineRule="auto"/>
        <w:ind w:right="20" w:hanging="360"/>
        <w:rPr>
          <w:rFonts w:ascii="Futura PT Book" w:hAnsi="Futura PT Book"/>
          <w:sz w:val="24"/>
          <w:szCs w:val="24"/>
        </w:rPr>
      </w:pPr>
      <w:r w:rsidRPr="00A02175">
        <w:rPr>
          <w:rFonts w:ascii="Futura PT Book" w:hAnsi="Futura PT Book"/>
          <w:sz w:val="24"/>
          <w:szCs w:val="24"/>
        </w:rPr>
        <w:t>AP and PA skull projections demonstrate different magnified structures.</w:t>
      </w:r>
    </w:p>
    <w:p w14:paraId="65C7D67E" w14:textId="77777777" w:rsidR="00A02175" w:rsidRPr="00A02175" w:rsidRDefault="00A02175" w:rsidP="00A02175">
      <w:pPr>
        <w:numPr>
          <w:ilvl w:val="1"/>
          <w:numId w:val="16"/>
        </w:numPr>
        <w:spacing w:after="32" w:line="270" w:lineRule="auto"/>
        <w:ind w:right="20" w:hanging="360"/>
        <w:rPr>
          <w:rFonts w:ascii="Futura PT Book" w:hAnsi="Futura PT Book"/>
          <w:sz w:val="24"/>
          <w:szCs w:val="24"/>
        </w:rPr>
      </w:pPr>
      <w:r w:rsidRPr="00A02175">
        <w:rPr>
          <w:rFonts w:ascii="Futura PT Book" w:hAnsi="Futura PT Book"/>
          <w:sz w:val="24"/>
          <w:szCs w:val="24"/>
        </w:rPr>
        <w:t>Which demonstrates greater orbital magnification?</w:t>
      </w:r>
    </w:p>
    <w:p w14:paraId="3E7C9423" w14:textId="77777777" w:rsidR="00A02175" w:rsidRPr="00A02175" w:rsidRDefault="00A02175" w:rsidP="00A02175">
      <w:pPr>
        <w:numPr>
          <w:ilvl w:val="1"/>
          <w:numId w:val="16"/>
        </w:numPr>
        <w:spacing w:after="616" w:line="270" w:lineRule="auto"/>
        <w:ind w:right="20" w:hanging="360"/>
        <w:rPr>
          <w:rFonts w:ascii="Futura PT Book" w:hAnsi="Futura PT Book"/>
          <w:sz w:val="24"/>
          <w:szCs w:val="24"/>
        </w:rPr>
      </w:pPr>
      <w:r w:rsidRPr="00A02175">
        <w:rPr>
          <w:rFonts w:ascii="Futura PT Book" w:hAnsi="Futura PT Book"/>
          <w:sz w:val="24"/>
          <w:szCs w:val="24"/>
        </w:rPr>
        <w:t>Which demonstrates greater parietal bone magnification?</w:t>
      </w:r>
    </w:p>
    <w:p w14:paraId="4C4BDFED" w14:textId="77777777" w:rsidR="00A02175" w:rsidRPr="00A02175" w:rsidRDefault="00A02175" w:rsidP="00A02175">
      <w:pPr>
        <w:numPr>
          <w:ilvl w:val="0"/>
          <w:numId w:val="16"/>
        </w:numPr>
        <w:spacing w:after="613" w:line="270" w:lineRule="auto"/>
        <w:ind w:right="20" w:hanging="360"/>
        <w:rPr>
          <w:rFonts w:ascii="Futura PT Book" w:hAnsi="Futura PT Book"/>
          <w:sz w:val="24"/>
          <w:szCs w:val="24"/>
        </w:rPr>
      </w:pPr>
      <w:r w:rsidRPr="00A02175">
        <w:rPr>
          <w:rFonts w:ascii="Futura PT Book" w:hAnsi="Futura PT Book"/>
          <w:sz w:val="24"/>
          <w:szCs w:val="24"/>
        </w:rPr>
        <w:t>How is cranial rotation demonstrated on a rotated PA skull projection?</w:t>
      </w:r>
    </w:p>
    <w:p w14:paraId="15DA5F71" w14:textId="77777777" w:rsidR="00A02175" w:rsidRPr="00A02175" w:rsidRDefault="00A02175" w:rsidP="00A02175">
      <w:pPr>
        <w:numPr>
          <w:ilvl w:val="0"/>
          <w:numId w:val="16"/>
        </w:numPr>
        <w:spacing w:after="596" w:line="270" w:lineRule="auto"/>
        <w:ind w:right="20" w:hanging="360"/>
        <w:rPr>
          <w:rFonts w:ascii="Futura PT Book" w:hAnsi="Futura PT Book"/>
          <w:sz w:val="24"/>
          <w:szCs w:val="24"/>
        </w:rPr>
      </w:pPr>
      <w:r w:rsidRPr="00A02175">
        <w:rPr>
          <w:rFonts w:ascii="Futura PT Book" w:hAnsi="Futura PT Book"/>
          <w:sz w:val="24"/>
          <w:szCs w:val="24"/>
        </w:rPr>
        <w:t>Which positioning line is used to obtain an accurate PA projection?</w:t>
      </w:r>
    </w:p>
    <w:p w14:paraId="758C2B71" w14:textId="77777777" w:rsidR="00A02175" w:rsidRPr="00A02175" w:rsidRDefault="00A02175" w:rsidP="00A02175">
      <w:pPr>
        <w:spacing w:after="609"/>
        <w:ind w:left="360" w:right="20"/>
        <w:rPr>
          <w:rFonts w:ascii="Futura PT Book" w:hAnsi="Futura PT Book"/>
          <w:sz w:val="24"/>
          <w:szCs w:val="24"/>
        </w:rPr>
      </w:pPr>
      <w:r w:rsidRPr="00A02175">
        <w:rPr>
          <w:rFonts w:ascii="Futura PT Book" w:hAnsi="Futura PT Book"/>
          <w:sz w:val="24"/>
          <w:szCs w:val="24"/>
        </w:rPr>
        <w:t xml:space="preserve">How is it positioned in relation to the IR? </w:t>
      </w:r>
    </w:p>
    <w:p w14:paraId="1D6B9380" w14:textId="77777777" w:rsidR="00A02175" w:rsidRDefault="00A02175" w:rsidP="00A02175">
      <w:pPr>
        <w:numPr>
          <w:ilvl w:val="0"/>
          <w:numId w:val="16"/>
        </w:numPr>
        <w:spacing w:after="314" w:line="270" w:lineRule="auto"/>
        <w:ind w:right="20" w:hanging="360"/>
        <w:rPr>
          <w:rFonts w:ascii="Futura PT Book" w:hAnsi="Futura PT Book"/>
          <w:sz w:val="24"/>
          <w:szCs w:val="24"/>
        </w:rPr>
      </w:pPr>
      <w:r w:rsidRPr="00A02175">
        <w:rPr>
          <w:rFonts w:ascii="Futura PT Book" w:hAnsi="Futura PT Book"/>
          <w:sz w:val="24"/>
          <w:szCs w:val="24"/>
        </w:rPr>
        <w:t>If the patient is unable to accurately position the line indicated in question 3 to the IR for a PA cranial projection, how is the CR adjusted to compensate?</w:t>
      </w:r>
    </w:p>
    <w:p w14:paraId="4FDAC206" w14:textId="77777777" w:rsidR="00A02175" w:rsidRPr="00A02175" w:rsidRDefault="00A02175" w:rsidP="00A02175">
      <w:pPr>
        <w:spacing w:after="314" w:line="270" w:lineRule="auto"/>
        <w:ind w:left="360" w:right="20"/>
        <w:rPr>
          <w:rFonts w:ascii="Futura PT Book" w:hAnsi="Futura PT Book"/>
          <w:sz w:val="24"/>
          <w:szCs w:val="24"/>
        </w:rPr>
      </w:pPr>
    </w:p>
    <w:p w14:paraId="43065C4F" w14:textId="77777777" w:rsidR="00A02175" w:rsidRPr="00A02175" w:rsidRDefault="00A02175" w:rsidP="00A02175">
      <w:pPr>
        <w:numPr>
          <w:ilvl w:val="0"/>
          <w:numId w:val="16"/>
        </w:numPr>
        <w:spacing w:after="314" w:line="270" w:lineRule="auto"/>
        <w:ind w:right="20" w:hanging="360"/>
        <w:rPr>
          <w:rFonts w:ascii="Futura PT Book" w:hAnsi="Futura PT Book"/>
          <w:sz w:val="24"/>
          <w:szCs w:val="24"/>
        </w:rPr>
      </w:pPr>
      <w:r w:rsidRPr="00A02175">
        <w:rPr>
          <w:rFonts w:ascii="Futura PT Book" w:hAnsi="Futura PT Book"/>
          <w:sz w:val="24"/>
          <w:szCs w:val="24"/>
        </w:rPr>
        <w:t>When the patient’s chin is tucked for a PA cranial projection, in which direction will the supraorbital margins move with respect to the petrous ridges; inferiorly or superiorly?</w:t>
      </w:r>
    </w:p>
    <w:p w14:paraId="23D37D8B" w14:textId="77777777" w:rsidR="00A02175" w:rsidRDefault="00A02175" w:rsidP="00A02175">
      <w:pPr>
        <w:spacing w:after="315" w:line="274" w:lineRule="auto"/>
        <w:ind w:left="355" w:right="16" w:hanging="10"/>
        <w:rPr>
          <w:rFonts w:ascii="Futura PT Book" w:eastAsia="Arial" w:hAnsi="Futura PT Book" w:cs="Arial"/>
          <w:b/>
          <w:sz w:val="24"/>
          <w:szCs w:val="24"/>
        </w:rPr>
      </w:pPr>
    </w:p>
    <w:p w14:paraId="7AC86F35" w14:textId="77777777" w:rsidR="00A02175" w:rsidRDefault="00A02175" w:rsidP="00A02175">
      <w:pPr>
        <w:spacing w:after="315" w:line="274" w:lineRule="auto"/>
        <w:ind w:left="355" w:right="16" w:hanging="10"/>
        <w:rPr>
          <w:rFonts w:ascii="Futura PT Book" w:eastAsia="Arial" w:hAnsi="Futura PT Book" w:cs="Arial"/>
          <w:b/>
          <w:sz w:val="24"/>
          <w:szCs w:val="24"/>
        </w:rPr>
      </w:pPr>
    </w:p>
    <w:p w14:paraId="3FBB0F49" w14:textId="77777777" w:rsidR="00A02175" w:rsidRDefault="00A02175" w:rsidP="00A02175">
      <w:pPr>
        <w:spacing w:after="315" w:line="274" w:lineRule="auto"/>
        <w:ind w:left="355" w:right="16" w:hanging="10"/>
        <w:rPr>
          <w:rFonts w:ascii="Futura PT Book" w:eastAsia="Arial" w:hAnsi="Futura PT Book" w:cs="Arial"/>
          <w:b/>
          <w:sz w:val="24"/>
          <w:szCs w:val="24"/>
        </w:rPr>
      </w:pPr>
    </w:p>
    <w:p w14:paraId="66100F20" w14:textId="765F43DB" w:rsidR="00A02175" w:rsidRPr="00A02175" w:rsidRDefault="00A02175" w:rsidP="00A02175">
      <w:pPr>
        <w:spacing w:after="315" w:line="274" w:lineRule="auto"/>
        <w:ind w:left="355" w:right="16" w:hanging="10"/>
        <w:rPr>
          <w:rFonts w:ascii="Futura PT Book" w:hAnsi="Futura PT Book"/>
          <w:sz w:val="24"/>
          <w:szCs w:val="24"/>
        </w:rPr>
      </w:pPr>
      <w:r w:rsidRPr="00A02175">
        <w:rPr>
          <w:rFonts w:ascii="Futura PT Book" w:eastAsia="Arial" w:hAnsi="Futura PT Book" w:cs="Arial"/>
          <w:b/>
          <w:sz w:val="24"/>
          <w:szCs w:val="24"/>
        </w:rPr>
        <w:lastRenderedPageBreak/>
        <w:t>For the following descriptions (6-8) of PA cranial projections with poor positioning, state how the patient or CR would have been mispositioned for such an image to be obtained.</w:t>
      </w:r>
    </w:p>
    <w:p w14:paraId="112122F5" w14:textId="77777777" w:rsidR="00A02175" w:rsidRPr="00A02175" w:rsidRDefault="00A02175" w:rsidP="00A02175">
      <w:pPr>
        <w:numPr>
          <w:ilvl w:val="0"/>
          <w:numId w:val="16"/>
        </w:numPr>
        <w:spacing w:after="606" w:line="270" w:lineRule="auto"/>
        <w:ind w:right="20" w:hanging="360"/>
        <w:rPr>
          <w:rFonts w:ascii="Futura PT Book" w:hAnsi="Futura PT Book"/>
          <w:sz w:val="24"/>
          <w:szCs w:val="24"/>
        </w:rPr>
      </w:pPr>
      <w:r w:rsidRPr="00A02175">
        <w:rPr>
          <w:rFonts w:ascii="Futura PT Book" w:hAnsi="Futura PT Book"/>
          <w:sz w:val="24"/>
          <w:szCs w:val="24"/>
        </w:rPr>
        <w:t>The distance from the lateral orbital margins to the lateral cranial cortex on the left side is greater than on the right.</w:t>
      </w:r>
    </w:p>
    <w:p w14:paraId="3F46CCCC" w14:textId="77777777" w:rsidR="00A02175" w:rsidRPr="00A02175" w:rsidRDefault="00A02175" w:rsidP="00A02175">
      <w:pPr>
        <w:numPr>
          <w:ilvl w:val="0"/>
          <w:numId w:val="16"/>
        </w:numPr>
        <w:spacing w:after="603" w:line="270" w:lineRule="auto"/>
        <w:ind w:right="20" w:hanging="360"/>
        <w:rPr>
          <w:rFonts w:ascii="Futura PT Book" w:hAnsi="Futura PT Book"/>
          <w:sz w:val="24"/>
          <w:szCs w:val="24"/>
        </w:rPr>
      </w:pPr>
      <w:r w:rsidRPr="00A02175">
        <w:rPr>
          <w:rFonts w:ascii="Futura PT Book" w:hAnsi="Futura PT Book"/>
          <w:sz w:val="24"/>
          <w:szCs w:val="24"/>
        </w:rPr>
        <w:t>The petrous ridges are demonstrated inferior to the supraorbital margins, and the dorsum sellae and anterior clinoids are superimposed over the ethmoid sinuses.</w:t>
      </w:r>
    </w:p>
    <w:p w14:paraId="48ACDFFC" w14:textId="77777777" w:rsidR="00A02175" w:rsidRPr="00A02175" w:rsidRDefault="00A02175" w:rsidP="00A02175">
      <w:pPr>
        <w:numPr>
          <w:ilvl w:val="0"/>
          <w:numId w:val="16"/>
        </w:numPr>
        <w:spacing w:after="2647" w:line="270" w:lineRule="auto"/>
        <w:ind w:right="20" w:hanging="360"/>
        <w:rPr>
          <w:rFonts w:ascii="Futura PT Book" w:hAnsi="Futura PT Book"/>
          <w:sz w:val="24"/>
          <w:szCs w:val="24"/>
        </w:rPr>
      </w:pPr>
      <w:r w:rsidRPr="00A02175">
        <w:rPr>
          <w:rFonts w:ascii="Futura PT Book" w:hAnsi="Futura PT Book"/>
          <w:sz w:val="24"/>
          <w:szCs w:val="24"/>
        </w:rPr>
        <w:t>Petrous ridges are demonstrated superior to the orbital margins.</w:t>
      </w:r>
    </w:p>
    <w:p w14:paraId="2A5DC5F7" w14:textId="77777777" w:rsidR="00A02175" w:rsidRDefault="00A02175" w:rsidP="00A02175">
      <w:pPr>
        <w:numPr>
          <w:ilvl w:val="0"/>
          <w:numId w:val="16"/>
        </w:numPr>
        <w:spacing w:after="2647" w:line="270" w:lineRule="auto"/>
        <w:ind w:right="20" w:hanging="360"/>
        <w:rPr>
          <w:rFonts w:ascii="Futura PT Book" w:hAnsi="Futura PT Book"/>
          <w:sz w:val="24"/>
          <w:szCs w:val="24"/>
        </w:rPr>
      </w:pPr>
      <w:r w:rsidRPr="00A02175">
        <w:rPr>
          <w:rFonts w:ascii="Futura PT Book" w:hAnsi="Futura PT Book"/>
          <w:sz w:val="24"/>
          <w:szCs w:val="24"/>
          <w:shd w:val="clear" w:color="auto" w:fill="FAFAFA"/>
        </w:rPr>
        <w:t>When rotation is present on a PA axial projection, the patient’s face is rotated (A) __________________ (toward/ away from) the side of the cranium that demonstrates the greater distance. On an AP axial projection, the patient’s face is rotated (B)____________________________________ (toward/away from) the side of the cranium that demonstrates the greater distance.</w:t>
      </w:r>
    </w:p>
    <w:p w14:paraId="2035A3B0" w14:textId="77777777" w:rsidR="00A02175" w:rsidRDefault="00A02175" w:rsidP="00A02175">
      <w:pPr>
        <w:numPr>
          <w:ilvl w:val="0"/>
          <w:numId w:val="16"/>
        </w:numPr>
        <w:spacing w:after="2647" w:line="270" w:lineRule="auto"/>
        <w:ind w:right="20" w:hanging="360"/>
        <w:rPr>
          <w:rFonts w:ascii="Futura PT Book" w:hAnsi="Futura PT Book"/>
          <w:sz w:val="24"/>
          <w:szCs w:val="24"/>
        </w:rPr>
      </w:pPr>
      <w:r w:rsidRPr="00A02175">
        <w:rPr>
          <w:rFonts w:ascii="Futura PT Book" w:hAnsi="Futura PT Book"/>
          <w:sz w:val="24"/>
          <w:szCs w:val="24"/>
        </w:rPr>
        <w:t>What are the degree and direction of the CR angulation used on a PA axial projection of the cranium?</w:t>
      </w:r>
    </w:p>
    <w:p w14:paraId="4F4C3938" w14:textId="474AEB67" w:rsidR="00A02175" w:rsidRPr="00A02175" w:rsidRDefault="00A02175" w:rsidP="00A02175">
      <w:pPr>
        <w:numPr>
          <w:ilvl w:val="0"/>
          <w:numId w:val="16"/>
        </w:numPr>
        <w:spacing w:after="2647" w:line="270" w:lineRule="auto"/>
        <w:ind w:right="20" w:hanging="360"/>
        <w:rPr>
          <w:rFonts w:ascii="Futura PT Book" w:hAnsi="Futura PT Book"/>
          <w:sz w:val="24"/>
          <w:szCs w:val="24"/>
        </w:rPr>
      </w:pPr>
      <w:r w:rsidRPr="00A02175">
        <w:rPr>
          <w:rFonts w:ascii="Futura PT Book" w:hAnsi="Futura PT Book"/>
          <w:sz w:val="24"/>
          <w:szCs w:val="24"/>
        </w:rPr>
        <w:lastRenderedPageBreak/>
        <w:t>What are the degree and direction of the CR angulation used on an AP axial projection of the cranium and mandible?</w:t>
      </w:r>
    </w:p>
    <w:p w14:paraId="3A3BEE9D" w14:textId="751740CF" w:rsidR="00A02175" w:rsidRDefault="00A02175" w:rsidP="00A02175">
      <w:pPr>
        <w:pStyle w:val="ListParagraph"/>
        <w:numPr>
          <w:ilvl w:val="0"/>
          <w:numId w:val="16"/>
        </w:numPr>
        <w:spacing w:after="314" w:line="270" w:lineRule="auto"/>
        <w:ind w:right="20"/>
        <w:rPr>
          <w:rFonts w:ascii="Futura PT Book" w:hAnsi="Futura PT Book"/>
          <w:sz w:val="24"/>
          <w:szCs w:val="24"/>
        </w:rPr>
      </w:pPr>
      <w:r w:rsidRPr="00A02175">
        <w:rPr>
          <w:rFonts w:ascii="Futura PT Book" w:hAnsi="Futura PT Book"/>
          <w:sz w:val="24"/>
          <w:szCs w:val="24"/>
        </w:rPr>
        <w:t>Which cranial positioning line is aligned perpendicular to the IR for an AP axial projection of the cranium?</w:t>
      </w:r>
    </w:p>
    <w:p w14:paraId="6D1551A4" w14:textId="77777777" w:rsidR="00A02175" w:rsidRPr="00A02175" w:rsidRDefault="00A02175" w:rsidP="00A02175">
      <w:pPr>
        <w:pStyle w:val="ListParagraph"/>
        <w:spacing w:after="314" w:line="270" w:lineRule="auto"/>
        <w:ind w:left="360" w:right="20"/>
        <w:rPr>
          <w:rFonts w:ascii="Futura PT Book" w:hAnsi="Futura PT Book"/>
          <w:sz w:val="24"/>
          <w:szCs w:val="24"/>
        </w:rPr>
      </w:pPr>
    </w:p>
    <w:p w14:paraId="283DCBA3" w14:textId="77777777" w:rsidR="00A02175" w:rsidRPr="00A02175" w:rsidRDefault="00A02175" w:rsidP="00A02175">
      <w:pPr>
        <w:numPr>
          <w:ilvl w:val="0"/>
          <w:numId w:val="16"/>
        </w:numPr>
        <w:spacing w:after="584" w:line="270" w:lineRule="auto"/>
        <w:ind w:right="20" w:hanging="418"/>
        <w:rPr>
          <w:rFonts w:ascii="Futura PT Book" w:hAnsi="Futura PT Book"/>
          <w:sz w:val="24"/>
          <w:szCs w:val="24"/>
        </w:rPr>
      </w:pPr>
      <w:r w:rsidRPr="00A02175">
        <w:rPr>
          <w:rFonts w:ascii="Futura PT Book" w:hAnsi="Futura PT Book"/>
          <w:sz w:val="24"/>
          <w:szCs w:val="24"/>
        </w:rPr>
        <w:t>How is the CR angulation determined for an AP axial projection of the cranium in a patient who is unable to accurately position the head?</w:t>
      </w:r>
    </w:p>
    <w:p w14:paraId="585E81C1" w14:textId="77777777" w:rsidR="00A02175" w:rsidRDefault="00A02175" w:rsidP="00A02175">
      <w:pPr>
        <w:spacing w:after="605" w:line="274" w:lineRule="auto"/>
        <w:ind w:left="355" w:right="16" w:hanging="10"/>
        <w:rPr>
          <w:rFonts w:ascii="Futura PT Book" w:eastAsia="Arial" w:hAnsi="Futura PT Book" w:cs="Arial"/>
          <w:b/>
          <w:sz w:val="24"/>
          <w:szCs w:val="24"/>
        </w:rPr>
      </w:pPr>
    </w:p>
    <w:p w14:paraId="65B9F472" w14:textId="65E9E0B6" w:rsidR="00A02175" w:rsidRPr="00A02175" w:rsidRDefault="00A02175" w:rsidP="00A02175">
      <w:pPr>
        <w:spacing w:after="605" w:line="274" w:lineRule="auto"/>
        <w:ind w:left="355" w:right="16" w:hanging="10"/>
        <w:rPr>
          <w:rFonts w:ascii="Futura PT Book" w:hAnsi="Futura PT Book"/>
          <w:sz w:val="24"/>
          <w:szCs w:val="24"/>
        </w:rPr>
      </w:pPr>
      <w:r w:rsidRPr="00A02175">
        <w:rPr>
          <w:rFonts w:ascii="Futura PT Book" w:eastAsia="Arial" w:hAnsi="Futura PT Book" w:cs="Arial"/>
          <w:b/>
          <w:sz w:val="24"/>
          <w:szCs w:val="24"/>
        </w:rPr>
        <w:t xml:space="preserve">For the following descriptions (14 and 15) of AP axial cranial projections with inaccurate positioning, state how the patient or CR would have been mispositioned for such an image to be obtained. </w:t>
      </w:r>
    </w:p>
    <w:p w14:paraId="29E39727" w14:textId="77777777" w:rsidR="00A02175" w:rsidRPr="00A02175" w:rsidRDefault="00A02175" w:rsidP="00A02175">
      <w:pPr>
        <w:numPr>
          <w:ilvl w:val="0"/>
          <w:numId w:val="16"/>
        </w:numPr>
        <w:spacing w:after="314" w:line="270" w:lineRule="auto"/>
        <w:ind w:right="20" w:hanging="418"/>
        <w:rPr>
          <w:rFonts w:ascii="Futura PT Book" w:hAnsi="Futura PT Book"/>
          <w:sz w:val="24"/>
          <w:szCs w:val="24"/>
        </w:rPr>
      </w:pPr>
      <w:r w:rsidRPr="00A02175">
        <w:rPr>
          <w:rFonts w:ascii="Futura PT Book" w:hAnsi="Futura PT Book"/>
          <w:sz w:val="24"/>
          <w:szCs w:val="24"/>
        </w:rPr>
        <w:t>The distance from the posterior clinoid process to the lateral foramen magnum on the patient’s left side is less than that on the patient’s right side.</w:t>
      </w:r>
    </w:p>
    <w:p w14:paraId="1B2A6F90" w14:textId="77777777" w:rsidR="00A02175" w:rsidRPr="00A02175" w:rsidRDefault="00A02175" w:rsidP="00A02175">
      <w:pPr>
        <w:numPr>
          <w:ilvl w:val="0"/>
          <w:numId w:val="16"/>
        </w:numPr>
        <w:spacing w:after="896" w:line="270" w:lineRule="auto"/>
        <w:ind w:right="20" w:hanging="418"/>
        <w:rPr>
          <w:rFonts w:ascii="Futura PT Book" w:hAnsi="Futura PT Book"/>
          <w:sz w:val="24"/>
          <w:szCs w:val="24"/>
        </w:rPr>
      </w:pPr>
      <w:r w:rsidRPr="00A02175">
        <w:rPr>
          <w:rFonts w:ascii="Futura PT Book" w:hAnsi="Futura PT Book"/>
          <w:sz w:val="24"/>
          <w:szCs w:val="24"/>
        </w:rPr>
        <w:t>The dorsum sellae and anterior clinoids are demonstrated superior to the foramen magnum. How would the patient have been mispositioned for such a projection to be obtained if the CR was accurately angled?</w:t>
      </w:r>
    </w:p>
    <w:p w14:paraId="4606AA39" w14:textId="77777777" w:rsidR="00A02175" w:rsidRPr="00A02175" w:rsidRDefault="00A02175" w:rsidP="00A02175">
      <w:pPr>
        <w:numPr>
          <w:ilvl w:val="0"/>
          <w:numId w:val="16"/>
        </w:numPr>
        <w:spacing w:after="314" w:line="270" w:lineRule="auto"/>
        <w:ind w:right="20" w:hanging="418"/>
        <w:rPr>
          <w:rFonts w:ascii="Futura PT Book" w:hAnsi="Futura PT Book"/>
          <w:sz w:val="24"/>
          <w:szCs w:val="24"/>
        </w:rPr>
      </w:pPr>
      <w:r w:rsidRPr="00A02175">
        <w:rPr>
          <w:rFonts w:ascii="Futura PT Book" w:hAnsi="Futura PT Book"/>
          <w:sz w:val="24"/>
          <w:szCs w:val="24"/>
        </w:rPr>
        <w:t>Which sinuses are demonstrated on a lateral projection of the sinuses?</w:t>
      </w:r>
    </w:p>
    <w:p w14:paraId="08BD2E6B" w14:textId="77777777" w:rsidR="00A02175" w:rsidRPr="00A02175" w:rsidRDefault="00A02175" w:rsidP="00A02175">
      <w:pPr>
        <w:numPr>
          <w:ilvl w:val="0"/>
          <w:numId w:val="16"/>
        </w:numPr>
        <w:spacing w:after="314" w:line="270" w:lineRule="auto"/>
        <w:ind w:right="20" w:hanging="418"/>
        <w:rPr>
          <w:rFonts w:ascii="Futura PT Book" w:hAnsi="Futura PT Book"/>
          <w:sz w:val="24"/>
          <w:szCs w:val="24"/>
        </w:rPr>
      </w:pPr>
      <w:r w:rsidRPr="00A02175">
        <w:rPr>
          <w:rFonts w:ascii="Futura PT Book" w:hAnsi="Futura PT Book"/>
          <w:sz w:val="24"/>
          <w:szCs w:val="24"/>
        </w:rPr>
        <w:t>Why is it best to take a lateral sinus projection with the patient in an upright position?</w:t>
      </w:r>
    </w:p>
    <w:p w14:paraId="5CAA6CF3" w14:textId="77777777" w:rsidR="00A02175" w:rsidRPr="00A02175" w:rsidRDefault="00A02175" w:rsidP="00A02175">
      <w:pPr>
        <w:numPr>
          <w:ilvl w:val="0"/>
          <w:numId w:val="16"/>
        </w:numPr>
        <w:spacing w:after="574" w:line="270" w:lineRule="auto"/>
        <w:ind w:right="20" w:hanging="418"/>
        <w:rPr>
          <w:rFonts w:ascii="Futura PT Book" w:hAnsi="Futura PT Book"/>
          <w:sz w:val="24"/>
          <w:szCs w:val="24"/>
        </w:rPr>
      </w:pPr>
      <w:r w:rsidRPr="00A02175">
        <w:rPr>
          <w:rFonts w:ascii="Futura PT Book" w:hAnsi="Futura PT Book"/>
          <w:sz w:val="24"/>
          <w:szCs w:val="24"/>
        </w:rPr>
        <w:lastRenderedPageBreak/>
        <w:t>How can cranial tilting be distinguished from rotation on a lateral cranial projection?</w:t>
      </w:r>
    </w:p>
    <w:p w14:paraId="77AD419F" w14:textId="77777777" w:rsidR="00A02175" w:rsidRPr="00A02175" w:rsidRDefault="00A02175" w:rsidP="00A02175">
      <w:pPr>
        <w:numPr>
          <w:ilvl w:val="0"/>
          <w:numId w:val="18"/>
        </w:numPr>
        <w:spacing w:after="314" w:line="270" w:lineRule="auto"/>
        <w:ind w:right="20" w:hanging="370"/>
        <w:rPr>
          <w:rFonts w:ascii="Futura PT Book" w:hAnsi="Futura PT Book"/>
          <w:sz w:val="24"/>
          <w:szCs w:val="24"/>
        </w:rPr>
      </w:pPr>
      <w:r w:rsidRPr="00A02175">
        <w:rPr>
          <w:rFonts w:ascii="Futura PT Book" w:hAnsi="Futura PT Book"/>
          <w:sz w:val="24"/>
          <w:szCs w:val="24"/>
        </w:rPr>
        <w:t>How is the patient positioned to ensure that the posteroinferior occipital bone and posterior arch of the atlas are free of superimposition?</w:t>
      </w:r>
    </w:p>
    <w:p w14:paraId="4CBB70BD" w14:textId="77777777" w:rsidR="00A02175" w:rsidRPr="00A02175" w:rsidRDefault="00A02175" w:rsidP="00A02175">
      <w:pPr>
        <w:numPr>
          <w:ilvl w:val="0"/>
          <w:numId w:val="18"/>
        </w:numPr>
        <w:spacing w:after="314" w:line="270" w:lineRule="auto"/>
        <w:ind w:right="20" w:hanging="370"/>
        <w:rPr>
          <w:rFonts w:ascii="Futura PT Book" w:hAnsi="Futura PT Book"/>
          <w:sz w:val="24"/>
          <w:szCs w:val="24"/>
        </w:rPr>
      </w:pPr>
      <w:r w:rsidRPr="00A02175">
        <w:rPr>
          <w:rFonts w:ascii="Futura PT Book" w:hAnsi="Futura PT Book"/>
          <w:sz w:val="24"/>
          <w:szCs w:val="24"/>
        </w:rPr>
        <w:t>On a lateral nasal projection with accurate positioning, the (A) _______________ are centered within the exposure field. This is accomplished by centering the CR 0.5 inch (1.25 cm) (B) _______________ to the nasion.</w:t>
      </w:r>
    </w:p>
    <w:p w14:paraId="4DE0E5CA" w14:textId="77777777" w:rsidR="00A02175" w:rsidRDefault="00A02175" w:rsidP="00A02175">
      <w:pPr>
        <w:numPr>
          <w:ilvl w:val="0"/>
          <w:numId w:val="18"/>
        </w:numPr>
        <w:spacing w:after="314" w:line="270" w:lineRule="auto"/>
        <w:ind w:right="20" w:hanging="370"/>
        <w:rPr>
          <w:rFonts w:ascii="Futura PT Book" w:hAnsi="Futura PT Book"/>
          <w:sz w:val="24"/>
          <w:szCs w:val="24"/>
        </w:rPr>
      </w:pPr>
      <w:r w:rsidRPr="00A02175">
        <w:rPr>
          <w:rFonts w:ascii="Futura PT Book" w:hAnsi="Futura PT Book"/>
          <w:sz w:val="24"/>
          <w:szCs w:val="24"/>
        </w:rPr>
        <w:t>Which sinuses are demonstrated on an open-mouth parietoacanthial projection that are not demonstrated on a closed-mouth parietoacanthial projection?</w:t>
      </w:r>
    </w:p>
    <w:p w14:paraId="5B2A8992" w14:textId="77777777" w:rsidR="00A02175" w:rsidRPr="00A02175" w:rsidRDefault="00A02175" w:rsidP="00A02175">
      <w:pPr>
        <w:spacing w:after="314" w:line="270" w:lineRule="auto"/>
        <w:ind w:left="370" w:right="20"/>
        <w:rPr>
          <w:rFonts w:ascii="Futura PT Book" w:hAnsi="Futura PT Book"/>
          <w:sz w:val="24"/>
          <w:szCs w:val="24"/>
        </w:rPr>
      </w:pPr>
    </w:p>
    <w:p w14:paraId="47DC5C23" w14:textId="77777777" w:rsidR="00A02175" w:rsidRPr="00A02175" w:rsidRDefault="00A02175" w:rsidP="00A02175">
      <w:pPr>
        <w:numPr>
          <w:ilvl w:val="0"/>
          <w:numId w:val="18"/>
        </w:numPr>
        <w:spacing w:after="23" w:line="270" w:lineRule="auto"/>
        <w:ind w:right="20" w:hanging="370"/>
        <w:rPr>
          <w:rFonts w:ascii="Futura PT Book" w:hAnsi="Futura PT Book"/>
          <w:sz w:val="24"/>
          <w:szCs w:val="24"/>
        </w:rPr>
      </w:pPr>
      <w:r w:rsidRPr="00A02175">
        <w:rPr>
          <w:rFonts w:ascii="Futura PT Book" w:hAnsi="Futura PT Book"/>
          <w:sz w:val="24"/>
          <w:szCs w:val="24"/>
        </w:rPr>
        <w:t>When rotation is present on a parietoacanthial projection, the patient’s face is rotated (A) __________________ (toward/away from) the side of the cranium that demonstrates the greatest distance. If an acanthioparietal projection is taken, the patient’s face is rotated</w:t>
      </w:r>
    </w:p>
    <w:p w14:paraId="6BC777D0" w14:textId="77777777" w:rsidR="00A02175" w:rsidRDefault="00A02175" w:rsidP="00A02175">
      <w:pPr>
        <w:ind w:left="360" w:right="20"/>
        <w:rPr>
          <w:rFonts w:ascii="Futura PT Book" w:hAnsi="Futura PT Book"/>
          <w:sz w:val="24"/>
          <w:szCs w:val="24"/>
        </w:rPr>
      </w:pPr>
      <w:r w:rsidRPr="00A02175">
        <w:rPr>
          <w:rFonts w:ascii="Futura PT Book" w:hAnsi="Futura PT Book"/>
          <w:sz w:val="24"/>
          <w:szCs w:val="24"/>
        </w:rPr>
        <w:t>(B) __________________ (toward/away from) the side of the cranium that demonstrates the greatest distance.</w:t>
      </w:r>
    </w:p>
    <w:p w14:paraId="13E3D29E" w14:textId="77777777" w:rsidR="00A02175" w:rsidRPr="00A02175" w:rsidRDefault="00A02175" w:rsidP="00A02175">
      <w:pPr>
        <w:ind w:left="360" w:right="20"/>
        <w:rPr>
          <w:rFonts w:ascii="Futura PT Book" w:hAnsi="Futura PT Book"/>
          <w:sz w:val="24"/>
          <w:szCs w:val="24"/>
        </w:rPr>
      </w:pPr>
    </w:p>
    <w:p w14:paraId="5E4C633E" w14:textId="77777777" w:rsidR="00A02175" w:rsidRPr="00A02175" w:rsidRDefault="00A02175" w:rsidP="00A02175">
      <w:pPr>
        <w:numPr>
          <w:ilvl w:val="0"/>
          <w:numId w:val="18"/>
        </w:numPr>
        <w:spacing w:after="7290" w:line="270" w:lineRule="auto"/>
        <w:ind w:right="20" w:hanging="370"/>
        <w:rPr>
          <w:rFonts w:ascii="Futura PT Book" w:hAnsi="Futura PT Book"/>
          <w:sz w:val="24"/>
          <w:szCs w:val="24"/>
        </w:rPr>
      </w:pPr>
      <w:r w:rsidRPr="00A02175">
        <w:rPr>
          <w:rFonts w:ascii="Futura PT Book" w:hAnsi="Futura PT Book"/>
          <w:sz w:val="24"/>
          <w:szCs w:val="24"/>
        </w:rPr>
        <w:t>How is the patient positioned to accurately demonstrate the petrous ridges inferior to the maxillary sinuses on a parietoacanthial projection?</w:t>
      </w:r>
    </w:p>
    <w:p w14:paraId="08FE7FE8" w14:textId="2C73BE4B" w:rsidR="00A02175" w:rsidRPr="00A02175" w:rsidRDefault="00A02175" w:rsidP="00A02175">
      <w:pPr>
        <w:spacing w:after="0"/>
        <w:ind w:left="2497"/>
        <w:rPr>
          <w:rFonts w:ascii="Futura PT Book" w:hAnsi="Futura PT Book"/>
          <w:sz w:val="24"/>
          <w:szCs w:val="24"/>
        </w:rPr>
      </w:pPr>
    </w:p>
    <w:p w14:paraId="1BD7B7C5" w14:textId="77777777" w:rsidR="00A02175" w:rsidRPr="00A02175" w:rsidRDefault="00A02175">
      <w:pPr>
        <w:rPr>
          <w:rFonts w:ascii="Futura PT Book" w:hAnsi="Futura PT Book" w:cs="Arial"/>
          <w:b/>
          <w:sz w:val="24"/>
          <w:szCs w:val="24"/>
        </w:rPr>
      </w:pPr>
    </w:p>
    <w:sectPr w:rsidR="00A02175" w:rsidRPr="00A0217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3CC6F" w14:textId="77777777" w:rsidR="00475E67" w:rsidRDefault="00475E67" w:rsidP="00B23BFA">
      <w:pPr>
        <w:spacing w:after="0" w:line="240" w:lineRule="auto"/>
      </w:pPr>
      <w:r>
        <w:separator/>
      </w:r>
    </w:p>
  </w:endnote>
  <w:endnote w:type="continuationSeparator" w:id="0">
    <w:p w14:paraId="1E25ED30" w14:textId="77777777" w:rsidR="00475E67" w:rsidRDefault="00475E67"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PT Book">
    <w:panose1 w:val="020B0502020204020303"/>
    <w:charset w:val="00"/>
    <w:family w:val="swiss"/>
    <w:notTrueType/>
    <w:pitch w:val="variable"/>
    <w:sig w:usb0="A00002FF" w:usb1="50002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6E5F09D5"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4EE57" w14:textId="77777777" w:rsidR="00475E67" w:rsidRDefault="00475E67" w:rsidP="00B23BFA">
      <w:pPr>
        <w:spacing w:after="0" w:line="240" w:lineRule="auto"/>
      </w:pPr>
      <w:r>
        <w:separator/>
      </w:r>
    </w:p>
  </w:footnote>
  <w:footnote w:type="continuationSeparator" w:id="0">
    <w:p w14:paraId="34D02545" w14:textId="77777777" w:rsidR="00475E67" w:rsidRDefault="00475E67"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8896" w14:textId="2C648BDE" w:rsidR="00002CFD" w:rsidRDefault="00002CFD">
    <w:pPr>
      <w:pStyle w:val="Header"/>
    </w:pPr>
    <w:r w:rsidRPr="00C15CF5">
      <w:rPr>
        <w:rFonts w:ascii="Arial" w:hAnsi="Arial" w:cs="Arial"/>
        <w:b/>
        <w:noProof/>
        <w:sz w:val="16"/>
        <w:szCs w:val="16"/>
        <w:lang w:eastAsia="en-CA"/>
      </w:rPr>
      <w:drawing>
        <wp:anchor distT="0" distB="0" distL="114300" distR="114300" simplePos="0" relativeHeight="251659264" behindDoc="1" locked="0" layoutInCell="1" allowOverlap="1" wp14:anchorId="28568B48" wp14:editId="1ACB4357">
          <wp:simplePos x="0" y="0"/>
          <wp:positionH relativeFrom="page">
            <wp:posOffset>7620</wp:posOffset>
          </wp:positionH>
          <wp:positionV relativeFrom="page">
            <wp:posOffset>6985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8AC"/>
    <w:multiLevelType w:val="hybridMultilevel"/>
    <w:tmpl w:val="41ACAE06"/>
    <w:lvl w:ilvl="0" w:tplc="C2BE6C9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A13C0468">
      <w:numFmt w:val="bullet"/>
      <w:lvlText w:val="•"/>
      <w:lvlJc w:val="left"/>
      <w:pPr>
        <w:ind w:left="1716" w:hanging="360"/>
      </w:pPr>
      <w:rPr>
        <w:rFonts w:hint="default"/>
        <w:lang w:val="en-US" w:eastAsia="en-US" w:bidi="ar-SA"/>
      </w:rPr>
    </w:lvl>
    <w:lvl w:ilvl="2" w:tplc="447E0CB6">
      <w:numFmt w:val="bullet"/>
      <w:lvlText w:val="•"/>
      <w:lvlJc w:val="left"/>
      <w:pPr>
        <w:ind w:left="2592" w:hanging="360"/>
      </w:pPr>
      <w:rPr>
        <w:rFonts w:hint="default"/>
        <w:lang w:val="en-US" w:eastAsia="en-US" w:bidi="ar-SA"/>
      </w:rPr>
    </w:lvl>
    <w:lvl w:ilvl="3" w:tplc="207ECE40">
      <w:numFmt w:val="bullet"/>
      <w:lvlText w:val="•"/>
      <w:lvlJc w:val="left"/>
      <w:pPr>
        <w:ind w:left="3468" w:hanging="360"/>
      </w:pPr>
      <w:rPr>
        <w:rFonts w:hint="default"/>
        <w:lang w:val="en-US" w:eastAsia="en-US" w:bidi="ar-SA"/>
      </w:rPr>
    </w:lvl>
    <w:lvl w:ilvl="4" w:tplc="10CE3392">
      <w:numFmt w:val="bullet"/>
      <w:lvlText w:val="•"/>
      <w:lvlJc w:val="left"/>
      <w:pPr>
        <w:ind w:left="4344" w:hanging="360"/>
      </w:pPr>
      <w:rPr>
        <w:rFonts w:hint="default"/>
        <w:lang w:val="en-US" w:eastAsia="en-US" w:bidi="ar-SA"/>
      </w:rPr>
    </w:lvl>
    <w:lvl w:ilvl="5" w:tplc="E3249BB4">
      <w:numFmt w:val="bullet"/>
      <w:lvlText w:val="•"/>
      <w:lvlJc w:val="left"/>
      <w:pPr>
        <w:ind w:left="5220" w:hanging="360"/>
      </w:pPr>
      <w:rPr>
        <w:rFonts w:hint="default"/>
        <w:lang w:val="en-US" w:eastAsia="en-US" w:bidi="ar-SA"/>
      </w:rPr>
    </w:lvl>
    <w:lvl w:ilvl="6" w:tplc="F3BE8848">
      <w:numFmt w:val="bullet"/>
      <w:lvlText w:val="•"/>
      <w:lvlJc w:val="left"/>
      <w:pPr>
        <w:ind w:left="6096" w:hanging="360"/>
      </w:pPr>
      <w:rPr>
        <w:rFonts w:hint="default"/>
        <w:lang w:val="en-US" w:eastAsia="en-US" w:bidi="ar-SA"/>
      </w:rPr>
    </w:lvl>
    <w:lvl w:ilvl="7" w:tplc="BBAAE71A">
      <w:numFmt w:val="bullet"/>
      <w:lvlText w:val="•"/>
      <w:lvlJc w:val="left"/>
      <w:pPr>
        <w:ind w:left="6972" w:hanging="360"/>
      </w:pPr>
      <w:rPr>
        <w:rFonts w:hint="default"/>
        <w:lang w:val="en-US" w:eastAsia="en-US" w:bidi="ar-SA"/>
      </w:rPr>
    </w:lvl>
    <w:lvl w:ilvl="8" w:tplc="6756C050">
      <w:numFmt w:val="bullet"/>
      <w:lvlText w:val="•"/>
      <w:lvlJc w:val="left"/>
      <w:pPr>
        <w:ind w:left="7848" w:hanging="360"/>
      </w:pPr>
      <w:rPr>
        <w:rFonts w:hint="default"/>
        <w:lang w:val="en-US" w:eastAsia="en-US" w:bidi="ar-SA"/>
      </w:rPr>
    </w:lvl>
  </w:abstractNum>
  <w:abstractNum w:abstractNumId="1" w15:restartNumberingAfterBreak="0">
    <w:nsid w:val="0C794154"/>
    <w:multiLevelType w:val="hybridMultilevel"/>
    <w:tmpl w:val="D69CBC0A"/>
    <w:lvl w:ilvl="0" w:tplc="76204298">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E7CF51E">
      <w:numFmt w:val="bullet"/>
      <w:lvlText w:val="•"/>
      <w:lvlJc w:val="left"/>
      <w:pPr>
        <w:ind w:left="1716" w:hanging="360"/>
      </w:pPr>
      <w:rPr>
        <w:rFonts w:hint="default"/>
        <w:lang w:val="en-US" w:eastAsia="en-US" w:bidi="ar-SA"/>
      </w:rPr>
    </w:lvl>
    <w:lvl w:ilvl="2" w:tplc="22E28B4A">
      <w:numFmt w:val="bullet"/>
      <w:lvlText w:val="•"/>
      <w:lvlJc w:val="left"/>
      <w:pPr>
        <w:ind w:left="2592" w:hanging="360"/>
      </w:pPr>
      <w:rPr>
        <w:rFonts w:hint="default"/>
        <w:lang w:val="en-US" w:eastAsia="en-US" w:bidi="ar-SA"/>
      </w:rPr>
    </w:lvl>
    <w:lvl w:ilvl="3" w:tplc="2CCE3B74">
      <w:numFmt w:val="bullet"/>
      <w:lvlText w:val="•"/>
      <w:lvlJc w:val="left"/>
      <w:pPr>
        <w:ind w:left="3468" w:hanging="360"/>
      </w:pPr>
      <w:rPr>
        <w:rFonts w:hint="default"/>
        <w:lang w:val="en-US" w:eastAsia="en-US" w:bidi="ar-SA"/>
      </w:rPr>
    </w:lvl>
    <w:lvl w:ilvl="4" w:tplc="559A6352">
      <w:numFmt w:val="bullet"/>
      <w:lvlText w:val="•"/>
      <w:lvlJc w:val="left"/>
      <w:pPr>
        <w:ind w:left="4344" w:hanging="360"/>
      </w:pPr>
      <w:rPr>
        <w:rFonts w:hint="default"/>
        <w:lang w:val="en-US" w:eastAsia="en-US" w:bidi="ar-SA"/>
      </w:rPr>
    </w:lvl>
    <w:lvl w:ilvl="5" w:tplc="C2C0C752">
      <w:numFmt w:val="bullet"/>
      <w:lvlText w:val="•"/>
      <w:lvlJc w:val="left"/>
      <w:pPr>
        <w:ind w:left="5220" w:hanging="360"/>
      </w:pPr>
      <w:rPr>
        <w:rFonts w:hint="default"/>
        <w:lang w:val="en-US" w:eastAsia="en-US" w:bidi="ar-SA"/>
      </w:rPr>
    </w:lvl>
    <w:lvl w:ilvl="6" w:tplc="3D3ED884">
      <w:numFmt w:val="bullet"/>
      <w:lvlText w:val="•"/>
      <w:lvlJc w:val="left"/>
      <w:pPr>
        <w:ind w:left="6096" w:hanging="360"/>
      </w:pPr>
      <w:rPr>
        <w:rFonts w:hint="default"/>
        <w:lang w:val="en-US" w:eastAsia="en-US" w:bidi="ar-SA"/>
      </w:rPr>
    </w:lvl>
    <w:lvl w:ilvl="7" w:tplc="C5CCC43A">
      <w:numFmt w:val="bullet"/>
      <w:lvlText w:val="•"/>
      <w:lvlJc w:val="left"/>
      <w:pPr>
        <w:ind w:left="6972" w:hanging="360"/>
      </w:pPr>
      <w:rPr>
        <w:rFonts w:hint="default"/>
        <w:lang w:val="en-US" w:eastAsia="en-US" w:bidi="ar-SA"/>
      </w:rPr>
    </w:lvl>
    <w:lvl w:ilvl="8" w:tplc="95AC513C">
      <w:numFmt w:val="bullet"/>
      <w:lvlText w:val="•"/>
      <w:lvlJc w:val="left"/>
      <w:pPr>
        <w:ind w:left="7848" w:hanging="360"/>
      </w:pPr>
      <w:rPr>
        <w:rFonts w:hint="default"/>
        <w:lang w:val="en-US" w:eastAsia="en-US" w:bidi="ar-SA"/>
      </w:rPr>
    </w:lvl>
  </w:abstractNum>
  <w:abstractNum w:abstractNumId="2" w15:restartNumberingAfterBreak="0">
    <w:nsid w:val="18216FFA"/>
    <w:multiLevelType w:val="hybridMultilevel"/>
    <w:tmpl w:val="29EA4D64"/>
    <w:lvl w:ilvl="0" w:tplc="80BE651A">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1F42598">
      <w:numFmt w:val="bullet"/>
      <w:lvlText w:val="•"/>
      <w:lvlJc w:val="left"/>
      <w:pPr>
        <w:ind w:left="1716" w:hanging="360"/>
      </w:pPr>
      <w:rPr>
        <w:rFonts w:hint="default"/>
        <w:lang w:val="en-US" w:eastAsia="en-US" w:bidi="ar-SA"/>
      </w:rPr>
    </w:lvl>
    <w:lvl w:ilvl="2" w:tplc="B15ED4F6">
      <w:numFmt w:val="bullet"/>
      <w:lvlText w:val="•"/>
      <w:lvlJc w:val="left"/>
      <w:pPr>
        <w:ind w:left="2592" w:hanging="360"/>
      </w:pPr>
      <w:rPr>
        <w:rFonts w:hint="default"/>
        <w:lang w:val="en-US" w:eastAsia="en-US" w:bidi="ar-SA"/>
      </w:rPr>
    </w:lvl>
    <w:lvl w:ilvl="3" w:tplc="9642E322">
      <w:numFmt w:val="bullet"/>
      <w:lvlText w:val="•"/>
      <w:lvlJc w:val="left"/>
      <w:pPr>
        <w:ind w:left="3468" w:hanging="360"/>
      </w:pPr>
      <w:rPr>
        <w:rFonts w:hint="default"/>
        <w:lang w:val="en-US" w:eastAsia="en-US" w:bidi="ar-SA"/>
      </w:rPr>
    </w:lvl>
    <w:lvl w:ilvl="4" w:tplc="2EAA8166">
      <w:numFmt w:val="bullet"/>
      <w:lvlText w:val="•"/>
      <w:lvlJc w:val="left"/>
      <w:pPr>
        <w:ind w:left="4344" w:hanging="360"/>
      </w:pPr>
      <w:rPr>
        <w:rFonts w:hint="default"/>
        <w:lang w:val="en-US" w:eastAsia="en-US" w:bidi="ar-SA"/>
      </w:rPr>
    </w:lvl>
    <w:lvl w:ilvl="5" w:tplc="C6BCC9BE">
      <w:numFmt w:val="bullet"/>
      <w:lvlText w:val="•"/>
      <w:lvlJc w:val="left"/>
      <w:pPr>
        <w:ind w:left="5220" w:hanging="360"/>
      </w:pPr>
      <w:rPr>
        <w:rFonts w:hint="default"/>
        <w:lang w:val="en-US" w:eastAsia="en-US" w:bidi="ar-SA"/>
      </w:rPr>
    </w:lvl>
    <w:lvl w:ilvl="6" w:tplc="FF4ED718">
      <w:numFmt w:val="bullet"/>
      <w:lvlText w:val="•"/>
      <w:lvlJc w:val="left"/>
      <w:pPr>
        <w:ind w:left="6096" w:hanging="360"/>
      </w:pPr>
      <w:rPr>
        <w:rFonts w:hint="default"/>
        <w:lang w:val="en-US" w:eastAsia="en-US" w:bidi="ar-SA"/>
      </w:rPr>
    </w:lvl>
    <w:lvl w:ilvl="7" w:tplc="5BF8A132">
      <w:numFmt w:val="bullet"/>
      <w:lvlText w:val="•"/>
      <w:lvlJc w:val="left"/>
      <w:pPr>
        <w:ind w:left="6972" w:hanging="360"/>
      </w:pPr>
      <w:rPr>
        <w:rFonts w:hint="default"/>
        <w:lang w:val="en-US" w:eastAsia="en-US" w:bidi="ar-SA"/>
      </w:rPr>
    </w:lvl>
    <w:lvl w:ilvl="8" w:tplc="A218DEE0">
      <w:numFmt w:val="bullet"/>
      <w:lvlText w:val="•"/>
      <w:lvlJc w:val="left"/>
      <w:pPr>
        <w:ind w:left="7848" w:hanging="360"/>
      </w:pPr>
      <w:rPr>
        <w:rFonts w:hint="default"/>
        <w:lang w:val="en-US" w:eastAsia="en-US" w:bidi="ar-SA"/>
      </w:rPr>
    </w:lvl>
  </w:abstractNum>
  <w:abstractNum w:abstractNumId="3" w15:restartNumberingAfterBreak="0">
    <w:nsid w:val="1DDD68F5"/>
    <w:multiLevelType w:val="hybridMultilevel"/>
    <w:tmpl w:val="96C2FE6C"/>
    <w:lvl w:ilvl="0" w:tplc="FEDA8C86">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78F821DA">
      <w:numFmt w:val="bullet"/>
      <w:lvlText w:val="•"/>
      <w:lvlJc w:val="left"/>
      <w:pPr>
        <w:ind w:left="1716" w:hanging="360"/>
      </w:pPr>
      <w:rPr>
        <w:rFonts w:hint="default"/>
        <w:lang w:val="en-US" w:eastAsia="en-US" w:bidi="ar-SA"/>
      </w:rPr>
    </w:lvl>
    <w:lvl w:ilvl="2" w:tplc="EE04D58E">
      <w:numFmt w:val="bullet"/>
      <w:lvlText w:val="•"/>
      <w:lvlJc w:val="left"/>
      <w:pPr>
        <w:ind w:left="2592" w:hanging="360"/>
      </w:pPr>
      <w:rPr>
        <w:rFonts w:hint="default"/>
        <w:lang w:val="en-US" w:eastAsia="en-US" w:bidi="ar-SA"/>
      </w:rPr>
    </w:lvl>
    <w:lvl w:ilvl="3" w:tplc="4BB02100">
      <w:numFmt w:val="bullet"/>
      <w:lvlText w:val="•"/>
      <w:lvlJc w:val="left"/>
      <w:pPr>
        <w:ind w:left="3468" w:hanging="360"/>
      </w:pPr>
      <w:rPr>
        <w:rFonts w:hint="default"/>
        <w:lang w:val="en-US" w:eastAsia="en-US" w:bidi="ar-SA"/>
      </w:rPr>
    </w:lvl>
    <w:lvl w:ilvl="4" w:tplc="4B78CDAE">
      <w:numFmt w:val="bullet"/>
      <w:lvlText w:val="•"/>
      <w:lvlJc w:val="left"/>
      <w:pPr>
        <w:ind w:left="4344" w:hanging="360"/>
      </w:pPr>
      <w:rPr>
        <w:rFonts w:hint="default"/>
        <w:lang w:val="en-US" w:eastAsia="en-US" w:bidi="ar-SA"/>
      </w:rPr>
    </w:lvl>
    <w:lvl w:ilvl="5" w:tplc="49D8414A">
      <w:numFmt w:val="bullet"/>
      <w:lvlText w:val="•"/>
      <w:lvlJc w:val="left"/>
      <w:pPr>
        <w:ind w:left="5220" w:hanging="360"/>
      </w:pPr>
      <w:rPr>
        <w:rFonts w:hint="default"/>
        <w:lang w:val="en-US" w:eastAsia="en-US" w:bidi="ar-SA"/>
      </w:rPr>
    </w:lvl>
    <w:lvl w:ilvl="6" w:tplc="1276818A">
      <w:numFmt w:val="bullet"/>
      <w:lvlText w:val="•"/>
      <w:lvlJc w:val="left"/>
      <w:pPr>
        <w:ind w:left="6096" w:hanging="360"/>
      </w:pPr>
      <w:rPr>
        <w:rFonts w:hint="default"/>
        <w:lang w:val="en-US" w:eastAsia="en-US" w:bidi="ar-SA"/>
      </w:rPr>
    </w:lvl>
    <w:lvl w:ilvl="7" w:tplc="093809D8">
      <w:numFmt w:val="bullet"/>
      <w:lvlText w:val="•"/>
      <w:lvlJc w:val="left"/>
      <w:pPr>
        <w:ind w:left="6972" w:hanging="360"/>
      </w:pPr>
      <w:rPr>
        <w:rFonts w:hint="default"/>
        <w:lang w:val="en-US" w:eastAsia="en-US" w:bidi="ar-SA"/>
      </w:rPr>
    </w:lvl>
    <w:lvl w:ilvl="8" w:tplc="E9EC9A22">
      <w:numFmt w:val="bullet"/>
      <w:lvlText w:val="•"/>
      <w:lvlJc w:val="left"/>
      <w:pPr>
        <w:ind w:left="7848" w:hanging="360"/>
      </w:pPr>
      <w:rPr>
        <w:rFonts w:hint="default"/>
        <w:lang w:val="en-US" w:eastAsia="en-US" w:bidi="ar-SA"/>
      </w:rPr>
    </w:lvl>
  </w:abstractNum>
  <w:abstractNum w:abstractNumId="4" w15:restartNumberingAfterBreak="0">
    <w:nsid w:val="1F483CFA"/>
    <w:multiLevelType w:val="hybridMultilevel"/>
    <w:tmpl w:val="0C767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F8D2E11"/>
    <w:multiLevelType w:val="hybridMultilevel"/>
    <w:tmpl w:val="20E68612"/>
    <w:lvl w:ilvl="0" w:tplc="C5FCD82C">
      <w:start w:val="1"/>
      <w:numFmt w:val="decimal"/>
      <w:lvlText w:val="%1."/>
      <w:lvlJc w:val="left"/>
      <w:pPr>
        <w:ind w:left="850" w:hanging="374"/>
        <w:jc w:val="left"/>
      </w:pPr>
      <w:rPr>
        <w:rFonts w:ascii="Arial MT" w:eastAsia="Arial MT" w:hAnsi="Arial MT" w:cs="Arial MT" w:hint="default"/>
        <w:w w:val="99"/>
        <w:sz w:val="22"/>
        <w:szCs w:val="22"/>
        <w:lang w:val="en-US" w:eastAsia="en-US" w:bidi="ar-SA"/>
      </w:rPr>
    </w:lvl>
    <w:lvl w:ilvl="1" w:tplc="ACACBBFC">
      <w:numFmt w:val="bullet"/>
      <w:lvlText w:val="•"/>
      <w:lvlJc w:val="left"/>
      <w:pPr>
        <w:ind w:left="1734" w:hanging="374"/>
      </w:pPr>
      <w:rPr>
        <w:rFonts w:hint="default"/>
        <w:lang w:val="en-US" w:eastAsia="en-US" w:bidi="ar-SA"/>
      </w:rPr>
    </w:lvl>
    <w:lvl w:ilvl="2" w:tplc="263633FC">
      <w:numFmt w:val="bullet"/>
      <w:lvlText w:val="•"/>
      <w:lvlJc w:val="left"/>
      <w:pPr>
        <w:ind w:left="2608" w:hanging="374"/>
      </w:pPr>
      <w:rPr>
        <w:rFonts w:hint="default"/>
        <w:lang w:val="en-US" w:eastAsia="en-US" w:bidi="ar-SA"/>
      </w:rPr>
    </w:lvl>
    <w:lvl w:ilvl="3" w:tplc="D4F0B978">
      <w:numFmt w:val="bullet"/>
      <w:lvlText w:val="•"/>
      <w:lvlJc w:val="left"/>
      <w:pPr>
        <w:ind w:left="3482" w:hanging="374"/>
      </w:pPr>
      <w:rPr>
        <w:rFonts w:hint="default"/>
        <w:lang w:val="en-US" w:eastAsia="en-US" w:bidi="ar-SA"/>
      </w:rPr>
    </w:lvl>
    <w:lvl w:ilvl="4" w:tplc="D2EE7F3A">
      <w:numFmt w:val="bullet"/>
      <w:lvlText w:val="•"/>
      <w:lvlJc w:val="left"/>
      <w:pPr>
        <w:ind w:left="4356" w:hanging="374"/>
      </w:pPr>
      <w:rPr>
        <w:rFonts w:hint="default"/>
        <w:lang w:val="en-US" w:eastAsia="en-US" w:bidi="ar-SA"/>
      </w:rPr>
    </w:lvl>
    <w:lvl w:ilvl="5" w:tplc="61F2DF72">
      <w:numFmt w:val="bullet"/>
      <w:lvlText w:val="•"/>
      <w:lvlJc w:val="left"/>
      <w:pPr>
        <w:ind w:left="5230" w:hanging="374"/>
      </w:pPr>
      <w:rPr>
        <w:rFonts w:hint="default"/>
        <w:lang w:val="en-US" w:eastAsia="en-US" w:bidi="ar-SA"/>
      </w:rPr>
    </w:lvl>
    <w:lvl w:ilvl="6" w:tplc="B002F0F0">
      <w:numFmt w:val="bullet"/>
      <w:lvlText w:val="•"/>
      <w:lvlJc w:val="left"/>
      <w:pPr>
        <w:ind w:left="6104" w:hanging="374"/>
      </w:pPr>
      <w:rPr>
        <w:rFonts w:hint="default"/>
        <w:lang w:val="en-US" w:eastAsia="en-US" w:bidi="ar-SA"/>
      </w:rPr>
    </w:lvl>
    <w:lvl w:ilvl="7" w:tplc="A694FA92">
      <w:numFmt w:val="bullet"/>
      <w:lvlText w:val="•"/>
      <w:lvlJc w:val="left"/>
      <w:pPr>
        <w:ind w:left="6978" w:hanging="374"/>
      </w:pPr>
      <w:rPr>
        <w:rFonts w:hint="default"/>
        <w:lang w:val="en-US" w:eastAsia="en-US" w:bidi="ar-SA"/>
      </w:rPr>
    </w:lvl>
    <w:lvl w:ilvl="8" w:tplc="38FCAE08">
      <w:numFmt w:val="bullet"/>
      <w:lvlText w:val="•"/>
      <w:lvlJc w:val="left"/>
      <w:pPr>
        <w:ind w:left="7852" w:hanging="374"/>
      </w:pPr>
      <w:rPr>
        <w:rFonts w:hint="default"/>
        <w:lang w:val="en-US" w:eastAsia="en-US" w:bidi="ar-SA"/>
      </w:rPr>
    </w:lvl>
  </w:abstractNum>
  <w:abstractNum w:abstractNumId="6" w15:restartNumberingAfterBreak="0">
    <w:nsid w:val="27F23265"/>
    <w:multiLevelType w:val="hybridMultilevel"/>
    <w:tmpl w:val="FAFAD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BD416DE"/>
    <w:multiLevelType w:val="hybridMultilevel"/>
    <w:tmpl w:val="2530F96C"/>
    <w:lvl w:ilvl="0" w:tplc="2F5AD7E6">
      <w:start w:val="1"/>
      <w:numFmt w:val="decimal"/>
      <w:lvlText w:val="%1."/>
      <w:lvlJc w:val="left"/>
      <w:pPr>
        <w:ind w:left="360"/>
      </w:pPr>
      <w:rPr>
        <w:rFonts w:ascii="Futura PT Book" w:eastAsia="Arial" w:hAnsi="Futura PT Book" w:cs="Arial" w:hint="default"/>
        <w:b w:val="0"/>
        <w:i w:val="0"/>
        <w:strike w:val="0"/>
        <w:dstrike w:val="0"/>
        <w:color w:val="000000"/>
        <w:sz w:val="22"/>
        <w:szCs w:val="22"/>
        <w:u w:val="none" w:color="000000"/>
        <w:bdr w:val="none" w:sz="0" w:space="0" w:color="auto"/>
        <w:shd w:val="clear" w:color="auto" w:fill="auto"/>
        <w:vertAlign w:val="baseline"/>
      </w:rPr>
    </w:lvl>
    <w:lvl w:ilvl="1" w:tplc="66A2EDA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4EB2F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04A5E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0CE23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E6284C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6AB82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EA887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4C6460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1096A52"/>
    <w:multiLevelType w:val="hybridMultilevel"/>
    <w:tmpl w:val="88E89BDC"/>
    <w:lvl w:ilvl="0" w:tplc="C53C1896">
      <w:start w:val="9"/>
      <w:numFmt w:val="decimal"/>
      <w:lvlText w:val="%1."/>
      <w:lvlJc w:val="left"/>
      <w:pPr>
        <w:ind w:left="418"/>
      </w:pPr>
      <w:rPr>
        <w:rFonts w:ascii="Futura PT Book" w:eastAsia="Arial" w:hAnsi="Futura PT Book" w:cs="Arial" w:hint="default"/>
        <w:b w:val="0"/>
        <w:i w:val="0"/>
        <w:strike w:val="0"/>
        <w:dstrike w:val="0"/>
        <w:color w:val="000000"/>
        <w:sz w:val="22"/>
        <w:szCs w:val="22"/>
        <w:u w:val="none" w:color="000000"/>
        <w:bdr w:val="none" w:sz="0" w:space="0" w:color="auto"/>
        <w:shd w:val="clear" w:color="auto" w:fill="auto"/>
        <w:vertAlign w:val="baseline"/>
      </w:rPr>
    </w:lvl>
    <w:lvl w:ilvl="1" w:tplc="B6E4F65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FC1AE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70890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3EC92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74AD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A0B97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989A7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87043D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263571"/>
    <w:multiLevelType w:val="multilevel"/>
    <w:tmpl w:val="E0FC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E02D2E"/>
    <w:multiLevelType w:val="hybridMultilevel"/>
    <w:tmpl w:val="09F0A82A"/>
    <w:lvl w:ilvl="0" w:tplc="F794B22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385CB0CC">
      <w:numFmt w:val="bullet"/>
      <w:lvlText w:val="•"/>
      <w:lvlJc w:val="left"/>
      <w:pPr>
        <w:ind w:left="1716" w:hanging="360"/>
      </w:pPr>
      <w:rPr>
        <w:rFonts w:hint="default"/>
        <w:lang w:val="en-US" w:eastAsia="en-US" w:bidi="ar-SA"/>
      </w:rPr>
    </w:lvl>
    <w:lvl w:ilvl="2" w:tplc="28709B18">
      <w:numFmt w:val="bullet"/>
      <w:lvlText w:val="•"/>
      <w:lvlJc w:val="left"/>
      <w:pPr>
        <w:ind w:left="2592" w:hanging="360"/>
      </w:pPr>
      <w:rPr>
        <w:rFonts w:hint="default"/>
        <w:lang w:val="en-US" w:eastAsia="en-US" w:bidi="ar-SA"/>
      </w:rPr>
    </w:lvl>
    <w:lvl w:ilvl="3" w:tplc="8F9CDB90">
      <w:numFmt w:val="bullet"/>
      <w:lvlText w:val="•"/>
      <w:lvlJc w:val="left"/>
      <w:pPr>
        <w:ind w:left="3468" w:hanging="360"/>
      </w:pPr>
      <w:rPr>
        <w:rFonts w:hint="default"/>
        <w:lang w:val="en-US" w:eastAsia="en-US" w:bidi="ar-SA"/>
      </w:rPr>
    </w:lvl>
    <w:lvl w:ilvl="4" w:tplc="D814F5BE">
      <w:numFmt w:val="bullet"/>
      <w:lvlText w:val="•"/>
      <w:lvlJc w:val="left"/>
      <w:pPr>
        <w:ind w:left="4344" w:hanging="360"/>
      </w:pPr>
      <w:rPr>
        <w:rFonts w:hint="default"/>
        <w:lang w:val="en-US" w:eastAsia="en-US" w:bidi="ar-SA"/>
      </w:rPr>
    </w:lvl>
    <w:lvl w:ilvl="5" w:tplc="0A1C1B04">
      <w:numFmt w:val="bullet"/>
      <w:lvlText w:val="•"/>
      <w:lvlJc w:val="left"/>
      <w:pPr>
        <w:ind w:left="5220" w:hanging="360"/>
      </w:pPr>
      <w:rPr>
        <w:rFonts w:hint="default"/>
        <w:lang w:val="en-US" w:eastAsia="en-US" w:bidi="ar-SA"/>
      </w:rPr>
    </w:lvl>
    <w:lvl w:ilvl="6" w:tplc="E926F686">
      <w:numFmt w:val="bullet"/>
      <w:lvlText w:val="•"/>
      <w:lvlJc w:val="left"/>
      <w:pPr>
        <w:ind w:left="6096" w:hanging="360"/>
      </w:pPr>
      <w:rPr>
        <w:rFonts w:hint="default"/>
        <w:lang w:val="en-US" w:eastAsia="en-US" w:bidi="ar-SA"/>
      </w:rPr>
    </w:lvl>
    <w:lvl w:ilvl="7" w:tplc="0D2CB6F6">
      <w:numFmt w:val="bullet"/>
      <w:lvlText w:val="•"/>
      <w:lvlJc w:val="left"/>
      <w:pPr>
        <w:ind w:left="6972" w:hanging="360"/>
      </w:pPr>
      <w:rPr>
        <w:rFonts w:hint="default"/>
        <w:lang w:val="en-US" w:eastAsia="en-US" w:bidi="ar-SA"/>
      </w:rPr>
    </w:lvl>
    <w:lvl w:ilvl="8" w:tplc="7DE662EC">
      <w:numFmt w:val="bullet"/>
      <w:lvlText w:val="•"/>
      <w:lvlJc w:val="left"/>
      <w:pPr>
        <w:ind w:left="7848" w:hanging="360"/>
      </w:pPr>
      <w:rPr>
        <w:rFonts w:hint="default"/>
        <w:lang w:val="en-US" w:eastAsia="en-US" w:bidi="ar-SA"/>
      </w:rPr>
    </w:lvl>
  </w:abstractNum>
  <w:abstractNum w:abstractNumId="11" w15:restartNumberingAfterBreak="0">
    <w:nsid w:val="49521D04"/>
    <w:multiLevelType w:val="hybridMultilevel"/>
    <w:tmpl w:val="8F6CC2E2"/>
    <w:lvl w:ilvl="0" w:tplc="F3188684">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B3AE67C">
      <w:numFmt w:val="bullet"/>
      <w:lvlText w:val="•"/>
      <w:lvlJc w:val="left"/>
      <w:pPr>
        <w:ind w:left="1716" w:hanging="360"/>
      </w:pPr>
      <w:rPr>
        <w:rFonts w:hint="default"/>
        <w:lang w:val="en-US" w:eastAsia="en-US" w:bidi="ar-SA"/>
      </w:rPr>
    </w:lvl>
    <w:lvl w:ilvl="2" w:tplc="AE80FB78">
      <w:numFmt w:val="bullet"/>
      <w:lvlText w:val="•"/>
      <w:lvlJc w:val="left"/>
      <w:pPr>
        <w:ind w:left="2592" w:hanging="360"/>
      </w:pPr>
      <w:rPr>
        <w:rFonts w:hint="default"/>
        <w:lang w:val="en-US" w:eastAsia="en-US" w:bidi="ar-SA"/>
      </w:rPr>
    </w:lvl>
    <w:lvl w:ilvl="3" w:tplc="BB9C0852">
      <w:numFmt w:val="bullet"/>
      <w:lvlText w:val="•"/>
      <w:lvlJc w:val="left"/>
      <w:pPr>
        <w:ind w:left="3468" w:hanging="360"/>
      </w:pPr>
      <w:rPr>
        <w:rFonts w:hint="default"/>
        <w:lang w:val="en-US" w:eastAsia="en-US" w:bidi="ar-SA"/>
      </w:rPr>
    </w:lvl>
    <w:lvl w:ilvl="4" w:tplc="99442B66">
      <w:numFmt w:val="bullet"/>
      <w:lvlText w:val="•"/>
      <w:lvlJc w:val="left"/>
      <w:pPr>
        <w:ind w:left="4344" w:hanging="360"/>
      </w:pPr>
      <w:rPr>
        <w:rFonts w:hint="default"/>
        <w:lang w:val="en-US" w:eastAsia="en-US" w:bidi="ar-SA"/>
      </w:rPr>
    </w:lvl>
    <w:lvl w:ilvl="5" w:tplc="3B102D5E">
      <w:numFmt w:val="bullet"/>
      <w:lvlText w:val="•"/>
      <w:lvlJc w:val="left"/>
      <w:pPr>
        <w:ind w:left="5220" w:hanging="360"/>
      </w:pPr>
      <w:rPr>
        <w:rFonts w:hint="default"/>
        <w:lang w:val="en-US" w:eastAsia="en-US" w:bidi="ar-SA"/>
      </w:rPr>
    </w:lvl>
    <w:lvl w:ilvl="6" w:tplc="CDEA1154">
      <w:numFmt w:val="bullet"/>
      <w:lvlText w:val="•"/>
      <w:lvlJc w:val="left"/>
      <w:pPr>
        <w:ind w:left="6096" w:hanging="360"/>
      </w:pPr>
      <w:rPr>
        <w:rFonts w:hint="default"/>
        <w:lang w:val="en-US" w:eastAsia="en-US" w:bidi="ar-SA"/>
      </w:rPr>
    </w:lvl>
    <w:lvl w:ilvl="7" w:tplc="280A8092">
      <w:numFmt w:val="bullet"/>
      <w:lvlText w:val="•"/>
      <w:lvlJc w:val="left"/>
      <w:pPr>
        <w:ind w:left="6972" w:hanging="360"/>
      </w:pPr>
      <w:rPr>
        <w:rFonts w:hint="default"/>
        <w:lang w:val="en-US" w:eastAsia="en-US" w:bidi="ar-SA"/>
      </w:rPr>
    </w:lvl>
    <w:lvl w:ilvl="8" w:tplc="C6B6C2A6">
      <w:numFmt w:val="bullet"/>
      <w:lvlText w:val="•"/>
      <w:lvlJc w:val="left"/>
      <w:pPr>
        <w:ind w:left="7848" w:hanging="360"/>
      </w:pPr>
      <w:rPr>
        <w:rFonts w:hint="default"/>
        <w:lang w:val="en-US" w:eastAsia="en-US" w:bidi="ar-SA"/>
      </w:rPr>
    </w:lvl>
  </w:abstractNum>
  <w:abstractNum w:abstractNumId="12" w15:restartNumberingAfterBreak="0">
    <w:nsid w:val="5A3310B1"/>
    <w:multiLevelType w:val="hybridMultilevel"/>
    <w:tmpl w:val="13A27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BF51D30"/>
    <w:multiLevelType w:val="hybridMultilevel"/>
    <w:tmpl w:val="DF04601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775137B0"/>
    <w:multiLevelType w:val="hybridMultilevel"/>
    <w:tmpl w:val="3A08A8B2"/>
    <w:lvl w:ilvl="0" w:tplc="3214A37C">
      <w:start w:val="19"/>
      <w:numFmt w:val="decimal"/>
      <w:lvlText w:val="%1."/>
      <w:lvlJc w:val="left"/>
      <w:pPr>
        <w:ind w:left="370"/>
      </w:pPr>
      <w:rPr>
        <w:rFonts w:ascii="Futura PT Book" w:eastAsia="Arial" w:hAnsi="Futura PT Book" w:cs="Arial" w:hint="default"/>
        <w:b w:val="0"/>
        <w:i w:val="0"/>
        <w:strike w:val="0"/>
        <w:dstrike w:val="0"/>
        <w:color w:val="000000"/>
        <w:sz w:val="22"/>
        <w:szCs w:val="22"/>
        <w:u w:val="none" w:color="000000"/>
        <w:bdr w:val="none" w:sz="0" w:space="0" w:color="auto"/>
        <w:shd w:val="clear" w:color="auto" w:fill="auto"/>
        <w:vertAlign w:val="baseline"/>
      </w:rPr>
    </w:lvl>
    <w:lvl w:ilvl="1" w:tplc="A34640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54560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2AC03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D8BA0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40A22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3CCA9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44586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B6B25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856582D"/>
    <w:multiLevelType w:val="hybridMultilevel"/>
    <w:tmpl w:val="0EBA4C1C"/>
    <w:lvl w:ilvl="0" w:tplc="64C421AA">
      <w:start w:val="1"/>
      <w:numFmt w:val="decimal"/>
      <w:lvlText w:val="%1."/>
      <w:lvlJc w:val="left"/>
      <w:pPr>
        <w:ind w:left="833" w:hanging="358"/>
        <w:jc w:val="left"/>
      </w:pPr>
      <w:rPr>
        <w:rFonts w:ascii="Arial MT" w:eastAsia="Arial MT" w:hAnsi="Arial MT" w:cs="Arial MT" w:hint="default"/>
        <w:w w:val="99"/>
        <w:sz w:val="22"/>
        <w:szCs w:val="22"/>
        <w:lang w:val="en-US" w:eastAsia="en-US" w:bidi="ar-SA"/>
      </w:rPr>
    </w:lvl>
    <w:lvl w:ilvl="1" w:tplc="C5EEC574">
      <w:numFmt w:val="bullet"/>
      <w:lvlText w:val="•"/>
      <w:lvlJc w:val="left"/>
      <w:pPr>
        <w:ind w:left="1716" w:hanging="358"/>
      </w:pPr>
      <w:rPr>
        <w:rFonts w:hint="default"/>
        <w:lang w:val="en-US" w:eastAsia="en-US" w:bidi="ar-SA"/>
      </w:rPr>
    </w:lvl>
    <w:lvl w:ilvl="2" w:tplc="9CD2C5CC">
      <w:numFmt w:val="bullet"/>
      <w:lvlText w:val="•"/>
      <w:lvlJc w:val="left"/>
      <w:pPr>
        <w:ind w:left="2592" w:hanging="358"/>
      </w:pPr>
      <w:rPr>
        <w:rFonts w:hint="default"/>
        <w:lang w:val="en-US" w:eastAsia="en-US" w:bidi="ar-SA"/>
      </w:rPr>
    </w:lvl>
    <w:lvl w:ilvl="3" w:tplc="AB709CB6">
      <w:numFmt w:val="bullet"/>
      <w:lvlText w:val="•"/>
      <w:lvlJc w:val="left"/>
      <w:pPr>
        <w:ind w:left="3468" w:hanging="358"/>
      </w:pPr>
      <w:rPr>
        <w:rFonts w:hint="default"/>
        <w:lang w:val="en-US" w:eastAsia="en-US" w:bidi="ar-SA"/>
      </w:rPr>
    </w:lvl>
    <w:lvl w:ilvl="4" w:tplc="5A9EC250">
      <w:numFmt w:val="bullet"/>
      <w:lvlText w:val="•"/>
      <w:lvlJc w:val="left"/>
      <w:pPr>
        <w:ind w:left="4344" w:hanging="358"/>
      </w:pPr>
      <w:rPr>
        <w:rFonts w:hint="default"/>
        <w:lang w:val="en-US" w:eastAsia="en-US" w:bidi="ar-SA"/>
      </w:rPr>
    </w:lvl>
    <w:lvl w:ilvl="5" w:tplc="F6BAC236">
      <w:numFmt w:val="bullet"/>
      <w:lvlText w:val="•"/>
      <w:lvlJc w:val="left"/>
      <w:pPr>
        <w:ind w:left="5220" w:hanging="358"/>
      </w:pPr>
      <w:rPr>
        <w:rFonts w:hint="default"/>
        <w:lang w:val="en-US" w:eastAsia="en-US" w:bidi="ar-SA"/>
      </w:rPr>
    </w:lvl>
    <w:lvl w:ilvl="6" w:tplc="31226344">
      <w:numFmt w:val="bullet"/>
      <w:lvlText w:val="•"/>
      <w:lvlJc w:val="left"/>
      <w:pPr>
        <w:ind w:left="6096" w:hanging="358"/>
      </w:pPr>
      <w:rPr>
        <w:rFonts w:hint="default"/>
        <w:lang w:val="en-US" w:eastAsia="en-US" w:bidi="ar-SA"/>
      </w:rPr>
    </w:lvl>
    <w:lvl w:ilvl="7" w:tplc="B5749F9A">
      <w:numFmt w:val="bullet"/>
      <w:lvlText w:val="•"/>
      <w:lvlJc w:val="left"/>
      <w:pPr>
        <w:ind w:left="6972" w:hanging="358"/>
      </w:pPr>
      <w:rPr>
        <w:rFonts w:hint="default"/>
        <w:lang w:val="en-US" w:eastAsia="en-US" w:bidi="ar-SA"/>
      </w:rPr>
    </w:lvl>
    <w:lvl w:ilvl="8" w:tplc="4D60F018">
      <w:numFmt w:val="bullet"/>
      <w:lvlText w:val="•"/>
      <w:lvlJc w:val="left"/>
      <w:pPr>
        <w:ind w:left="7848" w:hanging="358"/>
      </w:pPr>
      <w:rPr>
        <w:rFonts w:hint="default"/>
        <w:lang w:val="en-US" w:eastAsia="en-US" w:bidi="ar-SA"/>
      </w:rPr>
    </w:lvl>
  </w:abstractNum>
  <w:abstractNum w:abstractNumId="16" w15:restartNumberingAfterBreak="0">
    <w:nsid w:val="7D6E3ED8"/>
    <w:multiLevelType w:val="hybridMultilevel"/>
    <w:tmpl w:val="691A6464"/>
    <w:lvl w:ilvl="0" w:tplc="BBAC459E">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28A0DA60">
      <w:numFmt w:val="bullet"/>
      <w:lvlText w:val="•"/>
      <w:lvlJc w:val="left"/>
      <w:pPr>
        <w:ind w:left="1716" w:hanging="360"/>
      </w:pPr>
      <w:rPr>
        <w:rFonts w:hint="default"/>
        <w:lang w:val="en-US" w:eastAsia="en-US" w:bidi="ar-SA"/>
      </w:rPr>
    </w:lvl>
    <w:lvl w:ilvl="2" w:tplc="3E582AC0">
      <w:numFmt w:val="bullet"/>
      <w:lvlText w:val="•"/>
      <w:lvlJc w:val="left"/>
      <w:pPr>
        <w:ind w:left="2592" w:hanging="360"/>
      </w:pPr>
      <w:rPr>
        <w:rFonts w:hint="default"/>
        <w:lang w:val="en-US" w:eastAsia="en-US" w:bidi="ar-SA"/>
      </w:rPr>
    </w:lvl>
    <w:lvl w:ilvl="3" w:tplc="720A4846">
      <w:numFmt w:val="bullet"/>
      <w:lvlText w:val="•"/>
      <w:lvlJc w:val="left"/>
      <w:pPr>
        <w:ind w:left="3468" w:hanging="360"/>
      </w:pPr>
      <w:rPr>
        <w:rFonts w:hint="default"/>
        <w:lang w:val="en-US" w:eastAsia="en-US" w:bidi="ar-SA"/>
      </w:rPr>
    </w:lvl>
    <w:lvl w:ilvl="4" w:tplc="FC4C80B2">
      <w:numFmt w:val="bullet"/>
      <w:lvlText w:val="•"/>
      <w:lvlJc w:val="left"/>
      <w:pPr>
        <w:ind w:left="4344" w:hanging="360"/>
      </w:pPr>
      <w:rPr>
        <w:rFonts w:hint="default"/>
        <w:lang w:val="en-US" w:eastAsia="en-US" w:bidi="ar-SA"/>
      </w:rPr>
    </w:lvl>
    <w:lvl w:ilvl="5" w:tplc="A5402BC0">
      <w:numFmt w:val="bullet"/>
      <w:lvlText w:val="•"/>
      <w:lvlJc w:val="left"/>
      <w:pPr>
        <w:ind w:left="5220" w:hanging="360"/>
      </w:pPr>
      <w:rPr>
        <w:rFonts w:hint="default"/>
        <w:lang w:val="en-US" w:eastAsia="en-US" w:bidi="ar-SA"/>
      </w:rPr>
    </w:lvl>
    <w:lvl w:ilvl="6" w:tplc="CF245086">
      <w:numFmt w:val="bullet"/>
      <w:lvlText w:val="•"/>
      <w:lvlJc w:val="left"/>
      <w:pPr>
        <w:ind w:left="6096" w:hanging="360"/>
      </w:pPr>
      <w:rPr>
        <w:rFonts w:hint="default"/>
        <w:lang w:val="en-US" w:eastAsia="en-US" w:bidi="ar-SA"/>
      </w:rPr>
    </w:lvl>
    <w:lvl w:ilvl="7" w:tplc="AEB4CC9A">
      <w:numFmt w:val="bullet"/>
      <w:lvlText w:val="•"/>
      <w:lvlJc w:val="left"/>
      <w:pPr>
        <w:ind w:left="6972" w:hanging="360"/>
      </w:pPr>
      <w:rPr>
        <w:rFonts w:hint="default"/>
        <w:lang w:val="en-US" w:eastAsia="en-US" w:bidi="ar-SA"/>
      </w:rPr>
    </w:lvl>
    <w:lvl w:ilvl="8" w:tplc="AB36CC48">
      <w:numFmt w:val="bullet"/>
      <w:lvlText w:val="•"/>
      <w:lvlJc w:val="left"/>
      <w:pPr>
        <w:ind w:left="7848" w:hanging="360"/>
      </w:pPr>
      <w:rPr>
        <w:rFonts w:hint="default"/>
        <w:lang w:val="en-US" w:eastAsia="en-US" w:bidi="ar-SA"/>
      </w:rPr>
    </w:lvl>
  </w:abstractNum>
  <w:abstractNum w:abstractNumId="17" w15:restartNumberingAfterBreak="0">
    <w:nsid w:val="7DEB7BDA"/>
    <w:multiLevelType w:val="hybridMultilevel"/>
    <w:tmpl w:val="67967F56"/>
    <w:lvl w:ilvl="0" w:tplc="8A880BBA">
      <w:start w:val="1"/>
      <w:numFmt w:val="decimal"/>
      <w:lvlText w:val="%1."/>
      <w:lvlJc w:val="left"/>
      <w:pPr>
        <w:ind w:left="839" w:hanging="360"/>
        <w:jc w:val="left"/>
      </w:pPr>
      <w:rPr>
        <w:rFonts w:hint="default"/>
        <w:b w:val="0"/>
        <w:bCs/>
        <w:w w:val="99"/>
        <w:lang w:val="en-US" w:eastAsia="en-US" w:bidi="ar-SA"/>
      </w:rPr>
    </w:lvl>
    <w:lvl w:ilvl="1" w:tplc="6F50C580">
      <w:numFmt w:val="bullet"/>
      <w:lvlText w:val="-"/>
      <w:lvlJc w:val="left"/>
      <w:pPr>
        <w:ind w:left="1199" w:hanging="360"/>
      </w:pPr>
      <w:rPr>
        <w:rFonts w:ascii="Arial MT" w:eastAsia="Arial MT" w:hAnsi="Arial MT" w:cs="Arial MT" w:hint="default"/>
        <w:w w:val="100"/>
        <w:sz w:val="20"/>
        <w:szCs w:val="20"/>
        <w:lang w:val="en-US" w:eastAsia="en-US" w:bidi="ar-SA"/>
      </w:rPr>
    </w:lvl>
    <w:lvl w:ilvl="2" w:tplc="42E25968">
      <w:numFmt w:val="bullet"/>
      <w:lvlText w:val="•"/>
      <w:lvlJc w:val="left"/>
      <w:pPr>
        <w:ind w:left="2133" w:hanging="360"/>
      </w:pPr>
      <w:rPr>
        <w:rFonts w:hint="default"/>
        <w:lang w:val="en-US" w:eastAsia="en-US" w:bidi="ar-SA"/>
      </w:rPr>
    </w:lvl>
    <w:lvl w:ilvl="3" w:tplc="5A7467EA">
      <w:numFmt w:val="bullet"/>
      <w:lvlText w:val="•"/>
      <w:lvlJc w:val="left"/>
      <w:pPr>
        <w:ind w:left="3066" w:hanging="360"/>
      </w:pPr>
      <w:rPr>
        <w:rFonts w:hint="default"/>
        <w:lang w:val="en-US" w:eastAsia="en-US" w:bidi="ar-SA"/>
      </w:rPr>
    </w:lvl>
    <w:lvl w:ilvl="4" w:tplc="0F00CB14">
      <w:numFmt w:val="bullet"/>
      <w:lvlText w:val="•"/>
      <w:lvlJc w:val="left"/>
      <w:pPr>
        <w:ind w:left="4000" w:hanging="360"/>
      </w:pPr>
      <w:rPr>
        <w:rFonts w:hint="default"/>
        <w:lang w:val="en-US" w:eastAsia="en-US" w:bidi="ar-SA"/>
      </w:rPr>
    </w:lvl>
    <w:lvl w:ilvl="5" w:tplc="721C4004">
      <w:numFmt w:val="bullet"/>
      <w:lvlText w:val="•"/>
      <w:lvlJc w:val="left"/>
      <w:pPr>
        <w:ind w:left="4933" w:hanging="360"/>
      </w:pPr>
      <w:rPr>
        <w:rFonts w:hint="default"/>
        <w:lang w:val="en-US" w:eastAsia="en-US" w:bidi="ar-SA"/>
      </w:rPr>
    </w:lvl>
    <w:lvl w:ilvl="6" w:tplc="52A4D0DA">
      <w:numFmt w:val="bullet"/>
      <w:lvlText w:val="•"/>
      <w:lvlJc w:val="left"/>
      <w:pPr>
        <w:ind w:left="5866" w:hanging="360"/>
      </w:pPr>
      <w:rPr>
        <w:rFonts w:hint="default"/>
        <w:lang w:val="en-US" w:eastAsia="en-US" w:bidi="ar-SA"/>
      </w:rPr>
    </w:lvl>
    <w:lvl w:ilvl="7" w:tplc="E398C0E6">
      <w:numFmt w:val="bullet"/>
      <w:lvlText w:val="•"/>
      <w:lvlJc w:val="left"/>
      <w:pPr>
        <w:ind w:left="6800" w:hanging="360"/>
      </w:pPr>
      <w:rPr>
        <w:rFonts w:hint="default"/>
        <w:lang w:val="en-US" w:eastAsia="en-US" w:bidi="ar-SA"/>
      </w:rPr>
    </w:lvl>
    <w:lvl w:ilvl="8" w:tplc="F05819CC">
      <w:numFmt w:val="bullet"/>
      <w:lvlText w:val="•"/>
      <w:lvlJc w:val="left"/>
      <w:pPr>
        <w:ind w:left="7733" w:hanging="360"/>
      </w:pPr>
      <w:rPr>
        <w:rFonts w:hint="default"/>
        <w:lang w:val="en-US" w:eastAsia="en-US" w:bidi="ar-SA"/>
      </w:rPr>
    </w:lvl>
  </w:abstractNum>
  <w:num w:numId="1" w16cid:durableId="717822058">
    <w:abstractNumId w:val="9"/>
  </w:num>
  <w:num w:numId="2" w16cid:durableId="542252476">
    <w:abstractNumId w:val="5"/>
  </w:num>
  <w:num w:numId="3" w16cid:durableId="572086626">
    <w:abstractNumId w:val="16"/>
  </w:num>
  <w:num w:numId="4" w16cid:durableId="839924190">
    <w:abstractNumId w:val="2"/>
  </w:num>
  <w:num w:numId="5" w16cid:durableId="1225944891">
    <w:abstractNumId w:val="3"/>
  </w:num>
  <w:num w:numId="6" w16cid:durableId="620305268">
    <w:abstractNumId w:val="11"/>
  </w:num>
  <w:num w:numId="7" w16cid:durableId="167063703">
    <w:abstractNumId w:val="17"/>
  </w:num>
  <w:num w:numId="8" w16cid:durableId="1851021281">
    <w:abstractNumId w:val="15"/>
  </w:num>
  <w:num w:numId="9" w16cid:durableId="249702435">
    <w:abstractNumId w:val="10"/>
  </w:num>
  <w:num w:numId="10" w16cid:durableId="1048455998">
    <w:abstractNumId w:val="0"/>
  </w:num>
  <w:num w:numId="11" w16cid:durableId="270672460">
    <w:abstractNumId w:val="1"/>
  </w:num>
  <w:num w:numId="12" w16cid:durableId="389572714">
    <w:abstractNumId w:val="4"/>
  </w:num>
  <w:num w:numId="13" w16cid:durableId="2129664074">
    <w:abstractNumId w:val="13"/>
  </w:num>
  <w:num w:numId="14" w16cid:durableId="1452288358">
    <w:abstractNumId w:val="12"/>
  </w:num>
  <w:num w:numId="15" w16cid:durableId="1091463711">
    <w:abstractNumId w:val="6"/>
  </w:num>
  <w:num w:numId="16" w16cid:durableId="299770668">
    <w:abstractNumId w:val="7"/>
  </w:num>
  <w:num w:numId="17" w16cid:durableId="40174830">
    <w:abstractNumId w:val="8"/>
  </w:num>
  <w:num w:numId="18" w16cid:durableId="18947316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30ADA"/>
    <w:rsid w:val="00174320"/>
    <w:rsid w:val="0017506A"/>
    <w:rsid w:val="001B7AD1"/>
    <w:rsid w:val="002077BA"/>
    <w:rsid w:val="0022340F"/>
    <w:rsid w:val="00250D7F"/>
    <w:rsid w:val="00252196"/>
    <w:rsid w:val="002E3EC5"/>
    <w:rsid w:val="00323D3E"/>
    <w:rsid w:val="0033425B"/>
    <w:rsid w:val="003419A0"/>
    <w:rsid w:val="00350EE0"/>
    <w:rsid w:val="00361E0C"/>
    <w:rsid w:val="00363C5F"/>
    <w:rsid w:val="00371B77"/>
    <w:rsid w:val="003724EF"/>
    <w:rsid w:val="00392953"/>
    <w:rsid w:val="003B137E"/>
    <w:rsid w:val="003D0260"/>
    <w:rsid w:val="003F3190"/>
    <w:rsid w:val="00401FB8"/>
    <w:rsid w:val="0043715D"/>
    <w:rsid w:val="00467E03"/>
    <w:rsid w:val="00474E03"/>
    <w:rsid w:val="00475E67"/>
    <w:rsid w:val="0048550B"/>
    <w:rsid w:val="004D177E"/>
    <w:rsid w:val="004F1723"/>
    <w:rsid w:val="005166D3"/>
    <w:rsid w:val="005235BC"/>
    <w:rsid w:val="00531AEC"/>
    <w:rsid w:val="00535BC2"/>
    <w:rsid w:val="00561206"/>
    <w:rsid w:val="005650F9"/>
    <w:rsid w:val="00585124"/>
    <w:rsid w:val="005B105C"/>
    <w:rsid w:val="005E368A"/>
    <w:rsid w:val="005E595D"/>
    <w:rsid w:val="00613219"/>
    <w:rsid w:val="0062495C"/>
    <w:rsid w:val="00631CEB"/>
    <w:rsid w:val="00634974"/>
    <w:rsid w:val="0065425F"/>
    <w:rsid w:val="006722F2"/>
    <w:rsid w:val="00676C0D"/>
    <w:rsid w:val="006A317B"/>
    <w:rsid w:val="006A3A33"/>
    <w:rsid w:val="006A6AD5"/>
    <w:rsid w:val="006C04C2"/>
    <w:rsid w:val="006C7AD7"/>
    <w:rsid w:val="006D1938"/>
    <w:rsid w:val="006E5D6C"/>
    <w:rsid w:val="006F6702"/>
    <w:rsid w:val="007120F3"/>
    <w:rsid w:val="00746916"/>
    <w:rsid w:val="0077216D"/>
    <w:rsid w:val="007878D4"/>
    <w:rsid w:val="007941FC"/>
    <w:rsid w:val="007A4E2E"/>
    <w:rsid w:val="007A6A10"/>
    <w:rsid w:val="007B10B0"/>
    <w:rsid w:val="007B232B"/>
    <w:rsid w:val="007E1E79"/>
    <w:rsid w:val="00814B4A"/>
    <w:rsid w:val="008200EE"/>
    <w:rsid w:val="008368CC"/>
    <w:rsid w:val="00840410"/>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9D76BE"/>
    <w:rsid w:val="00A02175"/>
    <w:rsid w:val="00A02772"/>
    <w:rsid w:val="00A043E4"/>
    <w:rsid w:val="00A63D9F"/>
    <w:rsid w:val="00A7439C"/>
    <w:rsid w:val="00A90107"/>
    <w:rsid w:val="00AB5143"/>
    <w:rsid w:val="00AD7617"/>
    <w:rsid w:val="00AF1DD3"/>
    <w:rsid w:val="00B029B0"/>
    <w:rsid w:val="00B14936"/>
    <w:rsid w:val="00B15C89"/>
    <w:rsid w:val="00B23BFA"/>
    <w:rsid w:val="00B317AC"/>
    <w:rsid w:val="00B330ED"/>
    <w:rsid w:val="00B94BAB"/>
    <w:rsid w:val="00BA6D27"/>
    <w:rsid w:val="00BB3B7B"/>
    <w:rsid w:val="00BC0B93"/>
    <w:rsid w:val="00BF2D27"/>
    <w:rsid w:val="00C15CF5"/>
    <w:rsid w:val="00C31347"/>
    <w:rsid w:val="00C3262D"/>
    <w:rsid w:val="00C35BDD"/>
    <w:rsid w:val="00C55981"/>
    <w:rsid w:val="00CD2DA1"/>
    <w:rsid w:val="00CD44CC"/>
    <w:rsid w:val="00CF3297"/>
    <w:rsid w:val="00D01ACD"/>
    <w:rsid w:val="00D063B7"/>
    <w:rsid w:val="00D372A1"/>
    <w:rsid w:val="00D40478"/>
    <w:rsid w:val="00D42127"/>
    <w:rsid w:val="00D55C7F"/>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42EA8"/>
    <w:rsid w:val="00F54FB6"/>
    <w:rsid w:val="00F8017A"/>
    <w:rsid w:val="00F92477"/>
    <w:rsid w:val="00F9382B"/>
    <w:rsid w:val="00FB67EF"/>
    <w:rsid w:val="00FC78C0"/>
    <w:rsid w:val="00FC7DA3"/>
    <w:rsid w:val="00FD4B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rsid w:val="00CD2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34"/>
    <w:qFormat/>
    <w:rsid w:val="008F4215"/>
    <w:pPr>
      <w:ind w:left="720"/>
      <w:contextualSpacing/>
    </w:pPr>
  </w:style>
  <w:style w:type="character" w:customStyle="1" w:styleId="Heading3Char">
    <w:name w:val="Heading 3 Char"/>
    <w:basedOn w:val="DefaultParagraphFont"/>
    <w:link w:val="Heading3"/>
    <w:uiPriority w:val="9"/>
    <w:semiHidden/>
    <w:rsid w:val="00CD2DA1"/>
    <w:rPr>
      <w:rFonts w:asciiTheme="majorHAnsi" w:eastAsiaTheme="majorEastAsia" w:hAnsiTheme="majorHAnsi" w:cstheme="majorBidi"/>
      <w:color w:val="1F3763" w:themeColor="accent1" w:themeShade="7F"/>
      <w:sz w:val="24"/>
      <w:szCs w:val="24"/>
    </w:rPr>
  </w:style>
  <w:style w:type="paragraph" w:customStyle="1" w:styleId="Default">
    <w:name w:val="Default"/>
    <w:rsid w:val="008404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53235">
      <w:bodyDiv w:val="1"/>
      <w:marLeft w:val="0"/>
      <w:marRight w:val="0"/>
      <w:marTop w:val="0"/>
      <w:marBottom w:val="0"/>
      <w:divBdr>
        <w:top w:val="none" w:sz="0" w:space="0" w:color="auto"/>
        <w:left w:val="none" w:sz="0" w:space="0" w:color="auto"/>
        <w:bottom w:val="none" w:sz="0" w:space="0" w:color="auto"/>
        <w:right w:val="none" w:sz="0" w:space="0" w:color="auto"/>
      </w:divBdr>
      <w:divsChild>
        <w:div w:id="448087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34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6306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74671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36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809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97440471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5</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Gabrielle Heard | Anderson College | Head Office</cp:lastModifiedBy>
  <cp:revision>3</cp:revision>
  <dcterms:created xsi:type="dcterms:W3CDTF">2024-04-12T19:57:00Z</dcterms:created>
  <dcterms:modified xsi:type="dcterms:W3CDTF">2025-02-14T08:45:00Z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ies>
</file>