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7FCE57" w14:textId="4C840133" w:rsidR="00FC2C1F" w:rsidRPr="00204B01" w:rsidRDefault="00192F34" w:rsidP="00204B01">
      <w:pPr>
        <w:spacing w:line="240" w:lineRule="auto"/>
        <w:jc w:val="center"/>
        <w:rPr>
          <w:b/>
          <w:bCs/>
          <w:lang w:val="en-US"/>
        </w:rPr>
      </w:pPr>
      <w:r w:rsidRPr="00204B01">
        <w:rPr>
          <w:b/>
          <w:bCs/>
          <w:lang w:val="en-US"/>
        </w:rPr>
        <w:t>Open Book Lab Assessment</w:t>
      </w:r>
      <w:r w:rsidR="006D60BC">
        <w:rPr>
          <w:b/>
          <w:bCs/>
          <w:lang w:val="en-US"/>
        </w:rPr>
        <w:t xml:space="preserve"> (20%)</w:t>
      </w:r>
      <w:r w:rsidR="00E328C2">
        <w:rPr>
          <w:b/>
          <w:bCs/>
          <w:lang w:val="en-US"/>
        </w:rPr>
        <w:t xml:space="preserve"> – ANSWER KEY</w:t>
      </w:r>
    </w:p>
    <w:p w14:paraId="53F79589" w14:textId="65CCB24F" w:rsidR="00192F34" w:rsidRDefault="00192F34" w:rsidP="00204B01">
      <w:pPr>
        <w:spacing w:line="240" w:lineRule="auto"/>
        <w:jc w:val="center"/>
        <w:rPr>
          <w:b/>
          <w:bCs/>
          <w:lang w:val="en-US"/>
        </w:rPr>
      </w:pPr>
      <w:r w:rsidRPr="00204B01">
        <w:rPr>
          <w:b/>
          <w:bCs/>
          <w:lang w:val="en-US"/>
        </w:rPr>
        <w:t>Patient Care 1</w:t>
      </w:r>
    </w:p>
    <w:p w14:paraId="78E16EB1" w14:textId="77777777" w:rsidR="00204B01" w:rsidRPr="00204B01" w:rsidRDefault="00204B01" w:rsidP="00204B01">
      <w:pPr>
        <w:spacing w:line="240" w:lineRule="auto"/>
        <w:jc w:val="center"/>
        <w:rPr>
          <w:b/>
          <w:bCs/>
          <w:lang w:val="en-US"/>
        </w:rPr>
      </w:pPr>
    </w:p>
    <w:p w14:paraId="212115EC" w14:textId="3497C2BF" w:rsidR="00192F34" w:rsidRPr="00204B01" w:rsidRDefault="00192F34" w:rsidP="00192F3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04B01">
        <w:rPr>
          <w:rFonts w:cstheme="minorHAnsi"/>
          <w:b/>
          <w:bCs/>
          <w:color w:val="202122"/>
          <w:spacing w:val="3"/>
          <w:shd w:val="clear" w:color="auto" w:fill="FFFFFF"/>
        </w:rPr>
        <w:t>What are the 3 goals of the SMR?</w:t>
      </w:r>
      <w:r w:rsidRPr="00204B01">
        <w:rPr>
          <w:rFonts w:cstheme="minorHAnsi"/>
          <w:color w:val="202122"/>
          <w:spacing w:val="3"/>
          <w:shd w:val="clear" w:color="auto" w:fill="FFFFFF"/>
        </w:rPr>
        <w:t xml:space="preserve"> maintain patient safety and comfort, prevent further injury, maintain spinal alignment and stabilize the spine</w:t>
      </w:r>
    </w:p>
    <w:p w14:paraId="3D16E3F1" w14:textId="601CBB74" w:rsidR="00192F34" w:rsidRPr="00204B01" w:rsidRDefault="00694229" w:rsidP="00192F3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04B01">
        <w:rPr>
          <w:rFonts w:cstheme="minorHAnsi"/>
          <w:color w:val="202122"/>
          <w:spacing w:val="3"/>
          <w:shd w:val="clear" w:color="auto" w:fill="FFFFFF"/>
        </w:rPr>
        <w:t xml:space="preserve">A collar itself is considered adequate enough to immobilize a patient with a cervical spine injury. </w:t>
      </w:r>
      <w:r w:rsidRPr="00204B01">
        <w:rPr>
          <w:rFonts w:cstheme="minorHAnsi"/>
          <w:b/>
          <w:bCs/>
          <w:color w:val="202122"/>
          <w:spacing w:val="3"/>
          <w:shd w:val="clear" w:color="auto" w:fill="FFFFFF"/>
        </w:rPr>
        <w:t>False</w:t>
      </w:r>
    </w:p>
    <w:p w14:paraId="49504A4D" w14:textId="30179D13" w:rsidR="00694229" w:rsidRPr="00204B01" w:rsidRDefault="00694229" w:rsidP="00192F3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04B01">
        <w:rPr>
          <w:rFonts w:cstheme="minorHAnsi"/>
          <w:b/>
          <w:bCs/>
          <w:color w:val="202122"/>
          <w:spacing w:val="3"/>
          <w:shd w:val="clear" w:color="auto" w:fill="FFFFFF"/>
        </w:rPr>
        <w:t>What are the responsibilities of the trained health care professional (HCP) who accompanies the patient while in the Medical Imaging department?</w:t>
      </w:r>
      <w:r w:rsidRPr="00204B01">
        <w:rPr>
          <w:rFonts w:cstheme="minorHAnsi"/>
          <w:color w:val="202122"/>
          <w:spacing w:val="3"/>
          <w:shd w:val="clear" w:color="auto" w:fill="FFFFFF"/>
        </w:rPr>
        <w:t> </w:t>
      </w:r>
      <w:r w:rsidR="006D60BC">
        <w:rPr>
          <w:rFonts w:cstheme="minorHAnsi"/>
          <w:color w:val="202122"/>
          <w:spacing w:val="3"/>
          <w:shd w:val="clear" w:color="auto" w:fill="FFFFFF"/>
        </w:rPr>
        <w:t xml:space="preserve">At the </w:t>
      </w:r>
      <w:r w:rsidRPr="00204B01">
        <w:rPr>
          <w:rFonts w:cstheme="minorHAnsi"/>
          <w:color w:val="202122"/>
          <w:spacing w:val="3"/>
          <w:shd w:val="clear" w:color="auto" w:fill="FFFFFF"/>
        </w:rPr>
        <w:t>discretion of the healthcare team, remain with the patient in DI and lead all transfers, movement or repositioning of the patient</w:t>
      </w:r>
    </w:p>
    <w:p w14:paraId="3CDDBF5D" w14:textId="5CDCFF51" w:rsidR="00694229" w:rsidRPr="004C73D1" w:rsidRDefault="00694229" w:rsidP="00192F34">
      <w:pPr>
        <w:pStyle w:val="ListParagraph"/>
        <w:numPr>
          <w:ilvl w:val="0"/>
          <w:numId w:val="1"/>
        </w:numPr>
        <w:rPr>
          <w:rFonts w:cstheme="minorHAnsi"/>
          <w:lang w:val="en-US"/>
        </w:rPr>
      </w:pPr>
      <w:r w:rsidRPr="00204B01">
        <w:rPr>
          <w:rFonts w:cstheme="minorHAnsi"/>
          <w:b/>
          <w:bCs/>
          <w:color w:val="202122"/>
          <w:spacing w:val="3"/>
          <w:shd w:val="clear" w:color="auto" w:fill="FFFFFF"/>
        </w:rPr>
        <w:t>List the 8 elements of the transfer the Team Lead is to perform regardless of the type of movement.</w:t>
      </w:r>
      <w:r w:rsidRPr="00204B01">
        <w:rPr>
          <w:rFonts w:cstheme="minorHAnsi"/>
          <w:color w:val="202122"/>
          <w:spacing w:val="3"/>
          <w:shd w:val="clear" w:color="auto" w:fill="FFFFFF"/>
        </w:rPr>
        <w:t> Confirm Spinal Motion Restriction orders on patient chart</w:t>
      </w:r>
      <w:r w:rsidRPr="00204B01">
        <w:rPr>
          <w:rFonts w:cstheme="minorHAnsi"/>
          <w:color w:val="202122"/>
          <w:spacing w:val="3"/>
        </w:rPr>
        <w:br/>
      </w:r>
      <w:r w:rsidRPr="00204B01">
        <w:rPr>
          <w:rFonts w:cstheme="minorHAnsi"/>
          <w:color w:val="202122"/>
          <w:spacing w:val="3"/>
          <w:shd w:val="clear" w:color="auto" w:fill="FFFFFF"/>
        </w:rPr>
        <w:t>Perform the pre- and post-transfer/lift/roll patient assessments</w:t>
      </w:r>
      <w:r w:rsidRPr="00204B01">
        <w:rPr>
          <w:rFonts w:cstheme="minorHAnsi"/>
          <w:color w:val="202122"/>
          <w:spacing w:val="3"/>
        </w:rPr>
        <w:br/>
      </w:r>
      <w:r w:rsidRPr="00204B01">
        <w:rPr>
          <w:rFonts w:cstheme="minorHAnsi"/>
          <w:color w:val="202122"/>
          <w:spacing w:val="3"/>
          <w:shd w:val="clear" w:color="auto" w:fill="FFFFFF"/>
        </w:rPr>
        <w:t>Determine the number of staff required for the transfer/lift/roll</w:t>
      </w:r>
      <w:r w:rsidRPr="00204B01">
        <w:rPr>
          <w:rFonts w:cstheme="minorHAnsi"/>
          <w:color w:val="202122"/>
          <w:spacing w:val="3"/>
        </w:rPr>
        <w:br/>
      </w:r>
      <w:r w:rsidRPr="00204B01">
        <w:rPr>
          <w:rFonts w:cstheme="minorHAnsi"/>
          <w:color w:val="202122"/>
          <w:spacing w:val="3"/>
          <w:shd w:val="clear" w:color="auto" w:fill="FFFFFF"/>
        </w:rPr>
        <w:t>Share all relevant patient information with the team</w:t>
      </w:r>
      <w:r w:rsidRPr="00204B01">
        <w:rPr>
          <w:rFonts w:cstheme="minorHAnsi"/>
          <w:color w:val="202122"/>
          <w:spacing w:val="3"/>
        </w:rPr>
        <w:br/>
      </w:r>
      <w:r w:rsidRPr="00204B01">
        <w:rPr>
          <w:rFonts w:cstheme="minorHAnsi"/>
          <w:color w:val="202122"/>
          <w:spacing w:val="3"/>
          <w:shd w:val="clear" w:color="auto" w:fill="FFFFFF"/>
        </w:rPr>
        <w:t>Explain procedure to patient and assess patient's ability to cooperate</w:t>
      </w:r>
      <w:r w:rsidRPr="00204B01">
        <w:rPr>
          <w:rFonts w:cstheme="minorHAnsi"/>
          <w:color w:val="202122"/>
          <w:spacing w:val="3"/>
        </w:rPr>
        <w:br/>
      </w:r>
      <w:r w:rsidRPr="00204B01">
        <w:rPr>
          <w:rFonts w:cstheme="minorHAnsi"/>
          <w:color w:val="202122"/>
          <w:spacing w:val="3"/>
          <w:shd w:val="clear" w:color="auto" w:fill="FFFFFF"/>
        </w:rPr>
        <w:t>Provide head and neck stabilization for c-spine SMR patients</w:t>
      </w:r>
      <w:r w:rsidRPr="00204B01">
        <w:rPr>
          <w:rFonts w:cstheme="minorHAnsi"/>
          <w:color w:val="202122"/>
          <w:spacing w:val="3"/>
        </w:rPr>
        <w:br/>
      </w:r>
      <w:r w:rsidRPr="00204B01">
        <w:rPr>
          <w:rFonts w:cstheme="minorHAnsi"/>
          <w:color w:val="202122"/>
          <w:spacing w:val="3"/>
          <w:shd w:val="clear" w:color="auto" w:fill="FFFFFF"/>
        </w:rPr>
        <w:t>Ensure spinal alignment is maintained at all times</w:t>
      </w:r>
      <w:r w:rsidRPr="00204B01">
        <w:rPr>
          <w:rFonts w:cstheme="minorHAnsi"/>
          <w:color w:val="202122"/>
          <w:spacing w:val="3"/>
        </w:rPr>
        <w:br/>
      </w:r>
      <w:r w:rsidRPr="00204B01">
        <w:rPr>
          <w:rFonts w:cstheme="minorHAnsi"/>
          <w:color w:val="202122"/>
          <w:spacing w:val="3"/>
          <w:shd w:val="clear" w:color="auto" w:fill="FFFFFF"/>
        </w:rPr>
        <w:t>Complete all required documentation regarding patient movement,</w:t>
      </w:r>
      <w:r w:rsidRPr="00204B01">
        <w:rPr>
          <w:rFonts w:cstheme="minorHAnsi"/>
          <w:color w:val="202122"/>
          <w:spacing w:val="3"/>
        </w:rPr>
        <w:br/>
      </w:r>
      <w:r w:rsidRPr="00204B01">
        <w:rPr>
          <w:rFonts w:cstheme="minorHAnsi"/>
          <w:color w:val="202122"/>
          <w:spacing w:val="3"/>
          <w:shd w:val="clear" w:color="auto" w:fill="FFFFFF"/>
        </w:rPr>
        <w:t>alignment and condition</w:t>
      </w:r>
    </w:p>
    <w:p w14:paraId="253B9FF8" w14:textId="5863BBF3" w:rsidR="004C73D1" w:rsidRPr="004C73D1" w:rsidRDefault="004C73D1" w:rsidP="00D75C42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 w:rsidRPr="00AE37A7">
        <w:rPr>
          <w:rFonts w:asciiTheme="minorHAnsi" w:hAnsiTheme="minorHAnsi" w:cstheme="minorHAnsi"/>
          <w:b/>
          <w:bCs/>
          <w:color w:val="202122"/>
          <w:spacing w:val="3"/>
          <w:sz w:val="22"/>
          <w:szCs w:val="22"/>
        </w:rPr>
        <w:t>The EMS staff for trauma patients determine whether Spinal Motion Restriction (SMR) is required based on what 6 factors?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t xml:space="preserve"> 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level of consciousness, complaints of pain or tenderness in head, neck or back, obvious neurological deficits, facial/head injuries, mechanism of injury, lack of reliable history/exam</w:t>
      </w:r>
    </w:p>
    <w:p w14:paraId="5B95B6A2" w14:textId="489B5DDA" w:rsidR="004C73D1" w:rsidRPr="004C73D1" w:rsidRDefault="004C73D1" w:rsidP="004C73D1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sz w:val="22"/>
          <w:szCs w:val="22"/>
          <w:lang w:val="en-US"/>
        </w:rPr>
      </w:pPr>
      <w:r w:rsidRPr="00AE37A7">
        <w:rPr>
          <w:rFonts w:asciiTheme="minorHAnsi" w:hAnsiTheme="minorHAnsi" w:cstheme="minorHAnsi"/>
          <w:b/>
          <w:bCs/>
          <w:color w:val="202122"/>
          <w:spacing w:val="3"/>
          <w:sz w:val="22"/>
          <w:szCs w:val="22"/>
          <w:shd w:val="clear" w:color="auto" w:fill="FFFFFF"/>
        </w:rPr>
        <w:t xml:space="preserve">What are the 7 responsibilities of the Medical Imaging personal when performing transfers/lifts/log rolls on Spinal Motion Restriction patients? 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Confirm imaging order in patient chart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Ensure suction is ready for use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Provide assistance under the direction of the appropriately trained HCP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Provide appropriately trained HCP with adequate time to perform the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required pre- and post-transfer/lift/roll patient assessments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Enter "Tech Notes" in RIS if required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Never remove spinal collar or manipulate patient in any way contrary to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Spinal Motion Restriction management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Never allow a student to perform an imaging procedure on a patient on</w:t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</w:rPr>
        <w:br/>
      </w:r>
      <w:r w:rsidRPr="004C73D1">
        <w:rPr>
          <w:rFonts w:asciiTheme="minorHAnsi" w:hAnsiTheme="minorHAnsi" w:cstheme="minorHAnsi"/>
          <w:color w:val="202122"/>
          <w:spacing w:val="3"/>
          <w:sz w:val="22"/>
          <w:szCs w:val="22"/>
          <w:shd w:val="clear" w:color="auto" w:fill="FFFFFF"/>
        </w:rPr>
        <w:t>Spinal Motion Restrictions without direct supervision</w:t>
      </w:r>
    </w:p>
    <w:sectPr w:rsidR="004C73D1" w:rsidRPr="004C73D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344C2EF" w14:textId="77777777" w:rsidR="00141F22" w:rsidRDefault="00141F22" w:rsidP="00632112">
      <w:pPr>
        <w:spacing w:after="0" w:line="240" w:lineRule="auto"/>
      </w:pPr>
      <w:r>
        <w:separator/>
      </w:r>
    </w:p>
  </w:endnote>
  <w:endnote w:type="continuationSeparator" w:id="0">
    <w:p w14:paraId="40EB68A1" w14:textId="77777777" w:rsidR="00141F22" w:rsidRDefault="00141F22" w:rsidP="006321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D6022EC" w14:textId="77777777" w:rsidR="00632112" w:rsidRDefault="0063211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70198A5" w14:textId="77777777" w:rsidR="00632112" w:rsidRDefault="0063211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8C7DAE" w14:textId="77777777" w:rsidR="00632112" w:rsidRDefault="0063211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9DCB61C" w14:textId="77777777" w:rsidR="00141F22" w:rsidRDefault="00141F22" w:rsidP="00632112">
      <w:pPr>
        <w:spacing w:after="0" w:line="240" w:lineRule="auto"/>
      </w:pPr>
      <w:r>
        <w:separator/>
      </w:r>
    </w:p>
  </w:footnote>
  <w:footnote w:type="continuationSeparator" w:id="0">
    <w:p w14:paraId="6A914443" w14:textId="77777777" w:rsidR="00141F22" w:rsidRDefault="00141F22" w:rsidP="006321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15615" w14:textId="77777777" w:rsidR="00632112" w:rsidRDefault="0063211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F0703" w14:textId="2F00B425" w:rsidR="00632112" w:rsidRDefault="00632112">
    <w:pPr>
      <w:pStyle w:val="Header"/>
    </w:pPr>
    <w:r w:rsidRPr="00632112">
      <w:rPr>
        <w:noProof/>
        <w:lang w:val="en-US"/>
      </w:rPr>
      <w:drawing>
        <wp:inline distT="0" distB="0" distL="0" distR="0" wp14:anchorId="701D33D7" wp14:editId="09CD0669">
          <wp:extent cx="704850" cy="754235"/>
          <wp:effectExtent l="0" t="0" r="0" b="8255"/>
          <wp:docPr id="1" name="Picture 1" descr="C:\Users\Asad Shah\Desktop\WhatsApp Image 2025-06-11 at 23.37.16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sad Shah\Desktop\WhatsApp Image 2025-06-11 at 23.37.16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6922" cy="7778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4D6C31" w14:textId="77777777" w:rsidR="00632112" w:rsidRDefault="0063211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B812DA"/>
    <w:multiLevelType w:val="hybridMultilevel"/>
    <w:tmpl w:val="24B0C536"/>
    <w:lvl w:ilvl="0" w:tplc="DCFAF42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F34"/>
    <w:rsid w:val="00141F22"/>
    <w:rsid w:val="00192F34"/>
    <w:rsid w:val="00204B01"/>
    <w:rsid w:val="003568D0"/>
    <w:rsid w:val="004C73D1"/>
    <w:rsid w:val="00603B8B"/>
    <w:rsid w:val="00632112"/>
    <w:rsid w:val="00694229"/>
    <w:rsid w:val="006D60BC"/>
    <w:rsid w:val="00AE37A7"/>
    <w:rsid w:val="00E328C2"/>
    <w:rsid w:val="00FC2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83B03"/>
  <w15:chartTrackingRefBased/>
  <w15:docId w15:val="{02513DA8-E158-4CB6-9B8C-E8C98F929C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2F34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4C73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paragraph" w:styleId="Header">
    <w:name w:val="header"/>
    <w:basedOn w:val="Normal"/>
    <w:link w:val="HeaderChar"/>
    <w:uiPriority w:val="99"/>
    <w:unhideWhenUsed/>
    <w:rsid w:val="00632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2112"/>
  </w:style>
  <w:style w:type="paragraph" w:styleId="Footer">
    <w:name w:val="footer"/>
    <w:basedOn w:val="Normal"/>
    <w:link w:val="FooterChar"/>
    <w:uiPriority w:val="99"/>
    <w:unhideWhenUsed/>
    <w:rsid w:val="0063211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21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54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7068">
          <w:marLeft w:val="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11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5826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73269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328</Words>
  <Characters>1871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Francine Anselmo</dc:creator>
  <cp:keywords/>
  <dc:description/>
  <cp:lastModifiedBy>Asad Shah</cp:lastModifiedBy>
  <cp:revision>9</cp:revision>
  <dcterms:created xsi:type="dcterms:W3CDTF">2024-10-16T20:03:00Z</dcterms:created>
  <dcterms:modified xsi:type="dcterms:W3CDTF">2025-06-12T00:31:00Z</dcterms:modified>
</cp:coreProperties>
</file>