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  <w:t xml:space="preserve">MRAD 256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– Radiographic Technique 2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  <w:t xml:space="preserve">Worksheet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– Sacrum Labelling</w:t>
      </w: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  <w:r>
        <w:object w:dxaOrig="7568" w:dyaOrig="7015">
          <v:rect xmlns:o="urn:schemas-microsoft-com:office:office" xmlns:v="urn:schemas-microsoft-com:vml" id="rectole0000000000" style="width:378.400000pt;height:350.7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color w:val="auto"/>
          <w:spacing w:val="0"/>
          <w:position w:val="0"/>
          <w:sz w:val="28"/>
          <w:shd w:fill="auto" w:val="clear"/>
        </w:rPr>
      </w:pPr>
      <w:r>
        <w:object w:dxaOrig="6687" w:dyaOrig="8795">
          <v:rect xmlns:o="urn:schemas-microsoft-com:office:office" xmlns:v="urn:schemas-microsoft-com:vml" id="rectole0000000001" style="width:334.350000pt;height:439.75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tabs>
          <w:tab w:val="left" w:pos="3564" w:leader="none"/>
        </w:tabs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0.wmf" Id="docRId1" Type="http://schemas.openxmlformats.org/officeDocument/2006/relationships/image" /><Relationship Target="media/image1.wmf" Id="docRId3" Type="http://schemas.openxmlformats.org/officeDocument/2006/relationships/image" /><Relationship Target="styles.xml" Id="docRId5" Type="http://schemas.openxmlformats.org/officeDocument/2006/relationships/styles" /><Relationship Target="embeddings/oleObject0.bin" Id="docRId0" Type="http://schemas.openxmlformats.org/officeDocument/2006/relationships/oleObject" /><Relationship Target="embeddings/oleObject1.bin" Id="docRId2" Type="http://schemas.openxmlformats.org/officeDocument/2006/relationships/oleObject" /><Relationship Target="numbering.xml" Id="docRId4" Type="http://schemas.openxmlformats.org/officeDocument/2006/relationships/numbering" /></Relationships>
</file>